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B7025" w14:textId="77777777" w:rsidR="00AE7F0A" w:rsidRPr="00E76111" w:rsidRDefault="00AE7F0A" w:rsidP="00AE7F0A">
      <w:pPr>
        <w:pStyle w:val="Title"/>
        <w:outlineLvl w:val="0"/>
        <w:rPr>
          <w:rFonts w:ascii="Times New Roman" w:hAnsi="Times New Roman" w:cs="Times New Roman"/>
          <w:smallCaps/>
          <w:szCs w:val="72"/>
        </w:rPr>
      </w:pPr>
    </w:p>
    <w:p w14:paraId="261A3294" w14:textId="77777777" w:rsidR="00AE7F0A" w:rsidRPr="00E76111" w:rsidRDefault="00AE7F0A" w:rsidP="00AE7F0A">
      <w:pPr>
        <w:pStyle w:val="Title"/>
        <w:outlineLvl w:val="0"/>
        <w:rPr>
          <w:rFonts w:ascii="Times New Roman" w:hAnsi="Times New Roman" w:cs="Times New Roman"/>
          <w:smallCaps/>
          <w:szCs w:val="72"/>
        </w:rPr>
      </w:pPr>
    </w:p>
    <w:p w14:paraId="56132A43" w14:textId="77777777" w:rsidR="00AE7F0A" w:rsidRPr="00E76111" w:rsidRDefault="00AE7F0A" w:rsidP="00AE7F0A">
      <w:pPr>
        <w:pStyle w:val="Title"/>
        <w:jc w:val="left"/>
        <w:outlineLvl w:val="0"/>
        <w:rPr>
          <w:rFonts w:ascii="Times New Roman" w:hAnsi="Times New Roman" w:cs="Times New Roman"/>
          <w:smallCaps/>
          <w:szCs w:val="72"/>
        </w:rPr>
      </w:pPr>
    </w:p>
    <w:p w14:paraId="384925A8" w14:textId="77777777" w:rsidR="00AE7F0A" w:rsidRPr="00E76111" w:rsidRDefault="00AE7F0A" w:rsidP="00AE7F0A">
      <w:pPr>
        <w:pStyle w:val="Title"/>
        <w:jc w:val="left"/>
        <w:outlineLvl w:val="0"/>
        <w:rPr>
          <w:rFonts w:ascii="Times New Roman" w:hAnsi="Times New Roman" w:cs="Times New Roman"/>
          <w:smallCaps/>
          <w:szCs w:val="72"/>
        </w:rPr>
      </w:pPr>
    </w:p>
    <w:p w14:paraId="69366549" w14:textId="77777777" w:rsidR="00AE7F0A" w:rsidRPr="00E76111" w:rsidRDefault="00AE7F0A" w:rsidP="00AE7F0A">
      <w:pPr>
        <w:pStyle w:val="Title"/>
        <w:jc w:val="left"/>
        <w:outlineLvl w:val="0"/>
        <w:rPr>
          <w:rFonts w:ascii="Times New Roman" w:hAnsi="Times New Roman" w:cs="Times New Roman"/>
          <w:smallCaps/>
          <w:szCs w:val="72"/>
        </w:rPr>
      </w:pPr>
    </w:p>
    <w:p w14:paraId="66D897C1" w14:textId="77777777" w:rsidR="00AE7F0A" w:rsidRPr="00E76111" w:rsidRDefault="00AE7F0A" w:rsidP="00AE7F0A">
      <w:pPr>
        <w:pStyle w:val="Title"/>
        <w:jc w:val="left"/>
        <w:outlineLvl w:val="0"/>
        <w:rPr>
          <w:rFonts w:ascii="Times New Roman" w:hAnsi="Times New Roman" w:cs="Times New Roman"/>
          <w:smallCaps/>
          <w:szCs w:val="72"/>
        </w:rPr>
      </w:pPr>
    </w:p>
    <w:p w14:paraId="1E42B915" w14:textId="77777777" w:rsidR="00AE7F0A" w:rsidRPr="00E76111" w:rsidRDefault="00AE7F0A" w:rsidP="00AE7F0A">
      <w:pPr>
        <w:pStyle w:val="Title"/>
        <w:jc w:val="left"/>
        <w:outlineLvl w:val="0"/>
        <w:rPr>
          <w:rFonts w:ascii="Times New Roman" w:hAnsi="Times New Roman" w:cs="Times New Roman"/>
          <w:smallCaps/>
          <w:szCs w:val="72"/>
        </w:rPr>
      </w:pPr>
    </w:p>
    <w:p w14:paraId="00C318AC" w14:textId="77777777" w:rsidR="00AE7F0A" w:rsidRPr="00E76111" w:rsidRDefault="00AE7F0A" w:rsidP="00AE7F0A">
      <w:pPr>
        <w:pStyle w:val="Title"/>
        <w:rPr>
          <w:rFonts w:ascii="Times New Roman" w:hAnsi="Times New Roman" w:cs="Times New Roman"/>
          <w:smallCaps/>
          <w:sz w:val="72"/>
          <w:szCs w:val="72"/>
        </w:rPr>
      </w:pPr>
      <w:r w:rsidRPr="00E76111">
        <w:rPr>
          <w:rFonts w:ascii="Times New Roman" w:hAnsi="Times New Roman" w:cs="Times New Roman"/>
          <w:smallCaps/>
          <w:sz w:val="72"/>
          <w:szCs w:val="72"/>
        </w:rPr>
        <w:t>UC Davis School of Law</w:t>
      </w:r>
    </w:p>
    <w:p w14:paraId="5796413F" w14:textId="77777777" w:rsidR="00AE7F0A" w:rsidRPr="00E76111" w:rsidRDefault="00AE7F0A" w:rsidP="00AE7F0A">
      <w:pPr>
        <w:pStyle w:val="Title"/>
        <w:rPr>
          <w:rFonts w:ascii="Times New Roman" w:hAnsi="Times New Roman" w:cs="Times New Roman"/>
          <w:smallCaps/>
          <w:sz w:val="72"/>
          <w:szCs w:val="72"/>
        </w:rPr>
      </w:pPr>
      <w:r w:rsidRPr="00E76111">
        <w:rPr>
          <w:rFonts w:ascii="Times New Roman" w:hAnsi="Times New Roman" w:cs="Times New Roman"/>
          <w:smallCaps/>
          <w:sz w:val="72"/>
          <w:szCs w:val="72"/>
        </w:rPr>
        <w:t>Career Services</w:t>
      </w:r>
    </w:p>
    <w:p w14:paraId="3A51E1A9" w14:textId="77777777" w:rsidR="00AE7F0A" w:rsidRPr="00E76111" w:rsidRDefault="00AE7F0A" w:rsidP="00AE7F0A">
      <w:pPr>
        <w:pStyle w:val="Title"/>
        <w:jc w:val="left"/>
        <w:rPr>
          <w:rFonts w:ascii="Times New Roman" w:hAnsi="Times New Roman" w:cs="Times New Roman"/>
          <w:smallCaps/>
          <w:sz w:val="72"/>
          <w:szCs w:val="72"/>
        </w:rPr>
      </w:pPr>
    </w:p>
    <w:p w14:paraId="724AD22E" w14:textId="77777777" w:rsidR="00AE7F0A" w:rsidRPr="00E76111" w:rsidRDefault="00AE7F0A" w:rsidP="00AE7F0A">
      <w:pPr>
        <w:pStyle w:val="Title"/>
        <w:jc w:val="left"/>
        <w:rPr>
          <w:rFonts w:ascii="Times New Roman" w:hAnsi="Times New Roman" w:cs="Times New Roman"/>
          <w:smallCaps/>
          <w:sz w:val="72"/>
          <w:szCs w:val="72"/>
        </w:rPr>
      </w:pPr>
    </w:p>
    <w:p w14:paraId="3B6E1AFC" w14:textId="77777777" w:rsidR="00AE7F0A" w:rsidRPr="00E76111" w:rsidRDefault="00AE7F0A" w:rsidP="00AE7F0A">
      <w:pPr>
        <w:pStyle w:val="Title"/>
        <w:rPr>
          <w:rFonts w:ascii="Times New Roman" w:hAnsi="Times New Roman" w:cs="Times New Roman"/>
          <w:smallCaps/>
          <w:sz w:val="72"/>
          <w:szCs w:val="72"/>
        </w:rPr>
      </w:pPr>
      <w:r w:rsidRPr="00E76111">
        <w:rPr>
          <w:rFonts w:ascii="Times New Roman" w:hAnsi="Times New Roman" w:cs="Times New Roman"/>
          <w:smallCaps/>
          <w:sz w:val="72"/>
          <w:szCs w:val="72"/>
        </w:rPr>
        <w:t>Judicial Clerkship</w:t>
      </w:r>
    </w:p>
    <w:p w14:paraId="0A0DFB29" w14:textId="77777777" w:rsidR="00AE7F0A" w:rsidRPr="00E76111" w:rsidRDefault="00AE7F0A" w:rsidP="00AE7F0A">
      <w:pPr>
        <w:pStyle w:val="Title"/>
        <w:rPr>
          <w:rFonts w:ascii="Times New Roman" w:hAnsi="Times New Roman" w:cs="Times New Roman"/>
          <w:smallCaps/>
          <w:sz w:val="72"/>
          <w:szCs w:val="72"/>
        </w:rPr>
      </w:pPr>
      <w:r w:rsidRPr="00E76111">
        <w:rPr>
          <w:rFonts w:ascii="Times New Roman" w:hAnsi="Times New Roman" w:cs="Times New Roman"/>
          <w:smallCaps/>
          <w:sz w:val="72"/>
          <w:szCs w:val="72"/>
        </w:rPr>
        <w:t>Guide</w:t>
      </w:r>
    </w:p>
    <w:p w14:paraId="5568FD8E" w14:textId="77777777" w:rsidR="00AE7F0A" w:rsidRPr="00E76111" w:rsidRDefault="00AE7F0A" w:rsidP="00AE7F0A">
      <w:pPr>
        <w:pStyle w:val="Title"/>
        <w:rPr>
          <w:rFonts w:ascii="Times New Roman" w:hAnsi="Times New Roman" w:cs="Times New Roman"/>
          <w:smallCaps/>
          <w:sz w:val="72"/>
          <w:szCs w:val="72"/>
        </w:rPr>
      </w:pPr>
    </w:p>
    <w:p w14:paraId="37D40A20" w14:textId="77777777" w:rsidR="00AE7F0A" w:rsidRPr="00E76111" w:rsidRDefault="00AE7F0A" w:rsidP="00AE7F0A">
      <w:pPr>
        <w:pStyle w:val="Title"/>
        <w:rPr>
          <w:rFonts w:ascii="Times New Roman" w:hAnsi="Times New Roman" w:cs="Times New Roman"/>
          <w:smallCaps/>
          <w:sz w:val="72"/>
          <w:szCs w:val="72"/>
        </w:rPr>
      </w:pPr>
    </w:p>
    <w:p w14:paraId="5C9549C9" w14:textId="77777777" w:rsidR="00AE7F0A" w:rsidRPr="00E76111" w:rsidRDefault="00AE7F0A" w:rsidP="00AE7F0A">
      <w:pPr>
        <w:pStyle w:val="Title"/>
        <w:rPr>
          <w:rFonts w:ascii="Times New Roman" w:hAnsi="Times New Roman" w:cs="Times New Roman"/>
          <w:smallCaps/>
          <w:sz w:val="72"/>
          <w:szCs w:val="72"/>
        </w:rPr>
      </w:pPr>
    </w:p>
    <w:p w14:paraId="663C8DE4" w14:textId="77777777" w:rsidR="00AE7F0A" w:rsidRPr="00E76111" w:rsidRDefault="00AE7F0A" w:rsidP="00AE7F0A">
      <w:pPr>
        <w:pStyle w:val="Title"/>
        <w:rPr>
          <w:rFonts w:ascii="Times New Roman" w:hAnsi="Times New Roman" w:cs="Times New Roman"/>
          <w:smallCaps/>
          <w:sz w:val="72"/>
          <w:szCs w:val="72"/>
        </w:rPr>
      </w:pPr>
    </w:p>
    <w:p w14:paraId="3C1C56EB" w14:textId="7B81738C" w:rsidR="00AE7F0A" w:rsidRPr="00E76111" w:rsidRDefault="00A803EE" w:rsidP="00AE7F0A">
      <w:pPr>
        <w:pStyle w:val="Title"/>
        <w:rPr>
          <w:rFonts w:ascii="Times New Roman" w:hAnsi="Times New Roman" w:cs="Times New Roman"/>
          <w:smallCaps/>
          <w:sz w:val="72"/>
          <w:szCs w:val="72"/>
        </w:rPr>
        <w:sectPr w:rsidR="00AE7F0A" w:rsidRPr="00E76111" w:rsidSect="00AE7F0A">
          <w:footerReference w:type="first" r:id="rId8"/>
          <w:pgSz w:w="12240" w:h="15840"/>
          <w:pgMar w:top="1152" w:right="1440" w:bottom="1152" w:left="1440" w:header="720" w:footer="720"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pgNumType w:fmt="lowerRoman" w:start="1"/>
          <w:cols w:space="720"/>
          <w:docGrid w:linePitch="360"/>
        </w:sectPr>
      </w:pPr>
      <w:r>
        <w:rPr>
          <w:rFonts w:ascii="Times New Roman" w:hAnsi="Times New Roman" w:cs="Times New Roman"/>
          <w:smallCaps/>
          <w:sz w:val="72"/>
          <w:szCs w:val="72"/>
        </w:rPr>
        <w:t>202</w:t>
      </w:r>
      <w:r w:rsidR="00E3281D">
        <w:rPr>
          <w:rFonts w:ascii="Times New Roman" w:hAnsi="Times New Roman" w:cs="Times New Roman"/>
          <w:smallCaps/>
          <w:sz w:val="72"/>
          <w:szCs w:val="72"/>
        </w:rPr>
        <w:t>5</w:t>
      </w:r>
      <w:r>
        <w:rPr>
          <w:rFonts w:ascii="Times New Roman" w:hAnsi="Times New Roman" w:cs="Times New Roman"/>
          <w:smallCaps/>
          <w:sz w:val="72"/>
          <w:szCs w:val="72"/>
        </w:rPr>
        <w:t>-202</w:t>
      </w:r>
      <w:r w:rsidR="00E3281D">
        <w:rPr>
          <w:rFonts w:ascii="Times New Roman" w:hAnsi="Times New Roman" w:cs="Times New Roman"/>
          <w:smallCaps/>
          <w:sz w:val="72"/>
          <w:szCs w:val="72"/>
        </w:rPr>
        <w:t>6</w:t>
      </w:r>
      <w:r w:rsidR="00AE7F0A" w:rsidRPr="00E76111">
        <w:rPr>
          <w:rFonts w:ascii="Times New Roman" w:hAnsi="Times New Roman" w:cs="Times New Roman"/>
          <w:smallCaps/>
          <w:sz w:val="72"/>
          <w:szCs w:val="72"/>
        </w:rPr>
        <w:t xml:space="preserve"> Edition</w:t>
      </w:r>
    </w:p>
    <w:p w14:paraId="263F4F36" w14:textId="77777777" w:rsidR="00475BE6" w:rsidRPr="00E76111" w:rsidRDefault="00475BE6" w:rsidP="00AE7F0A">
      <w:pPr>
        <w:pStyle w:val="TOCHeading"/>
        <w:jc w:val="center"/>
        <w:rPr>
          <w:rFonts w:ascii="Times New Roman" w:hAnsi="Times New Roman"/>
          <w:smallCaps/>
          <w:color w:val="auto"/>
          <w:sz w:val="24"/>
        </w:rPr>
        <w:sectPr w:rsidR="00475BE6" w:rsidRPr="00E76111" w:rsidSect="00A631CF">
          <w:footerReference w:type="even" r:id="rId9"/>
          <w:footerReference w:type="default" r:id="rId10"/>
          <w:type w:val="continuous"/>
          <w:pgSz w:w="12240" w:h="15840"/>
          <w:pgMar w:top="1440" w:right="1440" w:bottom="1440" w:left="1440" w:header="720" w:footer="720" w:gutter="0"/>
          <w:cols w:space="720"/>
          <w:docGrid w:linePitch="360"/>
        </w:sectPr>
      </w:pPr>
    </w:p>
    <w:p w14:paraId="65CE9C49" w14:textId="77777777" w:rsidR="00AE7F0A" w:rsidRPr="00E76111" w:rsidRDefault="00AE7F0A" w:rsidP="00AE7F0A">
      <w:pPr>
        <w:pStyle w:val="TOCHeading"/>
        <w:jc w:val="center"/>
        <w:rPr>
          <w:rFonts w:ascii="Times New Roman" w:hAnsi="Times New Roman"/>
          <w:smallCaps/>
          <w:color w:val="auto"/>
          <w:sz w:val="24"/>
        </w:rPr>
      </w:pPr>
      <w:r w:rsidRPr="00E76111">
        <w:rPr>
          <w:rFonts w:ascii="Times New Roman" w:hAnsi="Times New Roman"/>
          <w:smallCaps/>
          <w:color w:val="auto"/>
          <w:sz w:val="24"/>
        </w:rPr>
        <w:lastRenderedPageBreak/>
        <w:t>Table of Contents</w:t>
      </w:r>
    </w:p>
    <w:p w14:paraId="424E9C46" w14:textId="77777777" w:rsidR="006A3EEC" w:rsidRDefault="00AE7F0A">
      <w:pPr>
        <w:pStyle w:val="TOC1"/>
        <w:tabs>
          <w:tab w:val="right" w:leader="dot" w:pos="9350"/>
        </w:tabs>
        <w:rPr>
          <w:rFonts w:asciiTheme="minorHAnsi" w:eastAsiaTheme="minorEastAsia" w:hAnsiTheme="minorHAnsi" w:cstheme="minorBidi"/>
          <w:b w:val="0"/>
          <w:bCs w:val="0"/>
          <w:caps w:val="0"/>
          <w:noProof/>
          <w:sz w:val="22"/>
          <w:szCs w:val="22"/>
        </w:rPr>
      </w:pPr>
      <w:r w:rsidRPr="00E76111">
        <w:rPr>
          <w:rFonts w:cs="Times New Roman"/>
        </w:rPr>
        <w:fldChar w:fldCharType="begin"/>
      </w:r>
      <w:r w:rsidRPr="00E76111">
        <w:rPr>
          <w:rFonts w:cs="Times New Roman"/>
        </w:rPr>
        <w:instrText xml:space="preserve"> TOC \o "1-3" \h \z \u </w:instrText>
      </w:r>
      <w:r w:rsidRPr="00E76111">
        <w:rPr>
          <w:rFonts w:cs="Times New Roman"/>
        </w:rPr>
        <w:fldChar w:fldCharType="separate"/>
      </w:r>
      <w:hyperlink w:anchor="_Toc15289438" w:history="1">
        <w:r w:rsidR="006A3EEC" w:rsidRPr="00F36183">
          <w:rPr>
            <w:rStyle w:val="Hyperlink"/>
            <w:rFonts w:cs="Times New Roman"/>
            <w:noProof/>
          </w:rPr>
          <w:t>I. Introduction</w:t>
        </w:r>
        <w:r w:rsidR="006A3EEC">
          <w:rPr>
            <w:noProof/>
            <w:webHidden/>
          </w:rPr>
          <w:tab/>
        </w:r>
        <w:r w:rsidR="006A3EEC">
          <w:rPr>
            <w:noProof/>
            <w:webHidden/>
          </w:rPr>
          <w:fldChar w:fldCharType="begin"/>
        </w:r>
        <w:r w:rsidR="006A3EEC">
          <w:rPr>
            <w:noProof/>
            <w:webHidden/>
          </w:rPr>
          <w:instrText xml:space="preserve"> PAGEREF _Toc15289438 \h </w:instrText>
        </w:r>
        <w:r w:rsidR="006A3EEC">
          <w:rPr>
            <w:noProof/>
            <w:webHidden/>
          </w:rPr>
        </w:r>
        <w:r w:rsidR="006A3EEC">
          <w:rPr>
            <w:noProof/>
            <w:webHidden/>
          </w:rPr>
          <w:fldChar w:fldCharType="separate"/>
        </w:r>
        <w:r w:rsidR="00366132">
          <w:rPr>
            <w:noProof/>
            <w:webHidden/>
          </w:rPr>
          <w:t>1</w:t>
        </w:r>
        <w:r w:rsidR="006A3EEC">
          <w:rPr>
            <w:noProof/>
            <w:webHidden/>
          </w:rPr>
          <w:fldChar w:fldCharType="end"/>
        </w:r>
      </w:hyperlink>
    </w:p>
    <w:p w14:paraId="5CCDF7A7"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39" w:history="1">
        <w:r w:rsidR="006A3EEC" w:rsidRPr="00F36183">
          <w:rPr>
            <w:rStyle w:val="Hyperlink"/>
            <w:rFonts w:cs="Times New Roman"/>
            <w:noProof/>
          </w:rPr>
          <w:t>II. What is a Judicial Clerkship?</w:t>
        </w:r>
        <w:r w:rsidR="006A3EEC">
          <w:rPr>
            <w:noProof/>
            <w:webHidden/>
          </w:rPr>
          <w:tab/>
        </w:r>
        <w:r w:rsidR="006A3EEC">
          <w:rPr>
            <w:noProof/>
            <w:webHidden/>
          </w:rPr>
          <w:fldChar w:fldCharType="begin"/>
        </w:r>
        <w:r w:rsidR="006A3EEC">
          <w:rPr>
            <w:noProof/>
            <w:webHidden/>
          </w:rPr>
          <w:instrText xml:space="preserve"> PAGEREF _Toc15289439 \h </w:instrText>
        </w:r>
        <w:r w:rsidR="006A3EEC">
          <w:rPr>
            <w:noProof/>
            <w:webHidden/>
          </w:rPr>
        </w:r>
        <w:r w:rsidR="006A3EEC">
          <w:rPr>
            <w:noProof/>
            <w:webHidden/>
          </w:rPr>
          <w:fldChar w:fldCharType="separate"/>
        </w:r>
        <w:r w:rsidR="00366132">
          <w:rPr>
            <w:noProof/>
            <w:webHidden/>
          </w:rPr>
          <w:t>2</w:t>
        </w:r>
        <w:r w:rsidR="006A3EEC">
          <w:rPr>
            <w:noProof/>
            <w:webHidden/>
          </w:rPr>
          <w:fldChar w:fldCharType="end"/>
        </w:r>
      </w:hyperlink>
    </w:p>
    <w:p w14:paraId="64A2B3C8"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40" w:history="1">
        <w:r w:rsidR="006A3EEC" w:rsidRPr="00F36183">
          <w:rPr>
            <w:rStyle w:val="Hyperlink"/>
            <w:rFonts w:cs="Times New Roman"/>
            <w:noProof/>
          </w:rPr>
          <w:t>III. The Value of a Judicial Clerkship</w:t>
        </w:r>
        <w:r w:rsidR="006A3EEC">
          <w:rPr>
            <w:noProof/>
            <w:webHidden/>
          </w:rPr>
          <w:tab/>
        </w:r>
        <w:r w:rsidR="006A3EEC">
          <w:rPr>
            <w:noProof/>
            <w:webHidden/>
          </w:rPr>
          <w:fldChar w:fldCharType="begin"/>
        </w:r>
        <w:r w:rsidR="006A3EEC">
          <w:rPr>
            <w:noProof/>
            <w:webHidden/>
          </w:rPr>
          <w:instrText xml:space="preserve"> PAGEREF _Toc15289440 \h </w:instrText>
        </w:r>
        <w:r w:rsidR="006A3EEC">
          <w:rPr>
            <w:noProof/>
            <w:webHidden/>
          </w:rPr>
        </w:r>
        <w:r w:rsidR="006A3EEC">
          <w:rPr>
            <w:noProof/>
            <w:webHidden/>
          </w:rPr>
          <w:fldChar w:fldCharType="separate"/>
        </w:r>
        <w:r w:rsidR="00366132">
          <w:rPr>
            <w:noProof/>
            <w:webHidden/>
          </w:rPr>
          <w:t>2</w:t>
        </w:r>
        <w:r w:rsidR="006A3EEC">
          <w:rPr>
            <w:noProof/>
            <w:webHidden/>
          </w:rPr>
          <w:fldChar w:fldCharType="end"/>
        </w:r>
      </w:hyperlink>
    </w:p>
    <w:p w14:paraId="50D7F1FF"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41" w:history="1">
        <w:r w:rsidR="006A3EEC" w:rsidRPr="00F36183">
          <w:rPr>
            <w:rStyle w:val="Hyperlink"/>
            <w:rFonts w:cs="Times New Roman"/>
            <w:noProof/>
          </w:rPr>
          <w:t>IV. Considerations When Applying</w:t>
        </w:r>
        <w:r w:rsidR="006A3EEC">
          <w:rPr>
            <w:noProof/>
            <w:webHidden/>
          </w:rPr>
          <w:tab/>
        </w:r>
        <w:r w:rsidR="006A3EEC">
          <w:rPr>
            <w:noProof/>
            <w:webHidden/>
          </w:rPr>
          <w:fldChar w:fldCharType="begin"/>
        </w:r>
        <w:r w:rsidR="006A3EEC">
          <w:rPr>
            <w:noProof/>
            <w:webHidden/>
          </w:rPr>
          <w:instrText xml:space="preserve"> PAGEREF _Toc15289441 \h </w:instrText>
        </w:r>
        <w:r w:rsidR="006A3EEC">
          <w:rPr>
            <w:noProof/>
            <w:webHidden/>
          </w:rPr>
        </w:r>
        <w:r w:rsidR="006A3EEC">
          <w:rPr>
            <w:noProof/>
            <w:webHidden/>
          </w:rPr>
          <w:fldChar w:fldCharType="separate"/>
        </w:r>
        <w:r w:rsidR="00366132">
          <w:rPr>
            <w:noProof/>
            <w:webHidden/>
          </w:rPr>
          <w:t>3</w:t>
        </w:r>
        <w:r w:rsidR="006A3EEC">
          <w:rPr>
            <w:noProof/>
            <w:webHidden/>
          </w:rPr>
          <w:fldChar w:fldCharType="end"/>
        </w:r>
      </w:hyperlink>
    </w:p>
    <w:p w14:paraId="076BA486"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2" w:history="1">
        <w:r w:rsidR="006A3EEC" w:rsidRPr="00F36183">
          <w:rPr>
            <w:rStyle w:val="Hyperlink"/>
            <w:rFonts w:ascii="Times New Roman" w:hAnsi="Times New Roman" w:cs="Times New Roman"/>
            <w:noProof/>
          </w:rPr>
          <w:t>A.</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What Makes A Successful Clerkship Applicant?</w:t>
        </w:r>
        <w:r w:rsidR="006A3EEC">
          <w:rPr>
            <w:noProof/>
            <w:webHidden/>
          </w:rPr>
          <w:tab/>
        </w:r>
        <w:r w:rsidR="006A3EEC">
          <w:rPr>
            <w:noProof/>
            <w:webHidden/>
          </w:rPr>
          <w:fldChar w:fldCharType="begin"/>
        </w:r>
        <w:r w:rsidR="006A3EEC">
          <w:rPr>
            <w:noProof/>
            <w:webHidden/>
          </w:rPr>
          <w:instrText xml:space="preserve"> PAGEREF _Toc15289442 \h </w:instrText>
        </w:r>
        <w:r w:rsidR="006A3EEC">
          <w:rPr>
            <w:noProof/>
            <w:webHidden/>
          </w:rPr>
        </w:r>
        <w:r w:rsidR="006A3EEC">
          <w:rPr>
            <w:noProof/>
            <w:webHidden/>
          </w:rPr>
          <w:fldChar w:fldCharType="separate"/>
        </w:r>
        <w:r w:rsidR="00366132">
          <w:rPr>
            <w:noProof/>
            <w:webHidden/>
          </w:rPr>
          <w:t>3</w:t>
        </w:r>
        <w:r w:rsidR="006A3EEC">
          <w:rPr>
            <w:noProof/>
            <w:webHidden/>
          </w:rPr>
          <w:fldChar w:fldCharType="end"/>
        </w:r>
      </w:hyperlink>
    </w:p>
    <w:p w14:paraId="479356D6"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3" w:history="1">
        <w:r w:rsidR="006A3EEC" w:rsidRPr="00F36183">
          <w:rPr>
            <w:rStyle w:val="Hyperlink"/>
            <w:rFonts w:ascii="Times New Roman" w:hAnsi="Times New Roman" w:cs="Times New Roman"/>
            <w:noProof/>
          </w:rPr>
          <w:t>B.</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Types of Courts</w:t>
        </w:r>
        <w:r w:rsidR="006A3EEC">
          <w:rPr>
            <w:noProof/>
            <w:webHidden/>
          </w:rPr>
          <w:tab/>
        </w:r>
        <w:r w:rsidR="006A3EEC">
          <w:rPr>
            <w:noProof/>
            <w:webHidden/>
          </w:rPr>
          <w:fldChar w:fldCharType="begin"/>
        </w:r>
        <w:r w:rsidR="006A3EEC">
          <w:rPr>
            <w:noProof/>
            <w:webHidden/>
          </w:rPr>
          <w:instrText xml:space="preserve"> PAGEREF _Toc15289443 \h </w:instrText>
        </w:r>
        <w:r w:rsidR="006A3EEC">
          <w:rPr>
            <w:noProof/>
            <w:webHidden/>
          </w:rPr>
        </w:r>
        <w:r w:rsidR="006A3EEC">
          <w:rPr>
            <w:noProof/>
            <w:webHidden/>
          </w:rPr>
          <w:fldChar w:fldCharType="separate"/>
        </w:r>
        <w:r w:rsidR="00366132">
          <w:rPr>
            <w:noProof/>
            <w:webHidden/>
          </w:rPr>
          <w:t>4</w:t>
        </w:r>
        <w:r w:rsidR="006A3EEC">
          <w:rPr>
            <w:noProof/>
            <w:webHidden/>
          </w:rPr>
          <w:fldChar w:fldCharType="end"/>
        </w:r>
      </w:hyperlink>
    </w:p>
    <w:p w14:paraId="7A772562"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44" w:history="1">
        <w:r w:rsidR="006A3EEC" w:rsidRPr="00F36183">
          <w:rPr>
            <w:rStyle w:val="Hyperlink"/>
            <w:rFonts w:ascii="Times New Roman" w:hAnsi="Times New Roman"/>
            <w:noProof/>
          </w:rPr>
          <w:t>Trial Courts and Appellate Courts</w:t>
        </w:r>
        <w:r w:rsidR="006A3EEC">
          <w:rPr>
            <w:noProof/>
            <w:webHidden/>
          </w:rPr>
          <w:tab/>
        </w:r>
        <w:r w:rsidR="006A3EEC">
          <w:rPr>
            <w:noProof/>
            <w:webHidden/>
          </w:rPr>
          <w:fldChar w:fldCharType="begin"/>
        </w:r>
        <w:r w:rsidR="006A3EEC">
          <w:rPr>
            <w:noProof/>
            <w:webHidden/>
          </w:rPr>
          <w:instrText xml:space="preserve"> PAGEREF _Toc15289444 \h </w:instrText>
        </w:r>
        <w:r w:rsidR="006A3EEC">
          <w:rPr>
            <w:noProof/>
            <w:webHidden/>
          </w:rPr>
        </w:r>
        <w:r w:rsidR="006A3EEC">
          <w:rPr>
            <w:noProof/>
            <w:webHidden/>
          </w:rPr>
          <w:fldChar w:fldCharType="separate"/>
        </w:r>
        <w:r w:rsidR="00366132">
          <w:rPr>
            <w:noProof/>
            <w:webHidden/>
          </w:rPr>
          <w:t>4</w:t>
        </w:r>
        <w:r w:rsidR="006A3EEC">
          <w:rPr>
            <w:noProof/>
            <w:webHidden/>
          </w:rPr>
          <w:fldChar w:fldCharType="end"/>
        </w:r>
      </w:hyperlink>
    </w:p>
    <w:p w14:paraId="47E2120B"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45" w:history="1">
        <w:r w:rsidR="006A3EEC" w:rsidRPr="00F36183">
          <w:rPr>
            <w:rStyle w:val="Hyperlink"/>
            <w:rFonts w:ascii="Times New Roman" w:hAnsi="Times New Roman"/>
            <w:noProof/>
          </w:rPr>
          <w:t>State Courts and Federal Courts</w:t>
        </w:r>
        <w:r w:rsidR="006A3EEC">
          <w:rPr>
            <w:noProof/>
            <w:webHidden/>
          </w:rPr>
          <w:tab/>
        </w:r>
        <w:r w:rsidR="006A3EEC">
          <w:rPr>
            <w:noProof/>
            <w:webHidden/>
          </w:rPr>
          <w:fldChar w:fldCharType="begin"/>
        </w:r>
        <w:r w:rsidR="006A3EEC">
          <w:rPr>
            <w:noProof/>
            <w:webHidden/>
          </w:rPr>
          <w:instrText xml:space="preserve"> PAGEREF _Toc15289445 \h </w:instrText>
        </w:r>
        <w:r w:rsidR="006A3EEC">
          <w:rPr>
            <w:noProof/>
            <w:webHidden/>
          </w:rPr>
        </w:r>
        <w:r w:rsidR="006A3EEC">
          <w:rPr>
            <w:noProof/>
            <w:webHidden/>
          </w:rPr>
          <w:fldChar w:fldCharType="separate"/>
        </w:r>
        <w:r w:rsidR="00366132">
          <w:rPr>
            <w:noProof/>
            <w:webHidden/>
          </w:rPr>
          <w:t>5</w:t>
        </w:r>
        <w:r w:rsidR="006A3EEC">
          <w:rPr>
            <w:noProof/>
            <w:webHidden/>
          </w:rPr>
          <w:fldChar w:fldCharType="end"/>
        </w:r>
      </w:hyperlink>
    </w:p>
    <w:p w14:paraId="46DB0A22"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6" w:history="1">
        <w:r w:rsidR="006A3EEC" w:rsidRPr="00F36183">
          <w:rPr>
            <w:rStyle w:val="Hyperlink"/>
            <w:rFonts w:ascii="Times New Roman" w:hAnsi="Times New Roman" w:cs="Times New Roman"/>
            <w:noProof/>
          </w:rPr>
          <w:t>C.</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Duration</w:t>
        </w:r>
        <w:r w:rsidR="006A3EEC">
          <w:rPr>
            <w:noProof/>
            <w:webHidden/>
          </w:rPr>
          <w:tab/>
        </w:r>
        <w:r w:rsidR="006A3EEC">
          <w:rPr>
            <w:noProof/>
            <w:webHidden/>
          </w:rPr>
          <w:fldChar w:fldCharType="begin"/>
        </w:r>
        <w:r w:rsidR="006A3EEC">
          <w:rPr>
            <w:noProof/>
            <w:webHidden/>
          </w:rPr>
          <w:instrText xml:space="preserve"> PAGEREF _Toc15289446 \h </w:instrText>
        </w:r>
        <w:r w:rsidR="006A3EEC">
          <w:rPr>
            <w:noProof/>
            <w:webHidden/>
          </w:rPr>
        </w:r>
        <w:r w:rsidR="006A3EEC">
          <w:rPr>
            <w:noProof/>
            <w:webHidden/>
          </w:rPr>
          <w:fldChar w:fldCharType="separate"/>
        </w:r>
        <w:r w:rsidR="00366132">
          <w:rPr>
            <w:noProof/>
            <w:webHidden/>
          </w:rPr>
          <w:t>6</w:t>
        </w:r>
        <w:r w:rsidR="006A3EEC">
          <w:rPr>
            <w:noProof/>
            <w:webHidden/>
          </w:rPr>
          <w:fldChar w:fldCharType="end"/>
        </w:r>
      </w:hyperlink>
    </w:p>
    <w:p w14:paraId="5C20A7E5"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7" w:history="1">
        <w:r w:rsidR="006A3EEC" w:rsidRPr="00F36183">
          <w:rPr>
            <w:rStyle w:val="Hyperlink"/>
            <w:rFonts w:ascii="Times New Roman" w:hAnsi="Times New Roman" w:cs="Times New Roman"/>
            <w:noProof/>
          </w:rPr>
          <w:t>D.</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Location</w:t>
        </w:r>
        <w:r w:rsidR="006A3EEC">
          <w:rPr>
            <w:noProof/>
            <w:webHidden/>
          </w:rPr>
          <w:tab/>
        </w:r>
        <w:r w:rsidR="006A3EEC">
          <w:rPr>
            <w:noProof/>
            <w:webHidden/>
          </w:rPr>
          <w:fldChar w:fldCharType="begin"/>
        </w:r>
        <w:r w:rsidR="006A3EEC">
          <w:rPr>
            <w:noProof/>
            <w:webHidden/>
          </w:rPr>
          <w:instrText xml:space="preserve"> PAGEREF _Toc15289447 \h </w:instrText>
        </w:r>
        <w:r w:rsidR="006A3EEC">
          <w:rPr>
            <w:noProof/>
            <w:webHidden/>
          </w:rPr>
        </w:r>
        <w:r w:rsidR="006A3EEC">
          <w:rPr>
            <w:noProof/>
            <w:webHidden/>
          </w:rPr>
          <w:fldChar w:fldCharType="separate"/>
        </w:r>
        <w:r w:rsidR="00366132">
          <w:rPr>
            <w:noProof/>
            <w:webHidden/>
          </w:rPr>
          <w:t>6</w:t>
        </w:r>
        <w:r w:rsidR="006A3EEC">
          <w:rPr>
            <w:noProof/>
            <w:webHidden/>
          </w:rPr>
          <w:fldChar w:fldCharType="end"/>
        </w:r>
      </w:hyperlink>
    </w:p>
    <w:p w14:paraId="6BD5EB75"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8" w:history="1">
        <w:r w:rsidR="006A3EEC" w:rsidRPr="00F36183">
          <w:rPr>
            <w:rStyle w:val="Hyperlink"/>
            <w:rFonts w:ascii="Times New Roman" w:hAnsi="Times New Roman" w:cs="Times New Roman"/>
            <w:noProof/>
          </w:rPr>
          <w:t>E.</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Number of Applications</w:t>
        </w:r>
        <w:r w:rsidR="006A3EEC">
          <w:rPr>
            <w:noProof/>
            <w:webHidden/>
          </w:rPr>
          <w:tab/>
        </w:r>
        <w:r w:rsidR="006A3EEC">
          <w:rPr>
            <w:noProof/>
            <w:webHidden/>
          </w:rPr>
          <w:fldChar w:fldCharType="begin"/>
        </w:r>
        <w:r w:rsidR="006A3EEC">
          <w:rPr>
            <w:noProof/>
            <w:webHidden/>
          </w:rPr>
          <w:instrText xml:space="preserve"> PAGEREF _Toc15289448 \h </w:instrText>
        </w:r>
        <w:r w:rsidR="006A3EEC">
          <w:rPr>
            <w:noProof/>
            <w:webHidden/>
          </w:rPr>
        </w:r>
        <w:r w:rsidR="006A3EEC">
          <w:rPr>
            <w:noProof/>
            <w:webHidden/>
          </w:rPr>
          <w:fldChar w:fldCharType="separate"/>
        </w:r>
        <w:r w:rsidR="00366132">
          <w:rPr>
            <w:noProof/>
            <w:webHidden/>
          </w:rPr>
          <w:t>7</w:t>
        </w:r>
        <w:r w:rsidR="006A3EEC">
          <w:rPr>
            <w:noProof/>
            <w:webHidden/>
          </w:rPr>
          <w:fldChar w:fldCharType="end"/>
        </w:r>
      </w:hyperlink>
    </w:p>
    <w:p w14:paraId="08B6DD98"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49" w:history="1">
        <w:r w:rsidR="006A3EEC" w:rsidRPr="00F36183">
          <w:rPr>
            <w:rStyle w:val="Hyperlink"/>
            <w:rFonts w:ascii="Times New Roman" w:hAnsi="Times New Roman" w:cs="Times New Roman"/>
            <w:noProof/>
          </w:rPr>
          <w:t>F.</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Other Considerations –Clerkship Salaries and Citizenship Requirements</w:t>
        </w:r>
        <w:r w:rsidR="006A3EEC">
          <w:rPr>
            <w:noProof/>
            <w:webHidden/>
          </w:rPr>
          <w:tab/>
        </w:r>
        <w:r w:rsidR="006A3EEC">
          <w:rPr>
            <w:noProof/>
            <w:webHidden/>
          </w:rPr>
          <w:fldChar w:fldCharType="begin"/>
        </w:r>
        <w:r w:rsidR="006A3EEC">
          <w:rPr>
            <w:noProof/>
            <w:webHidden/>
          </w:rPr>
          <w:instrText xml:space="preserve"> PAGEREF _Toc15289449 \h </w:instrText>
        </w:r>
        <w:r w:rsidR="006A3EEC">
          <w:rPr>
            <w:noProof/>
            <w:webHidden/>
          </w:rPr>
        </w:r>
        <w:r w:rsidR="006A3EEC">
          <w:rPr>
            <w:noProof/>
            <w:webHidden/>
          </w:rPr>
          <w:fldChar w:fldCharType="separate"/>
        </w:r>
        <w:r w:rsidR="00366132">
          <w:rPr>
            <w:noProof/>
            <w:webHidden/>
          </w:rPr>
          <w:t>8</w:t>
        </w:r>
        <w:r w:rsidR="006A3EEC">
          <w:rPr>
            <w:noProof/>
            <w:webHidden/>
          </w:rPr>
          <w:fldChar w:fldCharType="end"/>
        </w:r>
      </w:hyperlink>
    </w:p>
    <w:p w14:paraId="6A5FCDE2"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0" w:history="1">
        <w:r w:rsidR="006A3EEC" w:rsidRPr="00F36183">
          <w:rPr>
            <w:rStyle w:val="Hyperlink"/>
            <w:rFonts w:ascii="Times New Roman" w:hAnsi="Times New Roman" w:cs="Times New Roman"/>
            <w:noProof/>
          </w:rPr>
          <w:t>G.</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Research Resources</w:t>
        </w:r>
        <w:r w:rsidR="006A3EEC">
          <w:rPr>
            <w:noProof/>
            <w:webHidden/>
          </w:rPr>
          <w:tab/>
        </w:r>
        <w:r w:rsidR="006A3EEC">
          <w:rPr>
            <w:noProof/>
            <w:webHidden/>
          </w:rPr>
          <w:fldChar w:fldCharType="begin"/>
        </w:r>
        <w:r w:rsidR="006A3EEC">
          <w:rPr>
            <w:noProof/>
            <w:webHidden/>
          </w:rPr>
          <w:instrText xml:space="preserve"> PAGEREF _Toc15289450 \h </w:instrText>
        </w:r>
        <w:r w:rsidR="006A3EEC">
          <w:rPr>
            <w:noProof/>
            <w:webHidden/>
          </w:rPr>
        </w:r>
        <w:r w:rsidR="006A3EEC">
          <w:rPr>
            <w:noProof/>
            <w:webHidden/>
          </w:rPr>
          <w:fldChar w:fldCharType="separate"/>
        </w:r>
        <w:r w:rsidR="00366132">
          <w:rPr>
            <w:noProof/>
            <w:webHidden/>
          </w:rPr>
          <w:t>8</w:t>
        </w:r>
        <w:r w:rsidR="006A3EEC">
          <w:rPr>
            <w:noProof/>
            <w:webHidden/>
          </w:rPr>
          <w:fldChar w:fldCharType="end"/>
        </w:r>
      </w:hyperlink>
    </w:p>
    <w:p w14:paraId="786A43BF"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51" w:history="1">
        <w:r w:rsidR="006A3EEC" w:rsidRPr="00F36183">
          <w:rPr>
            <w:rStyle w:val="Hyperlink"/>
            <w:rFonts w:cs="Times New Roman"/>
            <w:noProof/>
          </w:rPr>
          <w:t>V. The Application Packet</w:t>
        </w:r>
        <w:r w:rsidR="006A3EEC">
          <w:rPr>
            <w:noProof/>
            <w:webHidden/>
          </w:rPr>
          <w:tab/>
        </w:r>
        <w:r w:rsidR="006A3EEC">
          <w:rPr>
            <w:noProof/>
            <w:webHidden/>
          </w:rPr>
          <w:fldChar w:fldCharType="begin"/>
        </w:r>
        <w:r w:rsidR="006A3EEC">
          <w:rPr>
            <w:noProof/>
            <w:webHidden/>
          </w:rPr>
          <w:instrText xml:space="preserve"> PAGEREF _Toc15289451 \h </w:instrText>
        </w:r>
        <w:r w:rsidR="006A3EEC">
          <w:rPr>
            <w:noProof/>
            <w:webHidden/>
          </w:rPr>
        </w:r>
        <w:r w:rsidR="006A3EEC">
          <w:rPr>
            <w:noProof/>
            <w:webHidden/>
          </w:rPr>
          <w:fldChar w:fldCharType="separate"/>
        </w:r>
        <w:r w:rsidR="00366132">
          <w:rPr>
            <w:noProof/>
            <w:webHidden/>
          </w:rPr>
          <w:t>9</w:t>
        </w:r>
        <w:r w:rsidR="006A3EEC">
          <w:rPr>
            <w:noProof/>
            <w:webHidden/>
          </w:rPr>
          <w:fldChar w:fldCharType="end"/>
        </w:r>
      </w:hyperlink>
    </w:p>
    <w:p w14:paraId="1FB5DEC4"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2" w:history="1">
        <w:r w:rsidR="006A3EEC" w:rsidRPr="00F36183">
          <w:rPr>
            <w:rStyle w:val="Hyperlink"/>
            <w:rFonts w:ascii="Times New Roman" w:hAnsi="Times New Roman" w:cs="Times New Roman"/>
            <w:noProof/>
          </w:rPr>
          <w:t>A.</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Cover Letter</w:t>
        </w:r>
        <w:r w:rsidR="006A3EEC">
          <w:rPr>
            <w:noProof/>
            <w:webHidden/>
          </w:rPr>
          <w:tab/>
        </w:r>
        <w:r w:rsidR="006A3EEC">
          <w:rPr>
            <w:noProof/>
            <w:webHidden/>
          </w:rPr>
          <w:fldChar w:fldCharType="begin"/>
        </w:r>
        <w:r w:rsidR="006A3EEC">
          <w:rPr>
            <w:noProof/>
            <w:webHidden/>
          </w:rPr>
          <w:instrText xml:space="preserve"> PAGEREF _Toc15289452 \h </w:instrText>
        </w:r>
        <w:r w:rsidR="006A3EEC">
          <w:rPr>
            <w:noProof/>
            <w:webHidden/>
          </w:rPr>
        </w:r>
        <w:r w:rsidR="006A3EEC">
          <w:rPr>
            <w:noProof/>
            <w:webHidden/>
          </w:rPr>
          <w:fldChar w:fldCharType="separate"/>
        </w:r>
        <w:r w:rsidR="00366132">
          <w:rPr>
            <w:noProof/>
            <w:webHidden/>
          </w:rPr>
          <w:t>9</w:t>
        </w:r>
        <w:r w:rsidR="006A3EEC">
          <w:rPr>
            <w:noProof/>
            <w:webHidden/>
          </w:rPr>
          <w:fldChar w:fldCharType="end"/>
        </w:r>
      </w:hyperlink>
    </w:p>
    <w:p w14:paraId="1F2FB9BB"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3" w:history="1">
        <w:r w:rsidR="006A3EEC" w:rsidRPr="00F36183">
          <w:rPr>
            <w:rStyle w:val="Hyperlink"/>
            <w:rFonts w:ascii="Times New Roman" w:hAnsi="Times New Roman" w:cs="Times New Roman"/>
            <w:noProof/>
          </w:rPr>
          <w:t>B.</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Resume</w:t>
        </w:r>
        <w:r w:rsidR="006A3EEC">
          <w:rPr>
            <w:noProof/>
            <w:webHidden/>
          </w:rPr>
          <w:tab/>
        </w:r>
        <w:r w:rsidR="006A3EEC">
          <w:rPr>
            <w:noProof/>
            <w:webHidden/>
          </w:rPr>
          <w:fldChar w:fldCharType="begin"/>
        </w:r>
        <w:r w:rsidR="006A3EEC">
          <w:rPr>
            <w:noProof/>
            <w:webHidden/>
          </w:rPr>
          <w:instrText xml:space="preserve"> PAGEREF _Toc15289453 \h </w:instrText>
        </w:r>
        <w:r w:rsidR="006A3EEC">
          <w:rPr>
            <w:noProof/>
            <w:webHidden/>
          </w:rPr>
        </w:r>
        <w:r w:rsidR="006A3EEC">
          <w:rPr>
            <w:noProof/>
            <w:webHidden/>
          </w:rPr>
          <w:fldChar w:fldCharType="separate"/>
        </w:r>
        <w:r w:rsidR="00366132">
          <w:rPr>
            <w:noProof/>
            <w:webHidden/>
          </w:rPr>
          <w:t>10</w:t>
        </w:r>
        <w:r w:rsidR="006A3EEC">
          <w:rPr>
            <w:noProof/>
            <w:webHidden/>
          </w:rPr>
          <w:fldChar w:fldCharType="end"/>
        </w:r>
      </w:hyperlink>
    </w:p>
    <w:p w14:paraId="04F4FB13"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4" w:history="1">
        <w:r w:rsidR="006A3EEC" w:rsidRPr="00F36183">
          <w:rPr>
            <w:rStyle w:val="Hyperlink"/>
            <w:rFonts w:ascii="Times New Roman" w:hAnsi="Times New Roman" w:cs="Times New Roman"/>
            <w:noProof/>
          </w:rPr>
          <w:t>C.</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Writing Sample</w:t>
        </w:r>
        <w:r w:rsidR="006A3EEC">
          <w:rPr>
            <w:noProof/>
            <w:webHidden/>
          </w:rPr>
          <w:tab/>
        </w:r>
        <w:r w:rsidR="006A3EEC">
          <w:rPr>
            <w:noProof/>
            <w:webHidden/>
          </w:rPr>
          <w:fldChar w:fldCharType="begin"/>
        </w:r>
        <w:r w:rsidR="006A3EEC">
          <w:rPr>
            <w:noProof/>
            <w:webHidden/>
          </w:rPr>
          <w:instrText xml:space="preserve"> PAGEREF _Toc15289454 \h </w:instrText>
        </w:r>
        <w:r w:rsidR="006A3EEC">
          <w:rPr>
            <w:noProof/>
            <w:webHidden/>
          </w:rPr>
        </w:r>
        <w:r w:rsidR="006A3EEC">
          <w:rPr>
            <w:noProof/>
            <w:webHidden/>
          </w:rPr>
          <w:fldChar w:fldCharType="separate"/>
        </w:r>
        <w:r w:rsidR="00366132">
          <w:rPr>
            <w:noProof/>
            <w:webHidden/>
          </w:rPr>
          <w:t>10</w:t>
        </w:r>
        <w:r w:rsidR="006A3EEC">
          <w:rPr>
            <w:noProof/>
            <w:webHidden/>
          </w:rPr>
          <w:fldChar w:fldCharType="end"/>
        </w:r>
      </w:hyperlink>
    </w:p>
    <w:p w14:paraId="4550CDF6"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5" w:history="1">
        <w:r w:rsidR="006A3EEC" w:rsidRPr="00F36183">
          <w:rPr>
            <w:rStyle w:val="Hyperlink"/>
            <w:rFonts w:ascii="Times New Roman" w:hAnsi="Times New Roman" w:cs="Times New Roman"/>
            <w:noProof/>
          </w:rPr>
          <w:t>D.</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Transcript</w:t>
        </w:r>
        <w:r w:rsidR="006A3EEC">
          <w:rPr>
            <w:noProof/>
            <w:webHidden/>
          </w:rPr>
          <w:tab/>
        </w:r>
        <w:r w:rsidR="006A3EEC">
          <w:rPr>
            <w:noProof/>
            <w:webHidden/>
          </w:rPr>
          <w:fldChar w:fldCharType="begin"/>
        </w:r>
        <w:r w:rsidR="006A3EEC">
          <w:rPr>
            <w:noProof/>
            <w:webHidden/>
          </w:rPr>
          <w:instrText xml:space="preserve"> PAGEREF _Toc15289455 \h </w:instrText>
        </w:r>
        <w:r w:rsidR="006A3EEC">
          <w:rPr>
            <w:noProof/>
            <w:webHidden/>
          </w:rPr>
        </w:r>
        <w:r w:rsidR="006A3EEC">
          <w:rPr>
            <w:noProof/>
            <w:webHidden/>
          </w:rPr>
          <w:fldChar w:fldCharType="separate"/>
        </w:r>
        <w:r w:rsidR="00366132">
          <w:rPr>
            <w:noProof/>
            <w:webHidden/>
          </w:rPr>
          <w:t>11</w:t>
        </w:r>
        <w:r w:rsidR="006A3EEC">
          <w:rPr>
            <w:noProof/>
            <w:webHidden/>
          </w:rPr>
          <w:fldChar w:fldCharType="end"/>
        </w:r>
      </w:hyperlink>
    </w:p>
    <w:p w14:paraId="47FA29D6"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6" w:history="1">
        <w:r w:rsidR="006A3EEC" w:rsidRPr="00F36183">
          <w:rPr>
            <w:rStyle w:val="Hyperlink"/>
            <w:rFonts w:ascii="Times New Roman" w:hAnsi="Times New Roman" w:cs="Times New Roman"/>
            <w:noProof/>
          </w:rPr>
          <w:t>E.</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Letters of Recommendation</w:t>
        </w:r>
        <w:r w:rsidR="006A3EEC">
          <w:rPr>
            <w:noProof/>
            <w:webHidden/>
          </w:rPr>
          <w:tab/>
        </w:r>
        <w:r w:rsidR="006A3EEC">
          <w:rPr>
            <w:noProof/>
            <w:webHidden/>
          </w:rPr>
          <w:fldChar w:fldCharType="begin"/>
        </w:r>
        <w:r w:rsidR="006A3EEC">
          <w:rPr>
            <w:noProof/>
            <w:webHidden/>
          </w:rPr>
          <w:instrText xml:space="preserve"> PAGEREF _Toc15289456 \h </w:instrText>
        </w:r>
        <w:r w:rsidR="006A3EEC">
          <w:rPr>
            <w:noProof/>
            <w:webHidden/>
          </w:rPr>
        </w:r>
        <w:r w:rsidR="006A3EEC">
          <w:rPr>
            <w:noProof/>
            <w:webHidden/>
          </w:rPr>
          <w:fldChar w:fldCharType="separate"/>
        </w:r>
        <w:r w:rsidR="00366132">
          <w:rPr>
            <w:noProof/>
            <w:webHidden/>
          </w:rPr>
          <w:t>11</w:t>
        </w:r>
        <w:r w:rsidR="006A3EEC">
          <w:rPr>
            <w:noProof/>
            <w:webHidden/>
          </w:rPr>
          <w:fldChar w:fldCharType="end"/>
        </w:r>
      </w:hyperlink>
    </w:p>
    <w:p w14:paraId="6323DDEB"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57" w:history="1">
        <w:r w:rsidR="006A3EEC" w:rsidRPr="00F36183">
          <w:rPr>
            <w:rStyle w:val="Hyperlink"/>
            <w:rFonts w:ascii="Times New Roman" w:hAnsi="Times New Roman"/>
            <w:noProof/>
          </w:rPr>
          <w:t>Letters of Recommendation from King Hall Faculty</w:t>
        </w:r>
        <w:r w:rsidR="006A3EEC">
          <w:rPr>
            <w:noProof/>
            <w:webHidden/>
          </w:rPr>
          <w:tab/>
        </w:r>
        <w:r w:rsidR="006A3EEC">
          <w:rPr>
            <w:noProof/>
            <w:webHidden/>
          </w:rPr>
          <w:fldChar w:fldCharType="begin"/>
        </w:r>
        <w:r w:rsidR="006A3EEC">
          <w:rPr>
            <w:noProof/>
            <w:webHidden/>
          </w:rPr>
          <w:instrText xml:space="preserve"> PAGEREF _Toc15289457 \h </w:instrText>
        </w:r>
        <w:r w:rsidR="006A3EEC">
          <w:rPr>
            <w:noProof/>
            <w:webHidden/>
          </w:rPr>
        </w:r>
        <w:r w:rsidR="006A3EEC">
          <w:rPr>
            <w:noProof/>
            <w:webHidden/>
          </w:rPr>
          <w:fldChar w:fldCharType="separate"/>
        </w:r>
        <w:r w:rsidR="00366132">
          <w:rPr>
            <w:noProof/>
            <w:webHidden/>
          </w:rPr>
          <w:t>13</w:t>
        </w:r>
        <w:r w:rsidR="006A3EEC">
          <w:rPr>
            <w:noProof/>
            <w:webHidden/>
          </w:rPr>
          <w:fldChar w:fldCharType="end"/>
        </w:r>
      </w:hyperlink>
    </w:p>
    <w:p w14:paraId="72055EC7"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58" w:history="1">
        <w:r w:rsidR="006A3EEC" w:rsidRPr="00F36183">
          <w:rPr>
            <w:rStyle w:val="Hyperlink"/>
            <w:rFonts w:ascii="Times New Roman" w:hAnsi="Times New Roman"/>
            <w:noProof/>
          </w:rPr>
          <w:t>Letters of Recommendation from Judges and non-King Hall Recommenders</w:t>
        </w:r>
        <w:r w:rsidR="006A3EEC">
          <w:rPr>
            <w:noProof/>
            <w:webHidden/>
          </w:rPr>
          <w:tab/>
        </w:r>
        <w:r w:rsidR="006A3EEC">
          <w:rPr>
            <w:noProof/>
            <w:webHidden/>
          </w:rPr>
          <w:fldChar w:fldCharType="begin"/>
        </w:r>
        <w:r w:rsidR="006A3EEC">
          <w:rPr>
            <w:noProof/>
            <w:webHidden/>
          </w:rPr>
          <w:instrText xml:space="preserve"> PAGEREF _Toc15289458 \h </w:instrText>
        </w:r>
        <w:r w:rsidR="006A3EEC">
          <w:rPr>
            <w:noProof/>
            <w:webHidden/>
          </w:rPr>
        </w:r>
        <w:r w:rsidR="006A3EEC">
          <w:rPr>
            <w:noProof/>
            <w:webHidden/>
          </w:rPr>
          <w:fldChar w:fldCharType="separate"/>
        </w:r>
        <w:r w:rsidR="00366132">
          <w:rPr>
            <w:noProof/>
            <w:webHidden/>
          </w:rPr>
          <w:t>13</w:t>
        </w:r>
        <w:r w:rsidR="006A3EEC">
          <w:rPr>
            <w:noProof/>
            <w:webHidden/>
          </w:rPr>
          <w:fldChar w:fldCharType="end"/>
        </w:r>
      </w:hyperlink>
    </w:p>
    <w:p w14:paraId="5311F366"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59" w:history="1">
        <w:r w:rsidR="006A3EEC" w:rsidRPr="00F36183">
          <w:rPr>
            <w:rStyle w:val="Hyperlink"/>
            <w:rFonts w:ascii="Times New Roman" w:hAnsi="Times New Roman" w:cs="Times New Roman"/>
            <w:noProof/>
          </w:rPr>
          <w:t>F.</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Reference List</w:t>
        </w:r>
        <w:r w:rsidR="006A3EEC">
          <w:rPr>
            <w:noProof/>
            <w:webHidden/>
          </w:rPr>
          <w:tab/>
        </w:r>
        <w:r w:rsidR="006A3EEC">
          <w:rPr>
            <w:noProof/>
            <w:webHidden/>
          </w:rPr>
          <w:fldChar w:fldCharType="begin"/>
        </w:r>
        <w:r w:rsidR="006A3EEC">
          <w:rPr>
            <w:noProof/>
            <w:webHidden/>
          </w:rPr>
          <w:instrText xml:space="preserve"> PAGEREF _Toc15289459 \h </w:instrText>
        </w:r>
        <w:r w:rsidR="006A3EEC">
          <w:rPr>
            <w:noProof/>
            <w:webHidden/>
          </w:rPr>
        </w:r>
        <w:r w:rsidR="006A3EEC">
          <w:rPr>
            <w:noProof/>
            <w:webHidden/>
          </w:rPr>
          <w:fldChar w:fldCharType="separate"/>
        </w:r>
        <w:r w:rsidR="00366132">
          <w:rPr>
            <w:noProof/>
            <w:webHidden/>
          </w:rPr>
          <w:t>14</w:t>
        </w:r>
        <w:r w:rsidR="006A3EEC">
          <w:rPr>
            <w:noProof/>
            <w:webHidden/>
          </w:rPr>
          <w:fldChar w:fldCharType="end"/>
        </w:r>
      </w:hyperlink>
    </w:p>
    <w:p w14:paraId="72B37AAD"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60" w:history="1">
        <w:r w:rsidR="006A3EEC" w:rsidRPr="00F36183">
          <w:rPr>
            <w:rStyle w:val="Hyperlink"/>
            <w:rFonts w:cs="Times New Roman"/>
            <w:noProof/>
          </w:rPr>
          <w:t>VI. The Application Process</w:t>
        </w:r>
        <w:r w:rsidR="006A3EEC">
          <w:rPr>
            <w:noProof/>
            <w:webHidden/>
          </w:rPr>
          <w:tab/>
        </w:r>
        <w:r w:rsidR="006A3EEC">
          <w:rPr>
            <w:noProof/>
            <w:webHidden/>
          </w:rPr>
          <w:fldChar w:fldCharType="begin"/>
        </w:r>
        <w:r w:rsidR="006A3EEC">
          <w:rPr>
            <w:noProof/>
            <w:webHidden/>
          </w:rPr>
          <w:instrText xml:space="preserve"> PAGEREF _Toc15289460 \h </w:instrText>
        </w:r>
        <w:r w:rsidR="006A3EEC">
          <w:rPr>
            <w:noProof/>
            <w:webHidden/>
          </w:rPr>
        </w:r>
        <w:r w:rsidR="006A3EEC">
          <w:rPr>
            <w:noProof/>
            <w:webHidden/>
          </w:rPr>
          <w:fldChar w:fldCharType="separate"/>
        </w:r>
        <w:r w:rsidR="00366132">
          <w:rPr>
            <w:noProof/>
            <w:webHidden/>
          </w:rPr>
          <w:t>14</w:t>
        </w:r>
        <w:r w:rsidR="006A3EEC">
          <w:rPr>
            <w:noProof/>
            <w:webHidden/>
          </w:rPr>
          <w:fldChar w:fldCharType="end"/>
        </w:r>
      </w:hyperlink>
    </w:p>
    <w:p w14:paraId="6A762AE4"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61" w:history="1">
        <w:r w:rsidR="006A3EEC" w:rsidRPr="00F36183">
          <w:rPr>
            <w:rStyle w:val="Hyperlink"/>
            <w:rFonts w:ascii="Times New Roman" w:hAnsi="Times New Roman" w:cs="Times New Roman"/>
            <w:noProof/>
          </w:rPr>
          <w:t>A.</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The Basic Timeline</w:t>
        </w:r>
        <w:r w:rsidR="006A3EEC">
          <w:rPr>
            <w:noProof/>
            <w:webHidden/>
          </w:rPr>
          <w:tab/>
        </w:r>
        <w:r w:rsidR="006A3EEC">
          <w:rPr>
            <w:noProof/>
            <w:webHidden/>
          </w:rPr>
          <w:fldChar w:fldCharType="begin"/>
        </w:r>
        <w:r w:rsidR="006A3EEC">
          <w:rPr>
            <w:noProof/>
            <w:webHidden/>
          </w:rPr>
          <w:instrText xml:space="preserve"> PAGEREF _Toc15289461 \h </w:instrText>
        </w:r>
        <w:r w:rsidR="006A3EEC">
          <w:rPr>
            <w:noProof/>
            <w:webHidden/>
          </w:rPr>
        </w:r>
        <w:r w:rsidR="006A3EEC">
          <w:rPr>
            <w:noProof/>
            <w:webHidden/>
          </w:rPr>
          <w:fldChar w:fldCharType="separate"/>
        </w:r>
        <w:r w:rsidR="00366132">
          <w:rPr>
            <w:noProof/>
            <w:webHidden/>
          </w:rPr>
          <w:t>14</w:t>
        </w:r>
        <w:r w:rsidR="006A3EEC">
          <w:rPr>
            <w:noProof/>
            <w:webHidden/>
          </w:rPr>
          <w:fldChar w:fldCharType="end"/>
        </w:r>
      </w:hyperlink>
    </w:p>
    <w:p w14:paraId="52586A55"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62" w:history="1">
        <w:r w:rsidR="006A3EEC" w:rsidRPr="00F36183">
          <w:rPr>
            <w:rStyle w:val="Hyperlink"/>
            <w:rFonts w:ascii="Times New Roman" w:hAnsi="Times New Roman" w:cs="Times New Roman"/>
            <w:noProof/>
          </w:rPr>
          <w:t>B.</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Application Steps</w:t>
        </w:r>
        <w:r w:rsidR="006A3EEC">
          <w:rPr>
            <w:noProof/>
            <w:webHidden/>
          </w:rPr>
          <w:tab/>
        </w:r>
        <w:r w:rsidR="006A3EEC">
          <w:rPr>
            <w:noProof/>
            <w:webHidden/>
          </w:rPr>
          <w:fldChar w:fldCharType="begin"/>
        </w:r>
        <w:r w:rsidR="006A3EEC">
          <w:rPr>
            <w:noProof/>
            <w:webHidden/>
          </w:rPr>
          <w:instrText xml:space="preserve"> PAGEREF _Toc15289462 \h </w:instrText>
        </w:r>
        <w:r w:rsidR="006A3EEC">
          <w:rPr>
            <w:noProof/>
            <w:webHidden/>
          </w:rPr>
        </w:r>
        <w:r w:rsidR="006A3EEC">
          <w:rPr>
            <w:noProof/>
            <w:webHidden/>
          </w:rPr>
          <w:fldChar w:fldCharType="separate"/>
        </w:r>
        <w:r w:rsidR="00366132">
          <w:rPr>
            <w:noProof/>
            <w:webHidden/>
          </w:rPr>
          <w:t>14</w:t>
        </w:r>
        <w:r w:rsidR="006A3EEC">
          <w:rPr>
            <w:noProof/>
            <w:webHidden/>
          </w:rPr>
          <w:fldChar w:fldCharType="end"/>
        </w:r>
      </w:hyperlink>
    </w:p>
    <w:p w14:paraId="24F4223C"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63" w:history="1">
        <w:r w:rsidR="006A3EEC" w:rsidRPr="00F36183">
          <w:rPr>
            <w:rStyle w:val="Hyperlink"/>
            <w:rFonts w:ascii="Times New Roman" w:hAnsi="Times New Roman"/>
            <w:noProof/>
          </w:rPr>
          <w:t>Federal Applications through OSCAR (Online System for Clerkship Application and Review)</w:t>
        </w:r>
        <w:r w:rsidR="006A3EEC">
          <w:rPr>
            <w:noProof/>
            <w:webHidden/>
          </w:rPr>
          <w:tab/>
        </w:r>
        <w:r w:rsidR="006A3EEC">
          <w:rPr>
            <w:noProof/>
            <w:webHidden/>
          </w:rPr>
          <w:fldChar w:fldCharType="begin"/>
        </w:r>
        <w:r w:rsidR="006A3EEC">
          <w:rPr>
            <w:noProof/>
            <w:webHidden/>
          </w:rPr>
          <w:instrText xml:space="preserve"> PAGEREF _Toc15289463 \h </w:instrText>
        </w:r>
        <w:r w:rsidR="006A3EEC">
          <w:rPr>
            <w:noProof/>
            <w:webHidden/>
          </w:rPr>
        </w:r>
        <w:r w:rsidR="006A3EEC">
          <w:rPr>
            <w:noProof/>
            <w:webHidden/>
          </w:rPr>
          <w:fldChar w:fldCharType="separate"/>
        </w:r>
        <w:r w:rsidR="00366132">
          <w:rPr>
            <w:noProof/>
            <w:webHidden/>
          </w:rPr>
          <w:t>15</w:t>
        </w:r>
        <w:r w:rsidR="006A3EEC">
          <w:rPr>
            <w:noProof/>
            <w:webHidden/>
          </w:rPr>
          <w:fldChar w:fldCharType="end"/>
        </w:r>
      </w:hyperlink>
    </w:p>
    <w:p w14:paraId="44D22C17"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64" w:history="1">
        <w:r w:rsidR="006A3EEC" w:rsidRPr="00F36183">
          <w:rPr>
            <w:rStyle w:val="Hyperlink"/>
            <w:rFonts w:ascii="Times New Roman" w:hAnsi="Times New Roman"/>
            <w:noProof/>
          </w:rPr>
          <w:t>Federal and State Paper Applications</w:t>
        </w:r>
        <w:r w:rsidR="006A3EEC">
          <w:rPr>
            <w:noProof/>
            <w:webHidden/>
          </w:rPr>
          <w:tab/>
        </w:r>
        <w:r w:rsidR="006A3EEC">
          <w:rPr>
            <w:noProof/>
            <w:webHidden/>
          </w:rPr>
          <w:fldChar w:fldCharType="begin"/>
        </w:r>
        <w:r w:rsidR="006A3EEC">
          <w:rPr>
            <w:noProof/>
            <w:webHidden/>
          </w:rPr>
          <w:instrText xml:space="preserve"> PAGEREF _Toc15289464 \h </w:instrText>
        </w:r>
        <w:r w:rsidR="006A3EEC">
          <w:rPr>
            <w:noProof/>
            <w:webHidden/>
          </w:rPr>
        </w:r>
        <w:r w:rsidR="006A3EEC">
          <w:rPr>
            <w:noProof/>
            <w:webHidden/>
          </w:rPr>
          <w:fldChar w:fldCharType="separate"/>
        </w:r>
        <w:r w:rsidR="00366132">
          <w:rPr>
            <w:noProof/>
            <w:webHidden/>
          </w:rPr>
          <w:t>16</w:t>
        </w:r>
        <w:r w:rsidR="006A3EEC">
          <w:rPr>
            <w:noProof/>
            <w:webHidden/>
          </w:rPr>
          <w:fldChar w:fldCharType="end"/>
        </w:r>
      </w:hyperlink>
    </w:p>
    <w:p w14:paraId="4DF25575" w14:textId="77777777" w:rsidR="006A3EEC" w:rsidRDefault="00F62718">
      <w:pPr>
        <w:pStyle w:val="TOC3"/>
        <w:tabs>
          <w:tab w:val="right" w:leader="dot" w:pos="9350"/>
        </w:tabs>
        <w:rPr>
          <w:rFonts w:asciiTheme="minorHAnsi" w:eastAsiaTheme="minorEastAsia" w:hAnsiTheme="minorHAnsi" w:cstheme="minorBidi"/>
          <w:noProof/>
          <w:sz w:val="22"/>
          <w:szCs w:val="22"/>
        </w:rPr>
      </w:pPr>
      <w:hyperlink w:anchor="_Toc15289465" w:history="1">
        <w:r w:rsidR="006A3EEC" w:rsidRPr="00F36183">
          <w:rPr>
            <w:rStyle w:val="Hyperlink"/>
            <w:rFonts w:ascii="Times New Roman" w:hAnsi="Times New Roman"/>
            <w:noProof/>
          </w:rPr>
          <w:t>Applications to State Courts and to Federal Courts throughout the Year</w:t>
        </w:r>
        <w:r w:rsidR="006A3EEC">
          <w:rPr>
            <w:noProof/>
            <w:webHidden/>
          </w:rPr>
          <w:tab/>
        </w:r>
        <w:r w:rsidR="006A3EEC">
          <w:rPr>
            <w:noProof/>
            <w:webHidden/>
          </w:rPr>
          <w:fldChar w:fldCharType="begin"/>
        </w:r>
        <w:r w:rsidR="006A3EEC">
          <w:rPr>
            <w:noProof/>
            <w:webHidden/>
          </w:rPr>
          <w:instrText xml:space="preserve"> PAGEREF _Toc15289465 \h </w:instrText>
        </w:r>
        <w:r w:rsidR="006A3EEC">
          <w:rPr>
            <w:noProof/>
            <w:webHidden/>
          </w:rPr>
        </w:r>
        <w:r w:rsidR="006A3EEC">
          <w:rPr>
            <w:noProof/>
            <w:webHidden/>
          </w:rPr>
          <w:fldChar w:fldCharType="separate"/>
        </w:r>
        <w:r w:rsidR="00366132">
          <w:rPr>
            <w:noProof/>
            <w:webHidden/>
          </w:rPr>
          <w:t>18</w:t>
        </w:r>
        <w:r w:rsidR="006A3EEC">
          <w:rPr>
            <w:noProof/>
            <w:webHidden/>
          </w:rPr>
          <w:fldChar w:fldCharType="end"/>
        </w:r>
      </w:hyperlink>
    </w:p>
    <w:p w14:paraId="64C540F1"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66" w:history="1">
        <w:r w:rsidR="006A3EEC" w:rsidRPr="00F36183">
          <w:rPr>
            <w:rStyle w:val="Hyperlink"/>
            <w:rFonts w:cs="Times New Roman"/>
            <w:noProof/>
          </w:rPr>
          <w:t>VII. The Interview</w:t>
        </w:r>
        <w:r w:rsidR="006A3EEC">
          <w:rPr>
            <w:noProof/>
            <w:webHidden/>
          </w:rPr>
          <w:tab/>
        </w:r>
        <w:r w:rsidR="006A3EEC">
          <w:rPr>
            <w:noProof/>
            <w:webHidden/>
          </w:rPr>
          <w:fldChar w:fldCharType="begin"/>
        </w:r>
        <w:r w:rsidR="006A3EEC">
          <w:rPr>
            <w:noProof/>
            <w:webHidden/>
          </w:rPr>
          <w:instrText xml:space="preserve"> PAGEREF _Toc15289466 \h </w:instrText>
        </w:r>
        <w:r w:rsidR="006A3EEC">
          <w:rPr>
            <w:noProof/>
            <w:webHidden/>
          </w:rPr>
        </w:r>
        <w:r w:rsidR="006A3EEC">
          <w:rPr>
            <w:noProof/>
            <w:webHidden/>
          </w:rPr>
          <w:fldChar w:fldCharType="separate"/>
        </w:r>
        <w:r w:rsidR="00366132">
          <w:rPr>
            <w:noProof/>
            <w:webHidden/>
          </w:rPr>
          <w:t>19</w:t>
        </w:r>
        <w:r w:rsidR="006A3EEC">
          <w:rPr>
            <w:noProof/>
            <w:webHidden/>
          </w:rPr>
          <w:fldChar w:fldCharType="end"/>
        </w:r>
      </w:hyperlink>
    </w:p>
    <w:p w14:paraId="7E595CC7"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67" w:history="1">
        <w:r w:rsidR="006A3EEC" w:rsidRPr="00F36183">
          <w:rPr>
            <w:rStyle w:val="Hyperlink"/>
            <w:rFonts w:ascii="Times New Roman" w:hAnsi="Times New Roman" w:cs="Times New Roman"/>
            <w:noProof/>
          </w:rPr>
          <w:t>A.</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Considerations at the Interview Scheduling Stage</w:t>
        </w:r>
        <w:r w:rsidR="006A3EEC">
          <w:rPr>
            <w:noProof/>
            <w:webHidden/>
          </w:rPr>
          <w:tab/>
        </w:r>
        <w:r w:rsidR="006A3EEC">
          <w:rPr>
            <w:noProof/>
            <w:webHidden/>
          </w:rPr>
          <w:fldChar w:fldCharType="begin"/>
        </w:r>
        <w:r w:rsidR="006A3EEC">
          <w:rPr>
            <w:noProof/>
            <w:webHidden/>
          </w:rPr>
          <w:instrText xml:space="preserve"> PAGEREF _Toc15289467 \h </w:instrText>
        </w:r>
        <w:r w:rsidR="006A3EEC">
          <w:rPr>
            <w:noProof/>
            <w:webHidden/>
          </w:rPr>
        </w:r>
        <w:r w:rsidR="006A3EEC">
          <w:rPr>
            <w:noProof/>
            <w:webHidden/>
          </w:rPr>
          <w:fldChar w:fldCharType="separate"/>
        </w:r>
        <w:r w:rsidR="00366132">
          <w:rPr>
            <w:noProof/>
            <w:webHidden/>
          </w:rPr>
          <w:t>19</w:t>
        </w:r>
        <w:r w:rsidR="006A3EEC">
          <w:rPr>
            <w:noProof/>
            <w:webHidden/>
          </w:rPr>
          <w:fldChar w:fldCharType="end"/>
        </w:r>
      </w:hyperlink>
    </w:p>
    <w:p w14:paraId="45492877"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68" w:history="1">
        <w:r w:rsidR="006A3EEC" w:rsidRPr="00F36183">
          <w:rPr>
            <w:rStyle w:val="Hyperlink"/>
            <w:rFonts w:ascii="Times New Roman" w:hAnsi="Times New Roman" w:cs="Times New Roman"/>
            <w:noProof/>
          </w:rPr>
          <w:t>B.</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The Content of the Interview</w:t>
        </w:r>
        <w:r w:rsidR="006A3EEC">
          <w:rPr>
            <w:noProof/>
            <w:webHidden/>
          </w:rPr>
          <w:tab/>
        </w:r>
        <w:r w:rsidR="006A3EEC">
          <w:rPr>
            <w:noProof/>
            <w:webHidden/>
          </w:rPr>
          <w:fldChar w:fldCharType="begin"/>
        </w:r>
        <w:r w:rsidR="006A3EEC">
          <w:rPr>
            <w:noProof/>
            <w:webHidden/>
          </w:rPr>
          <w:instrText xml:space="preserve"> PAGEREF _Toc15289468 \h </w:instrText>
        </w:r>
        <w:r w:rsidR="006A3EEC">
          <w:rPr>
            <w:noProof/>
            <w:webHidden/>
          </w:rPr>
        </w:r>
        <w:r w:rsidR="006A3EEC">
          <w:rPr>
            <w:noProof/>
            <w:webHidden/>
          </w:rPr>
          <w:fldChar w:fldCharType="separate"/>
        </w:r>
        <w:r w:rsidR="00366132">
          <w:rPr>
            <w:noProof/>
            <w:webHidden/>
          </w:rPr>
          <w:t>20</w:t>
        </w:r>
        <w:r w:rsidR="006A3EEC">
          <w:rPr>
            <w:noProof/>
            <w:webHidden/>
          </w:rPr>
          <w:fldChar w:fldCharType="end"/>
        </w:r>
      </w:hyperlink>
    </w:p>
    <w:p w14:paraId="22A245E8"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69" w:history="1">
        <w:r w:rsidR="006A3EEC" w:rsidRPr="00F36183">
          <w:rPr>
            <w:rStyle w:val="Hyperlink"/>
            <w:rFonts w:ascii="Times New Roman" w:hAnsi="Times New Roman" w:cs="Times New Roman"/>
            <w:noProof/>
          </w:rPr>
          <w:t>C.</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After the Interview</w:t>
        </w:r>
        <w:r w:rsidR="006A3EEC">
          <w:rPr>
            <w:noProof/>
            <w:webHidden/>
          </w:rPr>
          <w:tab/>
        </w:r>
        <w:r w:rsidR="006A3EEC">
          <w:rPr>
            <w:noProof/>
            <w:webHidden/>
          </w:rPr>
          <w:fldChar w:fldCharType="begin"/>
        </w:r>
        <w:r w:rsidR="006A3EEC">
          <w:rPr>
            <w:noProof/>
            <w:webHidden/>
          </w:rPr>
          <w:instrText xml:space="preserve"> PAGEREF _Toc15289469 \h </w:instrText>
        </w:r>
        <w:r w:rsidR="006A3EEC">
          <w:rPr>
            <w:noProof/>
            <w:webHidden/>
          </w:rPr>
        </w:r>
        <w:r w:rsidR="006A3EEC">
          <w:rPr>
            <w:noProof/>
            <w:webHidden/>
          </w:rPr>
          <w:fldChar w:fldCharType="separate"/>
        </w:r>
        <w:r w:rsidR="00366132">
          <w:rPr>
            <w:noProof/>
            <w:webHidden/>
          </w:rPr>
          <w:t>23</w:t>
        </w:r>
        <w:r w:rsidR="006A3EEC">
          <w:rPr>
            <w:noProof/>
            <w:webHidden/>
          </w:rPr>
          <w:fldChar w:fldCharType="end"/>
        </w:r>
      </w:hyperlink>
    </w:p>
    <w:p w14:paraId="4660A59B" w14:textId="77777777" w:rsidR="006A3EEC" w:rsidRDefault="00F62718">
      <w:pPr>
        <w:pStyle w:val="TOC2"/>
        <w:tabs>
          <w:tab w:val="left" w:pos="480"/>
          <w:tab w:val="right" w:leader="dot" w:pos="9350"/>
        </w:tabs>
        <w:rPr>
          <w:rFonts w:asciiTheme="minorHAnsi" w:eastAsiaTheme="minorEastAsia" w:hAnsiTheme="minorHAnsi" w:cstheme="minorBidi"/>
          <w:b w:val="0"/>
          <w:bCs w:val="0"/>
          <w:noProof/>
          <w:sz w:val="22"/>
          <w:szCs w:val="22"/>
        </w:rPr>
      </w:pPr>
      <w:hyperlink w:anchor="_Toc15289470" w:history="1">
        <w:r w:rsidR="006A3EEC" w:rsidRPr="00F36183">
          <w:rPr>
            <w:rStyle w:val="Hyperlink"/>
            <w:rFonts w:ascii="Times New Roman" w:hAnsi="Times New Roman" w:cs="Times New Roman"/>
            <w:noProof/>
          </w:rPr>
          <w:t>D.</w:t>
        </w:r>
        <w:r w:rsidR="006A3EEC">
          <w:rPr>
            <w:rFonts w:asciiTheme="minorHAnsi" w:eastAsiaTheme="minorEastAsia" w:hAnsiTheme="minorHAnsi" w:cstheme="minorBidi"/>
            <w:b w:val="0"/>
            <w:bCs w:val="0"/>
            <w:noProof/>
            <w:sz w:val="22"/>
            <w:szCs w:val="22"/>
          </w:rPr>
          <w:tab/>
        </w:r>
        <w:r w:rsidR="006A3EEC" w:rsidRPr="00F36183">
          <w:rPr>
            <w:rStyle w:val="Hyperlink"/>
            <w:rFonts w:ascii="Times New Roman" w:hAnsi="Times New Roman" w:cs="Times New Roman"/>
            <w:noProof/>
          </w:rPr>
          <w:t>Offers and Acceptances</w:t>
        </w:r>
        <w:r w:rsidR="006A3EEC">
          <w:rPr>
            <w:noProof/>
            <w:webHidden/>
          </w:rPr>
          <w:tab/>
        </w:r>
        <w:r w:rsidR="006A3EEC">
          <w:rPr>
            <w:noProof/>
            <w:webHidden/>
          </w:rPr>
          <w:fldChar w:fldCharType="begin"/>
        </w:r>
        <w:r w:rsidR="006A3EEC">
          <w:rPr>
            <w:noProof/>
            <w:webHidden/>
          </w:rPr>
          <w:instrText xml:space="preserve"> PAGEREF _Toc15289470 \h </w:instrText>
        </w:r>
        <w:r w:rsidR="006A3EEC">
          <w:rPr>
            <w:noProof/>
            <w:webHidden/>
          </w:rPr>
        </w:r>
        <w:r w:rsidR="006A3EEC">
          <w:rPr>
            <w:noProof/>
            <w:webHidden/>
          </w:rPr>
          <w:fldChar w:fldCharType="separate"/>
        </w:r>
        <w:r w:rsidR="00366132">
          <w:rPr>
            <w:noProof/>
            <w:webHidden/>
          </w:rPr>
          <w:t>23</w:t>
        </w:r>
        <w:r w:rsidR="006A3EEC">
          <w:rPr>
            <w:noProof/>
            <w:webHidden/>
          </w:rPr>
          <w:fldChar w:fldCharType="end"/>
        </w:r>
      </w:hyperlink>
    </w:p>
    <w:p w14:paraId="04BDFA5D"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1" w:history="1">
        <w:r w:rsidR="006A3EEC" w:rsidRPr="00F36183">
          <w:rPr>
            <w:rStyle w:val="Hyperlink"/>
            <w:rFonts w:cs="Times New Roman"/>
            <w:noProof/>
          </w:rPr>
          <w:t>Appendix 1: Types of Courts Where You May Clerk</w:t>
        </w:r>
        <w:r w:rsidR="006A3EEC">
          <w:rPr>
            <w:noProof/>
            <w:webHidden/>
          </w:rPr>
          <w:tab/>
        </w:r>
        <w:r w:rsidR="006A3EEC">
          <w:rPr>
            <w:noProof/>
            <w:webHidden/>
          </w:rPr>
          <w:fldChar w:fldCharType="begin"/>
        </w:r>
        <w:r w:rsidR="006A3EEC">
          <w:rPr>
            <w:noProof/>
            <w:webHidden/>
          </w:rPr>
          <w:instrText xml:space="preserve"> PAGEREF _Toc15289471 \h </w:instrText>
        </w:r>
        <w:r w:rsidR="006A3EEC">
          <w:rPr>
            <w:noProof/>
            <w:webHidden/>
          </w:rPr>
        </w:r>
        <w:r w:rsidR="006A3EEC">
          <w:rPr>
            <w:noProof/>
            <w:webHidden/>
          </w:rPr>
          <w:fldChar w:fldCharType="separate"/>
        </w:r>
        <w:r w:rsidR="00366132">
          <w:rPr>
            <w:noProof/>
            <w:webHidden/>
          </w:rPr>
          <w:t>i</w:t>
        </w:r>
        <w:r w:rsidR="006A3EEC">
          <w:rPr>
            <w:noProof/>
            <w:webHidden/>
          </w:rPr>
          <w:fldChar w:fldCharType="end"/>
        </w:r>
      </w:hyperlink>
    </w:p>
    <w:p w14:paraId="073A671A"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2" w:history="1">
        <w:r w:rsidR="006A3EEC" w:rsidRPr="00F36183">
          <w:rPr>
            <w:rStyle w:val="Hyperlink"/>
            <w:rFonts w:cs="Times New Roman"/>
            <w:noProof/>
          </w:rPr>
          <w:t>Appendix 2: Proper Forms of Address</w:t>
        </w:r>
        <w:r w:rsidR="006A3EEC">
          <w:rPr>
            <w:noProof/>
            <w:webHidden/>
          </w:rPr>
          <w:tab/>
        </w:r>
        <w:r w:rsidR="006A3EEC">
          <w:rPr>
            <w:noProof/>
            <w:webHidden/>
          </w:rPr>
          <w:fldChar w:fldCharType="begin"/>
        </w:r>
        <w:r w:rsidR="006A3EEC">
          <w:rPr>
            <w:noProof/>
            <w:webHidden/>
          </w:rPr>
          <w:instrText xml:space="preserve"> PAGEREF _Toc15289472 \h </w:instrText>
        </w:r>
        <w:r w:rsidR="006A3EEC">
          <w:rPr>
            <w:noProof/>
            <w:webHidden/>
          </w:rPr>
        </w:r>
        <w:r w:rsidR="006A3EEC">
          <w:rPr>
            <w:noProof/>
            <w:webHidden/>
          </w:rPr>
          <w:fldChar w:fldCharType="separate"/>
        </w:r>
        <w:r w:rsidR="00366132">
          <w:rPr>
            <w:noProof/>
            <w:webHidden/>
          </w:rPr>
          <w:t>v</w:t>
        </w:r>
        <w:r w:rsidR="006A3EEC">
          <w:rPr>
            <w:noProof/>
            <w:webHidden/>
          </w:rPr>
          <w:fldChar w:fldCharType="end"/>
        </w:r>
      </w:hyperlink>
    </w:p>
    <w:p w14:paraId="66921574"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3" w:history="1">
        <w:r w:rsidR="006A3EEC" w:rsidRPr="00F36183">
          <w:rPr>
            <w:rStyle w:val="Hyperlink"/>
            <w:rFonts w:cs="Times New Roman"/>
            <w:noProof/>
          </w:rPr>
          <w:t>Appendix 3: Sample Cover Letters</w:t>
        </w:r>
        <w:r w:rsidR="006A3EEC">
          <w:rPr>
            <w:noProof/>
            <w:webHidden/>
          </w:rPr>
          <w:tab/>
        </w:r>
        <w:r w:rsidR="006A3EEC">
          <w:rPr>
            <w:noProof/>
            <w:webHidden/>
          </w:rPr>
          <w:fldChar w:fldCharType="begin"/>
        </w:r>
        <w:r w:rsidR="006A3EEC">
          <w:rPr>
            <w:noProof/>
            <w:webHidden/>
          </w:rPr>
          <w:instrText xml:space="preserve"> PAGEREF _Toc15289473 \h </w:instrText>
        </w:r>
        <w:r w:rsidR="006A3EEC">
          <w:rPr>
            <w:noProof/>
            <w:webHidden/>
          </w:rPr>
        </w:r>
        <w:r w:rsidR="006A3EEC">
          <w:rPr>
            <w:noProof/>
            <w:webHidden/>
          </w:rPr>
          <w:fldChar w:fldCharType="separate"/>
        </w:r>
        <w:r w:rsidR="00366132">
          <w:rPr>
            <w:noProof/>
            <w:webHidden/>
          </w:rPr>
          <w:t>viii</w:t>
        </w:r>
        <w:r w:rsidR="006A3EEC">
          <w:rPr>
            <w:noProof/>
            <w:webHidden/>
          </w:rPr>
          <w:fldChar w:fldCharType="end"/>
        </w:r>
      </w:hyperlink>
    </w:p>
    <w:p w14:paraId="0D4DE826"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4" w:history="1">
        <w:r w:rsidR="006A3EEC" w:rsidRPr="00F36183">
          <w:rPr>
            <w:rStyle w:val="Hyperlink"/>
            <w:rFonts w:cs="Times New Roman"/>
            <w:noProof/>
          </w:rPr>
          <w:t>Appendix 4: Article on Interview Questions about “KSAs” Knowledge, Skills, and Abilities)</w:t>
        </w:r>
        <w:r w:rsidR="006A3EEC">
          <w:rPr>
            <w:noProof/>
            <w:webHidden/>
          </w:rPr>
          <w:tab/>
        </w:r>
        <w:r w:rsidR="006A3EEC">
          <w:rPr>
            <w:noProof/>
            <w:webHidden/>
          </w:rPr>
          <w:fldChar w:fldCharType="begin"/>
        </w:r>
        <w:r w:rsidR="006A3EEC">
          <w:rPr>
            <w:noProof/>
            <w:webHidden/>
          </w:rPr>
          <w:instrText xml:space="preserve"> PAGEREF _Toc15289474 \h </w:instrText>
        </w:r>
        <w:r w:rsidR="006A3EEC">
          <w:rPr>
            <w:noProof/>
            <w:webHidden/>
          </w:rPr>
        </w:r>
        <w:r w:rsidR="006A3EEC">
          <w:rPr>
            <w:noProof/>
            <w:webHidden/>
          </w:rPr>
          <w:fldChar w:fldCharType="separate"/>
        </w:r>
        <w:r w:rsidR="00366132">
          <w:rPr>
            <w:noProof/>
            <w:webHidden/>
          </w:rPr>
          <w:t>xii</w:t>
        </w:r>
        <w:r w:rsidR="006A3EEC">
          <w:rPr>
            <w:noProof/>
            <w:webHidden/>
          </w:rPr>
          <w:fldChar w:fldCharType="end"/>
        </w:r>
      </w:hyperlink>
    </w:p>
    <w:p w14:paraId="00CFA797"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5" w:history="1">
        <w:r w:rsidR="006A3EEC" w:rsidRPr="00F36183">
          <w:rPr>
            <w:rStyle w:val="Hyperlink"/>
            <w:rFonts w:cs="Times New Roman"/>
            <w:noProof/>
          </w:rPr>
          <w:t>Appendix 5: Sample Clerkship Interview Questions</w:t>
        </w:r>
        <w:r w:rsidR="006A3EEC">
          <w:rPr>
            <w:noProof/>
            <w:webHidden/>
          </w:rPr>
          <w:tab/>
        </w:r>
        <w:r w:rsidR="006A3EEC">
          <w:rPr>
            <w:noProof/>
            <w:webHidden/>
          </w:rPr>
          <w:fldChar w:fldCharType="begin"/>
        </w:r>
        <w:r w:rsidR="006A3EEC">
          <w:rPr>
            <w:noProof/>
            <w:webHidden/>
          </w:rPr>
          <w:instrText xml:space="preserve"> PAGEREF _Toc15289475 \h </w:instrText>
        </w:r>
        <w:r w:rsidR="006A3EEC">
          <w:rPr>
            <w:noProof/>
            <w:webHidden/>
          </w:rPr>
        </w:r>
        <w:r w:rsidR="006A3EEC">
          <w:rPr>
            <w:noProof/>
            <w:webHidden/>
          </w:rPr>
          <w:fldChar w:fldCharType="separate"/>
        </w:r>
        <w:r w:rsidR="00366132">
          <w:rPr>
            <w:noProof/>
            <w:webHidden/>
          </w:rPr>
          <w:t>xvii</w:t>
        </w:r>
        <w:r w:rsidR="006A3EEC">
          <w:rPr>
            <w:noProof/>
            <w:webHidden/>
          </w:rPr>
          <w:fldChar w:fldCharType="end"/>
        </w:r>
      </w:hyperlink>
    </w:p>
    <w:p w14:paraId="395CFEA8"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6" w:history="1">
        <w:r w:rsidR="006A3EEC" w:rsidRPr="00F36183">
          <w:rPr>
            <w:rStyle w:val="Hyperlink"/>
            <w:rFonts w:cs="Times New Roman"/>
            <w:noProof/>
          </w:rPr>
          <w:t>Appendix 6: UC Davis Faculty Who Served as Judicial Law Clerks</w:t>
        </w:r>
        <w:r w:rsidR="006A3EEC">
          <w:rPr>
            <w:noProof/>
            <w:webHidden/>
          </w:rPr>
          <w:t>.</w:t>
        </w:r>
        <w:r w:rsidR="006A3EEC">
          <w:rPr>
            <w:noProof/>
            <w:webHidden/>
          </w:rPr>
          <w:fldChar w:fldCharType="begin"/>
        </w:r>
        <w:r w:rsidR="006A3EEC">
          <w:rPr>
            <w:noProof/>
            <w:webHidden/>
          </w:rPr>
          <w:instrText xml:space="preserve"> PAGEREF _Toc15289476 \h </w:instrText>
        </w:r>
        <w:r w:rsidR="006A3EEC">
          <w:rPr>
            <w:noProof/>
            <w:webHidden/>
          </w:rPr>
        </w:r>
        <w:r w:rsidR="006A3EEC">
          <w:rPr>
            <w:noProof/>
            <w:webHidden/>
          </w:rPr>
          <w:fldChar w:fldCharType="separate"/>
        </w:r>
        <w:r w:rsidR="00366132">
          <w:rPr>
            <w:noProof/>
            <w:webHidden/>
          </w:rPr>
          <w:t>xx</w:t>
        </w:r>
        <w:r w:rsidR="006A3EEC">
          <w:rPr>
            <w:noProof/>
            <w:webHidden/>
          </w:rPr>
          <w:fldChar w:fldCharType="end"/>
        </w:r>
      </w:hyperlink>
    </w:p>
    <w:p w14:paraId="3FA252B7"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7" w:history="1">
        <w:r w:rsidR="006A3EEC" w:rsidRPr="00F36183">
          <w:rPr>
            <w:rStyle w:val="Hyperlink"/>
            <w:rFonts w:cs="Times New Roman"/>
            <w:noProof/>
          </w:rPr>
          <w:t>Appendix 7: Article on Alternative Clerking Possibilities</w:t>
        </w:r>
        <w:r w:rsidR="006A3EEC">
          <w:rPr>
            <w:noProof/>
            <w:webHidden/>
          </w:rPr>
          <w:tab/>
        </w:r>
        <w:r w:rsidR="006A3EEC">
          <w:rPr>
            <w:noProof/>
            <w:webHidden/>
          </w:rPr>
          <w:fldChar w:fldCharType="begin"/>
        </w:r>
        <w:r w:rsidR="006A3EEC">
          <w:rPr>
            <w:noProof/>
            <w:webHidden/>
          </w:rPr>
          <w:instrText xml:space="preserve"> PAGEREF _Toc15289477 \h </w:instrText>
        </w:r>
        <w:r w:rsidR="006A3EEC">
          <w:rPr>
            <w:noProof/>
            <w:webHidden/>
          </w:rPr>
        </w:r>
        <w:r w:rsidR="006A3EEC">
          <w:rPr>
            <w:noProof/>
            <w:webHidden/>
          </w:rPr>
          <w:fldChar w:fldCharType="separate"/>
        </w:r>
        <w:r w:rsidR="00366132">
          <w:rPr>
            <w:noProof/>
            <w:webHidden/>
          </w:rPr>
          <w:t>xxiii</w:t>
        </w:r>
        <w:r w:rsidR="006A3EEC">
          <w:rPr>
            <w:noProof/>
            <w:webHidden/>
          </w:rPr>
          <w:fldChar w:fldCharType="end"/>
        </w:r>
      </w:hyperlink>
    </w:p>
    <w:p w14:paraId="514C1A0F"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8" w:history="1">
        <w:r w:rsidR="006A3EEC" w:rsidRPr="00F36183">
          <w:rPr>
            <w:rStyle w:val="Hyperlink"/>
            <w:rFonts w:cs="Times New Roman"/>
            <w:noProof/>
          </w:rPr>
          <w:t>Appendix 8: Tips from Massachusetts Superior Court on Preparing a Clerkship Application</w:t>
        </w:r>
        <w:r w:rsidR="006A3EEC">
          <w:rPr>
            <w:noProof/>
            <w:webHidden/>
          </w:rPr>
          <w:tab/>
        </w:r>
        <w:r w:rsidR="006A3EEC">
          <w:rPr>
            <w:noProof/>
            <w:webHidden/>
          </w:rPr>
          <w:fldChar w:fldCharType="begin"/>
        </w:r>
        <w:r w:rsidR="006A3EEC">
          <w:rPr>
            <w:noProof/>
            <w:webHidden/>
          </w:rPr>
          <w:instrText xml:space="preserve"> PAGEREF _Toc15289478 \h </w:instrText>
        </w:r>
        <w:r w:rsidR="006A3EEC">
          <w:rPr>
            <w:noProof/>
            <w:webHidden/>
          </w:rPr>
        </w:r>
        <w:r w:rsidR="006A3EEC">
          <w:rPr>
            <w:noProof/>
            <w:webHidden/>
          </w:rPr>
          <w:fldChar w:fldCharType="separate"/>
        </w:r>
        <w:r w:rsidR="00366132">
          <w:rPr>
            <w:noProof/>
            <w:webHidden/>
          </w:rPr>
          <w:t>xxv</w:t>
        </w:r>
        <w:r w:rsidR="006A3EEC">
          <w:rPr>
            <w:noProof/>
            <w:webHidden/>
          </w:rPr>
          <w:fldChar w:fldCharType="end"/>
        </w:r>
      </w:hyperlink>
    </w:p>
    <w:p w14:paraId="6F909AA5"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79" w:history="1">
        <w:r w:rsidR="006A3EEC" w:rsidRPr="00F36183">
          <w:rPr>
            <w:rStyle w:val="Hyperlink"/>
            <w:rFonts w:cs="Times New Roman"/>
            <w:noProof/>
          </w:rPr>
          <w:t>Appendix 9: Key Judicial Clerkship Application Resources</w:t>
        </w:r>
        <w:r w:rsidR="006A3EEC">
          <w:rPr>
            <w:noProof/>
            <w:webHidden/>
          </w:rPr>
          <w:tab/>
        </w:r>
        <w:r w:rsidR="006A3EEC">
          <w:rPr>
            <w:noProof/>
            <w:webHidden/>
          </w:rPr>
          <w:fldChar w:fldCharType="begin"/>
        </w:r>
        <w:r w:rsidR="006A3EEC">
          <w:rPr>
            <w:noProof/>
            <w:webHidden/>
          </w:rPr>
          <w:instrText xml:space="preserve"> PAGEREF _Toc15289479 \h </w:instrText>
        </w:r>
        <w:r w:rsidR="006A3EEC">
          <w:rPr>
            <w:noProof/>
            <w:webHidden/>
          </w:rPr>
        </w:r>
        <w:r w:rsidR="006A3EEC">
          <w:rPr>
            <w:noProof/>
            <w:webHidden/>
          </w:rPr>
          <w:fldChar w:fldCharType="separate"/>
        </w:r>
        <w:r w:rsidR="00366132">
          <w:rPr>
            <w:noProof/>
            <w:webHidden/>
          </w:rPr>
          <w:t>xxviii</w:t>
        </w:r>
        <w:r w:rsidR="006A3EEC">
          <w:rPr>
            <w:noProof/>
            <w:webHidden/>
          </w:rPr>
          <w:fldChar w:fldCharType="end"/>
        </w:r>
      </w:hyperlink>
    </w:p>
    <w:p w14:paraId="1989AD0C" w14:textId="77777777" w:rsidR="006A3EEC" w:rsidRDefault="00F62718">
      <w:pPr>
        <w:pStyle w:val="TOC1"/>
        <w:tabs>
          <w:tab w:val="right" w:leader="dot" w:pos="9350"/>
        </w:tabs>
        <w:rPr>
          <w:rFonts w:asciiTheme="minorHAnsi" w:eastAsiaTheme="minorEastAsia" w:hAnsiTheme="minorHAnsi" w:cstheme="minorBidi"/>
          <w:b w:val="0"/>
          <w:bCs w:val="0"/>
          <w:caps w:val="0"/>
          <w:noProof/>
          <w:sz w:val="22"/>
          <w:szCs w:val="22"/>
        </w:rPr>
      </w:pPr>
      <w:hyperlink w:anchor="_Toc15289480" w:history="1">
        <w:r w:rsidR="006A3EEC" w:rsidRPr="00F36183">
          <w:rPr>
            <w:rStyle w:val="Hyperlink"/>
            <w:rFonts w:cs="Times New Roman"/>
            <w:noProof/>
          </w:rPr>
          <w:t>Appendix 10: Sample Draft Letter of Recommendation</w:t>
        </w:r>
        <w:r w:rsidR="006A3EEC">
          <w:rPr>
            <w:noProof/>
            <w:webHidden/>
          </w:rPr>
          <w:tab/>
        </w:r>
        <w:r w:rsidR="006A3EEC">
          <w:rPr>
            <w:noProof/>
            <w:webHidden/>
          </w:rPr>
          <w:fldChar w:fldCharType="begin"/>
        </w:r>
        <w:r w:rsidR="006A3EEC">
          <w:rPr>
            <w:noProof/>
            <w:webHidden/>
          </w:rPr>
          <w:instrText xml:space="preserve"> PAGEREF _Toc15289480 \h </w:instrText>
        </w:r>
        <w:r w:rsidR="006A3EEC">
          <w:rPr>
            <w:noProof/>
            <w:webHidden/>
          </w:rPr>
        </w:r>
        <w:r w:rsidR="006A3EEC">
          <w:rPr>
            <w:noProof/>
            <w:webHidden/>
          </w:rPr>
          <w:fldChar w:fldCharType="separate"/>
        </w:r>
        <w:r w:rsidR="00366132">
          <w:rPr>
            <w:noProof/>
            <w:webHidden/>
          </w:rPr>
          <w:t>xxxiii</w:t>
        </w:r>
        <w:r w:rsidR="006A3EEC">
          <w:rPr>
            <w:noProof/>
            <w:webHidden/>
          </w:rPr>
          <w:fldChar w:fldCharType="end"/>
        </w:r>
      </w:hyperlink>
    </w:p>
    <w:p w14:paraId="51C057A3" w14:textId="77777777" w:rsidR="00C2507F" w:rsidRPr="00E76111" w:rsidRDefault="00AE7F0A" w:rsidP="00C2507F">
      <w:pPr>
        <w:rPr>
          <w:rFonts w:ascii="Times New Roman" w:hAnsi="Times New Roman" w:cs="Times New Roman"/>
        </w:rPr>
        <w:sectPr w:rsidR="00C2507F" w:rsidRPr="00E76111" w:rsidSect="00BB65A8">
          <w:footerReference w:type="default" r:id="rId11"/>
          <w:footerReference w:type="first" r:id="rId12"/>
          <w:pgSz w:w="12240" w:h="15840"/>
          <w:pgMar w:top="1440" w:right="1440" w:bottom="1440" w:left="1440" w:header="720" w:footer="720" w:gutter="0"/>
          <w:pgNumType w:fmt="upperRoman" w:start="1"/>
          <w:cols w:space="720"/>
          <w:docGrid w:linePitch="360"/>
        </w:sectPr>
      </w:pPr>
      <w:r w:rsidRPr="00E76111">
        <w:rPr>
          <w:rFonts w:ascii="Times New Roman" w:hAnsi="Times New Roman" w:cs="Times New Roman"/>
        </w:rPr>
        <w:fldChar w:fldCharType="end"/>
      </w:r>
      <w:bookmarkStart w:id="0" w:name="_Toc259534542"/>
    </w:p>
    <w:p w14:paraId="5AEEDD7B" w14:textId="77777777" w:rsidR="00AE7F0A" w:rsidRPr="00E76111" w:rsidRDefault="00AE7F0A" w:rsidP="00DA297F">
      <w:pPr>
        <w:pStyle w:val="Heading1"/>
        <w:rPr>
          <w:rFonts w:ascii="Times New Roman" w:hAnsi="Times New Roman" w:cs="Times New Roman"/>
          <w:u w:val="single"/>
        </w:rPr>
      </w:pPr>
      <w:bookmarkStart w:id="1" w:name="_Toc15289438"/>
      <w:r w:rsidRPr="00E76111">
        <w:rPr>
          <w:rFonts w:ascii="Times New Roman" w:hAnsi="Times New Roman" w:cs="Times New Roman"/>
          <w:u w:val="single"/>
        </w:rPr>
        <w:lastRenderedPageBreak/>
        <w:t>I. Introduction</w:t>
      </w:r>
      <w:bookmarkEnd w:id="0"/>
      <w:bookmarkEnd w:id="1"/>
    </w:p>
    <w:p w14:paraId="18B3ACA6" w14:textId="77777777" w:rsidR="00AE7F0A" w:rsidRPr="00E76111" w:rsidRDefault="00AE7F0A" w:rsidP="00AE7F0A">
      <w:pPr>
        <w:pStyle w:val="Heading1"/>
        <w:rPr>
          <w:rFonts w:ascii="Times New Roman" w:hAnsi="Times New Roman" w:cs="Times New Roman"/>
        </w:rPr>
      </w:pPr>
    </w:p>
    <w:p w14:paraId="3FF32489"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Career Services Office encourages you to consider judicial clerkships in your career planning. Clerkships are post-graduate positions in the federal and state courts. A law clerk is a research assistant, either to an individual judge or to a court. Clerks often summarize and analyze cases, research legal questions, and draft opinions. Most clerkships are for a short term, one or two years, although the number of career positions is increasing. </w:t>
      </w:r>
    </w:p>
    <w:p w14:paraId="6DCD7981" w14:textId="77777777" w:rsidR="00AE7F0A" w:rsidRPr="00E76111" w:rsidRDefault="00AE7F0A" w:rsidP="00AE7F0A">
      <w:pPr>
        <w:tabs>
          <w:tab w:val="left" w:pos="-1440"/>
          <w:tab w:val="left" w:pos="-720"/>
        </w:tabs>
        <w:suppressAutoHyphens/>
        <w:rPr>
          <w:rFonts w:ascii="Times New Roman" w:hAnsi="Times New Roman" w:cs="Times New Roman"/>
        </w:rPr>
      </w:pPr>
    </w:p>
    <w:p w14:paraId="7EBB2C9E"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This guide outlines the benefits of clerking, summarizes the types of clerkships available, and describes the application process.</w:t>
      </w:r>
    </w:p>
    <w:p w14:paraId="6DAB92D2" w14:textId="77777777" w:rsidR="00AE7F0A" w:rsidRPr="00E76111" w:rsidRDefault="00AE7F0A" w:rsidP="00AE7F0A">
      <w:pPr>
        <w:tabs>
          <w:tab w:val="left" w:pos="-1440"/>
          <w:tab w:val="left" w:pos="-720"/>
        </w:tabs>
        <w:suppressAutoHyphens/>
        <w:rPr>
          <w:rFonts w:ascii="Times New Roman" w:hAnsi="Times New Roman" w:cs="Times New Roman"/>
        </w:rPr>
      </w:pPr>
    </w:p>
    <w:p w14:paraId="6A2C7201"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staff of the Career Services Office is here to work with you during the clerkship application process. We can help you decide which positions to target based on your qualifications and preferences. Clerkships are competitive, some more so than others, so it is important to apply strategically. We will also review your application materials and help you navigate the application process. Please keep us informed about where you apply and about your interview and offer experiences. </w:t>
      </w:r>
      <w:r w:rsidR="008D3A45">
        <w:rPr>
          <w:rFonts w:ascii="Times New Roman" w:hAnsi="Times New Roman" w:cs="Times New Roman"/>
        </w:rPr>
        <w:t xml:space="preserve">For any interview you attend, please complete an Interview Evaluation </w:t>
      </w:r>
      <w:r w:rsidR="00977E15">
        <w:rPr>
          <w:rFonts w:ascii="Times New Roman" w:hAnsi="Times New Roman" w:cs="Times New Roman"/>
        </w:rPr>
        <w:t xml:space="preserve">form </w:t>
      </w:r>
      <w:r w:rsidR="00F95156">
        <w:rPr>
          <w:rFonts w:ascii="Times New Roman" w:hAnsi="Times New Roman" w:cs="Times New Roman"/>
        </w:rPr>
        <w:t>available on the judicial clerkships website (</w:t>
      </w:r>
      <w:hyperlink r:id="rId13" w:history="1">
        <w:r w:rsidR="00BC7A36" w:rsidRPr="00E82E74">
          <w:rPr>
            <w:rStyle w:val="Hyperlink"/>
            <w:rFonts w:ascii="Times New Roman" w:hAnsi="Times New Roman" w:cs="Times New Roman"/>
          </w:rPr>
          <w:t>https://law.ucdavis.edu/career-services/job-resources/judicial-clerkship</w:t>
        </w:r>
      </w:hyperlink>
      <w:r w:rsidR="00BC7A36">
        <w:rPr>
          <w:rFonts w:ascii="Times New Roman" w:hAnsi="Times New Roman" w:cs="Times New Roman"/>
        </w:rPr>
        <w:t>)</w:t>
      </w:r>
      <w:r w:rsidR="00F95156">
        <w:rPr>
          <w:rFonts w:ascii="Times New Roman" w:hAnsi="Times New Roman" w:cs="Times New Roman"/>
        </w:rPr>
        <w:t xml:space="preserve"> and submit to </w:t>
      </w:r>
      <w:hyperlink r:id="rId14" w:history="1">
        <w:r w:rsidR="00F95156" w:rsidRPr="007E4D24">
          <w:rPr>
            <w:rStyle w:val="Hyperlink"/>
            <w:rFonts w:ascii="Times New Roman" w:hAnsi="Times New Roman" w:cs="Times New Roman"/>
          </w:rPr>
          <w:t>judicialclerkships@law.ucdavis.edu</w:t>
        </w:r>
      </w:hyperlink>
      <w:r w:rsidR="00F95156">
        <w:rPr>
          <w:rFonts w:ascii="Times New Roman" w:hAnsi="Times New Roman" w:cs="Times New Roman"/>
        </w:rPr>
        <w:t>.</w:t>
      </w:r>
      <w:r w:rsidR="008D3A45">
        <w:rPr>
          <w:rFonts w:ascii="Times New Roman" w:hAnsi="Times New Roman" w:cs="Times New Roman"/>
        </w:rPr>
        <w:t xml:space="preserve">  </w:t>
      </w:r>
      <w:r w:rsidR="000739B7">
        <w:rPr>
          <w:rFonts w:ascii="Times New Roman" w:hAnsi="Times New Roman" w:cs="Times New Roman"/>
        </w:rPr>
        <w:t xml:space="preserve">After you have completed </w:t>
      </w:r>
      <w:r w:rsidR="00186084">
        <w:rPr>
          <w:rFonts w:ascii="Times New Roman" w:hAnsi="Times New Roman" w:cs="Times New Roman"/>
        </w:rPr>
        <w:t xml:space="preserve">a </w:t>
      </w:r>
      <w:r w:rsidR="000739B7">
        <w:rPr>
          <w:rFonts w:ascii="Times New Roman" w:hAnsi="Times New Roman" w:cs="Times New Roman"/>
        </w:rPr>
        <w:t xml:space="preserve">clerkship, we ask you to fill out a clerkship evaluation </w:t>
      </w:r>
      <w:r w:rsidR="00977E15">
        <w:rPr>
          <w:rFonts w:ascii="Times New Roman" w:hAnsi="Times New Roman" w:cs="Times New Roman"/>
        </w:rPr>
        <w:t>as well</w:t>
      </w:r>
      <w:r w:rsidR="00186084">
        <w:rPr>
          <w:rFonts w:ascii="Times New Roman" w:hAnsi="Times New Roman" w:cs="Times New Roman"/>
        </w:rPr>
        <w:t xml:space="preserve">.  </w:t>
      </w:r>
      <w:r w:rsidRPr="00E76111">
        <w:rPr>
          <w:rFonts w:ascii="Times New Roman" w:hAnsi="Times New Roman" w:cs="Times New Roman"/>
        </w:rPr>
        <w:t>This information will enable us both to assist you in your effort to garner a clerkship as well as allow us to advise future classes.</w:t>
      </w:r>
    </w:p>
    <w:p w14:paraId="461E89F9" w14:textId="77777777" w:rsidR="00AE7F0A" w:rsidRPr="00E76111" w:rsidRDefault="00AE7F0A" w:rsidP="00AE7F0A">
      <w:pPr>
        <w:tabs>
          <w:tab w:val="left" w:pos="-1440"/>
          <w:tab w:val="left" w:pos="-720"/>
        </w:tabs>
        <w:suppressAutoHyphens/>
        <w:rPr>
          <w:rFonts w:ascii="Times New Roman" w:hAnsi="Times New Roman" w:cs="Times New Roman"/>
          <w:b/>
          <w:u w:val="single"/>
        </w:rPr>
      </w:pPr>
    </w:p>
    <w:p w14:paraId="1C9FE7BB" w14:textId="77777777" w:rsidR="00AE7F0A" w:rsidRPr="00E76111" w:rsidRDefault="00AE7F0A" w:rsidP="00AE7F0A">
      <w:pPr>
        <w:tabs>
          <w:tab w:val="left" w:pos="-1440"/>
          <w:tab w:val="left" w:pos="-720"/>
        </w:tabs>
        <w:suppressAutoHyphens/>
        <w:rPr>
          <w:rFonts w:ascii="Times New Roman" w:hAnsi="Times New Roman" w:cs="Times New Roman"/>
          <w:b/>
        </w:rPr>
      </w:pPr>
      <w:r w:rsidRPr="00E76111">
        <w:rPr>
          <w:rFonts w:ascii="Times New Roman" w:hAnsi="Times New Roman" w:cs="Times New Roman"/>
          <w:b/>
        </w:rPr>
        <w:t>Career Services Office Contact Information:</w:t>
      </w:r>
    </w:p>
    <w:p w14:paraId="3D89B558" w14:textId="77777777" w:rsidR="00AE7F0A" w:rsidRPr="00E76111" w:rsidRDefault="00AE7F0A" w:rsidP="00AE7F0A">
      <w:pPr>
        <w:tabs>
          <w:tab w:val="left" w:pos="-1440"/>
          <w:tab w:val="left" w:pos="-720"/>
        </w:tabs>
        <w:suppressAutoHyphens/>
        <w:rPr>
          <w:rFonts w:ascii="Times New Roman" w:hAnsi="Times New Roman" w:cs="Times New Roman"/>
          <w:b/>
        </w:rPr>
      </w:pPr>
    </w:p>
    <w:p w14:paraId="66FEC496" w14:textId="77777777" w:rsidR="004514BF" w:rsidRPr="00E76111" w:rsidRDefault="00B5591C" w:rsidP="004514BF">
      <w:pPr>
        <w:tabs>
          <w:tab w:val="left" w:pos="-1440"/>
          <w:tab w:val="left" w:pos="-720"/>
        </w:tabs>
        <w:suppressAutoHyphens/>
        <w:rPr>
          <w:rFonts w:ascii="Times New Roman" w:hAnsi="Times New Roman" w:cs="Times New Roman"/>
        </w:rPr>
      </w:pPr>
      <w:r>
        <w:rPr>
          <w:rFonts w:ascii="Times New Roman" w:hAnsi="Times New Roman" w:cs="Times New Roman"/>
        </w:rPr>
        <w:t>Natalie Butcher</w:t>
      </w:r>
      <w:r w:rsidR="004514BF" w:rsidRPr="00E76111">
        <w:rPr>
          <w:rFonts w:ascii="Times New Roman" w:hAnsi="Times New Roman" w:cs="Times New Roman"/>
        </w:rPr>
        <w:t xml:space="preserve">, </w:t>
      </w:r>
      <w:r>
        <w:rPr>
          <w:rFonts w:ascii="Times New Roman" w:hAnsi="Times New Roman" w:cs="Times New Roman"/>
        </w:rPr>
        <w:t>Associate</w:t>
      </w:r>
      <w:r w:rsidR="004514BF" w:rsidRPr="00E76111">
        <w:rPr>
          <w:rFonts w:ascii="Times New Roman" w:hAnsi="Times New Roman" w:cs="Times New Roman"/>
        </w:rPr>
        <w:t xml:space="preserve"> Director of Career Services and Judicial Clerkships</w:t>
      </w:r>
    </w:p>
    <w:p w14:paraId="56C8A39B" w14:textId="77777777" w:rsidR="004514BF" w:rsidRPr="00E76111" w:rsidRDefault="004514BF" w:rsidP="004514BF">
      <w:pPr>
        <w:tabs>
          <w:tab w:val="left" w:pos="-1440"/>
          <w:tab w:val="left" w:pos="-720"/>
        </w:tabs>
        <w:suppressAutoHyphens/>
        <w:rPr>
          <w:rFonts w:ascii="Times New Roman" w:hAnsi="Times New Roman" w:cs="Times New Roman"/>
        </w:rPr>
      </w:pPr>
      <w:r w:rsidRPr="00E76111">
        <w:rPr>
          <w:rFonts w:ascii="Times New Roman" w:hAnsi="Times New Roman" w:cs="Times New Roman"/>
        </w:rPr>
        <w:t>(530) 752-</w:t>
      </w:r>
      <w:r w:rsidR="00B5591C">
        <w:rPr>
          <w:rFonts w:ascii="Times New Roman" w:hAnsi="Times New Roman" w:cs="Times New Roman"/>
        </w:rPr>
        <w:t>2209</w:t>
      </w:r>
    </w:p>
    <w:p w14:paraId="6A394779" w14:textId="77777777" w:rsidR="004514BF" w:rsidRPr="00E76111" w:rsidRDefault="00F62718" w:rsidP="004514BF">
      <w:pPr>
        <w:tabs>
          <w:tab w:val="left" w:pos="-1440"/>
          <w:tab w:val="left" w:pos="-720"/>
        </w:tabs>
        <w:suppressAutoHyphens/>
        <w:rPr>
          <w:rFonts w:ascii="Times New Roman" w:hAnsi="Times New Roman" w:cs="Times New Roman"/>
        </w:rPr>
      </w:pPr>
      <w:hyperlink r:id="rId15" w:history="1">
        <w:r w:rsidR="00573725" w:rsidRPr="00A34872">
          <w:rPr>
            <w:rStyle w:val="Hyperlink"/>
            <w:rFonts w:ascii="Times New Roman" w:hAnsi="Times New Roman" w:cs="Times New Roman"/>
          </w:rPr>
          <w:t>nbutcher@ucdavis.edu</w:t>
        </w:r>
      </w:hyperlink>
    </w:p>
    <w:p w14:paraId="3277E8D1" w14:textId="77777777" w:rsidR="008C23AC" w:rsidRPr="00E76111" w:rsidRDefault="008C23AC" w:rsidP="00AE7F0A">
      <w:pPr>
        <w:tabs>
          <w:tab w:val="left" w:pos="-1440"/>
          <w:tab w:val="left" w:pos="-720"/>
        </w:tabs>
        <w:suppressAutoHyphens/>
        <w:rPr>
          <w:rFonts w:ascii="Times New Roman" w:hAnsi="Times New Roman" w:cs="Times New Roman"/>
        </w:rPr>
      </w:pPr>
    </w:p>
    <w:p w14:paraId="3D2B5711" w14:textId="77777777" w:rsidR="00AE7F0A" w:rsidRPr="00E76111" w:rsidRDefault="004514BF"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Career Services</w:t>
      </w:r>
      <w:r w:rsidR="00AE7F0A" w:rsidRPr="00E76111">
        <w:rPr>
          <w:rFonts w:ascii="Times New Roman" w:hAnsi="Times New Roman" w:cs="Times New Roman"/>
        </w:rPr>
        <w:t xml:space="preserve"> Office</w:t>
      </w:r>
    </w:p>
    <w:p w14:paraId="42B80968"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(530) 752-6574</w:t>
      </w:r>
    </w:p>
    <w:p w14:paraId="294DB9A4" w14:textId="77777777" w:rsidR="00AE7F0A" w:rsidRPr="00E76111" w:rsidRDefault="00F62718" w:rsidP="00AE7F0A">
      <w:pPr>
        <w:tabs>
          <w:tab w:val="left" w:pos="-1440"/>
          <w:tab w:val="left" w:pos="-720"/>
        </w:tabs>
        <w:suppressAutoHyphens/>
        <w:rPr>
          <w:rFonts w:ascii="Times New Roman" w:hAnsi="Times New Roman" w:cs="Times New Roman"/>
        </w:rPr>
      </w:pPr>
      <w:hyperlink r:id="rId16" w:history="1">
        <w:r w:rsidR="00AE7F0A" w:rsidRPr="00E76111">
          <w:rPr>
            <w:rStyle w:val="Hyperlink"/>
            <w:rFonts w:ascii="Times New Roman" w:hAnsi="Times New Roman" w:cs="Times New Roman"/>
          </w:rPr>
          <w:t>judicialclerkships@law.ucdavis.edu</w:t>
        </w:r>
      </w:hyperlink>
      <w:r w:rsidR="00AE7F0A" w:rsidRPr="00E76111">
        <w:rPr>
          <w:rFonts w:ascii="Times New Roman" w:hAnsi="Times New Roman" w:cs="Times New Roman"/>
        </w:rPr>
        <w:t xml:space="preserve"> </w:t>
      </w:r>
    </w:p>
    <w:p w14:paraId="25D7A0C5" w14:textId="77777777" w:rsidR="00AE7F0A" w:rsidRPr="00E76111" w:rsidRDefault="00AE7F0A" w:rsidP="00AE7F0A">
      <w:pPr>
        <w:tabs>
          <w:tab w:val="left" w:pos="-1440"/>
          <w:tab w:val="left" w:pos="-720"/>
        </w:tabs>
        <w:suppressAutoHyphens/>
        <w:rPr>
          <w:rFonts w:ascii="Times New Roman" w:hAnsi="Times New Roman" w:cs="Times New Roman"/>
        </w:rPr>
      </w:pPr>
    </w:p>
    <w:p w14:paraId="5C3F7763" w14:textId="77777777" w:rsidR="00AE7F0A" w:rsidRPr="00E76111" w:rsidRDefault="00AE7F0A" w:rsidP="00AE7F0A">
      <w:pPr>
        <w:rPr>
          <w:rFonts w:ascii="Times New Roman" w:hAnsi="Times New Roman" w:cs="Times New Roman"/>
        </w:rPr>
      </w:pPr>
    </w:p>
    <w:p w14:paraId="09D3F84B" w14:textId="77777777" w:rsidR="00AE7F0A" w:rsidRPr="00E76111" w:rsidRDefault="00AE7F0A" w:rsidP="00AE7F0A">
      <w:pPr>
        <w:rPr>
          <w:rFonts w:ascii="Times New Roman" w:hAnsi="Times New Roman" w:cs="Times New Roman"/>
        </w:rPr>
      </w:pPr>
    </w:p>
    <w:p w14:paraId="23E91B3B" w14:textId="77777777" w:rsidR="00AE7F0A" w:rsidRPr="00E76111" w:rsidRDefault="00AE7F0A" w:rsidP="00AE7F0A">
      <w:pPr>
        <w:rPr>
          <w:rFonts w:ascii="Times New Roman" w:hAnsi="Times New Roman" w:cs="Times New Roman"/>
        </w:rPr>
      </w:pPr>
    </w:p>
    <w:p w14:paraId="40C672F0" w14:textId="77777777" w:rsidR="00AE7F0A" w:rsidRPr="00E76111" w:rsidRDefault="00AE7F0A" w:rsidP="00AE7F0A">
      <w:pPr>
        <w:rPr>
          <w:rFonts w:ascii="Times New Roman" w:hAnsi="Times New Roman" w:cs="Times New Roman"/>
        </w:rPr>
      </w:pPr>
    </w:p>
    <w:p w14:paraId="18342620" w14:textId="77777777" w:rsidR="00AE7F0A" w:rsidRPr="00E76111" w:rsidRDefault="00AE7F0A" w:rsidP="00AE7F0A">
      <w:pPr>
        <w:rPr>
          <w:rFonts w:ascii="Times New Roman" w:hAnsi="Times New Roman" w:cs="Times New Roman"/>
        </w:rPr>
      </w:pPr>
    </w:p>
    <w:p w14:paraId="23A7514C" w14:textId="77777777" w:rsidR="00AE7F0A" w:rsidRPr="00E76111" w:rsidRDefault="00AE7F0A" w:rsidP="00AE7F0A">
      <w:pPr>
        <w:rPr>
          <w:rFonts w:ascii="Times New Roman" w:hAnsi="Times New Roman" w:cs="Times New Roman"/>
        </w:rPr>
      </w:pPr>
    </w:p>
    <w:p w14:paraId="64E6A8DF" w14:textId="77777777" w:rsidR="00AE7F0A" w:rsidRPr="00E76111" w:rsidRDefault="00AE7F0A" w:rsidP="00AE7F0A">
      <w:pPr>
        <w:rPr>
          <w:rFonts w:ascii="Times New Roman" w:hAnsi="Times New Roman" w:cs="Times New Roman"/>
        </w:rPr>
      </w:pPr>
    </w:p>
    <w:p w14:paraId="7FE97229" w14:textId="77777777" w:rsidR="00AE7F0A" w:rsidRPr="00E76111" w:rsidRDefault="00AE7F0A" w:rsidP="00AE7F0A">
      <w:pPr>
        <w:rPr>
          <w:rFonts w:ascii="Times New Roman" w:hAnsi="Times New Roman" w:cs="Times New Roman"/>
        </w:rPr>
      </w:pPr>
    </w:p>
    <w:p w14:paraId="39CD9877" w14:textId="77777777" w:rsidR="00AE7F0A" w:rsidRPr="00E76111" w:rsidRDefault="00AE7F0A" w:rsidP="00AE7F0A">
      <w:pPr>
        <w:rPr>
          <w:rFonts w:ascii="Times New Roman" w:hAnsi="Times New Roman" w:cs="Times New Roman"/>
        </w:rPr>
      </w:pPr>
    </w:p>
    <w:p w14:paraId="1F5ED397" w14:textId="77777777" w:rsidR="00AE7F0A" w:rsidRPr="00E76111" w:rsidRDefault="00AE7F0A" w:rsidP="00AE7F0A">
      <w:pPr>
        <w:rPr>
          <w:rFonts w:ascii="Times New Roman" w:hAnsi="Times New Roman" w:cs="Times New Roman"/>
        </w:rPr>
      </w:pPr>
    </w:p>
    <w:p w14:paraId="13E810D7" w14:textId="77777777" w:rsidR="00AE7F0A" w:rsidRPr="00E76111" w:rsidRDefault="00AE7F0A" w:rsidP="00AE7F0A">
      <w:pPr>
        <w:rPr>
          <w:rFonts w:ascii="Times New Roman" w:hAnsi="Times New Roman" w:cs="Times New Roman"/>
        </w:rPr>
      </w:pPr>
    </w:p>
    <w:p w14:paraId="48DAB86F" w14:textId="77777777" w:rsidR="00AE7F0A" w:rsidRPr="00E76111" w:rsidRDefault="00AE7F0A" w:rsidP="00AE7F0A">
      <w:pPr>
        <w:rPr>
          <w:rFonts w:ascii="Times New Roman" w:hAnsi="Times New Roman" w:cs="Times New Roman"/>
        </w:rPr>
      </w:pPr>
    </w:p>
    <w:p w14:paraId="09E25A3C" w14:textId="77777777" w:rsidR="00AE7F0A" w:rsidRPr="00E76111" w:rsidRDefault="00AE7F0A" w:rsidP="00AE7F0A">
      <w:pPr>
        <w:rPr>
          <w:rFonts w:ascii="Times New Roman" w:hAnsi="Times New Roman" w:cs="Times New Roman"/>
        </w:rPr>
      </w:pPr>
    </w:p>
    <w:p w14:paraId="4BAC7674" w14:textId="77777777" w:rsidR="00AE7F0A" w:rsidRPr="00E76111" w:rsidRDefault="00AE7F0A" w:rsidP="00AE7F0A">
      <w:pPr>
        <w:rPr>
          <w:rFonts w:ascii="Times New Roman" w:hAnsi="Times New Roman" w:cs="Times New Roman"/>
        </w:rPr>
      </w:pPr>
    </w:p>
    <w:p w14:paraId="324924FF" w14:textId="77777777" w:rsidR="00AE7F0A" w:rsidRPr="00E76111" w:rsidRDefault="00AE7F0A" w:rsidP="00AE7F0A">
      <w:pPr>
        <w:rPr>
          <w:rFonts w:ascii="Times New Roman" w:hAnsi="Times New Roman" w:cs="Times New Roman"/>
        </w:rPr>
      </w:pPr>
    </w:p>
    <w:p w14:paraId="3B1D10D8" w14:textId="77777777" w:rsidR="00AE7F0A" w:rsidRPr="00E76111" w:rsidDel="0010488C" w:rsidRDefault="00AE7F0A" w:rsidP="00AE7F0A">
      <w:pPr>
        <w:rPr>
          <w:rFonts w:ascii="Times New Roman" w:hAnsi="Times New Roman" w:cs="Times New Roman"/>
        </w:rPr>
      </w:pPr>
    </w:p>
    <w:p w14:paraId="651C0FE0" w14:textId="77777777" w:rsidR="004514BF" w:rsidRPr="00E76111" w:rsidRDefault="004514BF" w:rsidP="00DA297F">
      <w:pPr>
        <w:pStyle w:val="Heading1"/>
        <w:rPr>
          <w:rFonts w:ascii="Times New Roman" w:hAnsi="Times New Roman" w:cs="Times New Roman"/>
          <w:u w:val="single"/>
        </w:rPr>
      </w:pPr>
      <w:bookmarkStart w:id="2" w:name="_Toc291067066"/>
      <w:bookmarkStart w:id="3" w:name="_Toc15289439"/>
      <w:bookmarkStart w:id="4" w:name="_Ref291057589"/>
      <w:r w:rsidRPr="00E76111">
        <w:rPr>
          <w:rFonts w:ascii="Times New Roman" w:hAnsi="Times New Roman" w:cs="Times New Roman"/>
          <w:u w:val="single"/>
        </w:rPr>
        <w:t xml:space="preserve">II. </w:t>
      </w:r>
      <w:bookmarkStart w:id="5" w:name="_Toc259534543"/>
      <w:r w:rsidRPr="00E76111">
        <w:rPr>
          <w:rFonts w:ascii="Times New Roman" w:hAnsi="Times New Roman" w:cs="Times New Roman"/>
          <w:u w:val="single"/>
        </w:rPr>
        <w:t>What is a Judicial Clerkship</w:t>
      </w:r>
      <w:bookmarkEnd w:id="5"/>
      <w:r w:rsidRPr="00E76111">
        <w:rPr>
          <w:rFonts w:ascii="Times New Roman" w:hAnsi="Times New Roman" w:cs="Times New Roman"/>
          <w:u w:val="single"/>
        </w:rPr>
        <w:t>?</w:t>
      </w:r>
      <w:bookmarkEnd w:id="2"/>
      <w:bookmarkEnd w:id="3"/>
    </w:p>
    <w:p w14:paraId="0099E350" w14:textId="77777777" w:rsidR="004514BF" w:rsidRPr="00E76111" w:rsidRDefault="004514BF" w:rsidP="004514BF">
      <w:pPr>
        <w:tabs>
          <w:tab w:val="left" w:pos="-1440"/>
          <w:tab w:val="left" w:pos="-720"/>
        </w:tabs>
        <w:suppressAutoHyphens/>
        <w:rPr>
          <w:rFonts w:ascii="Times New Roman" w:hAnsi="Times New Roman" w:cs="Times New Roman"/>
        </w:rPr>
      </w:pPr>
    </w:p>
    <w:p w14:paraId="2AB22CDC" w14:textId="77777777" w:rsidR="004514BF" w:rsidRPr="00253F24" w:rsidRDefault="00E17208" w:rsidP="00253F24">
      <w:pPr>
        <w:rPr>
          <w:rFonts w:ascii="Times New Roman" w:hAnsi="Times New Roman" w:cs="Times New Roman"/>
        </w:rPr>
      </w:pPr>
      <w:r w:rsidRPr="00253F24">
        <w:rPr>
          <w:rFonts w:ascii="Times New Roman" w:hAnsi="Times New Roman" w:cs="Times New Roman"/>
        </w:rPr>
        <w:t>A</w:t>
      </w:r>
      <w:r w:rsidR="004514BF" w:rsidRPr="00253F24">
        <w:rPr>
          <w:rFonts w:ascii="Times New Roman" w:hAnsi="Times New Roman" w:cs="Times New Roman"/>
        </w:rPr>
        <w:t xml:space="preserve"> law clerk's primary role is to assist the court in managing an enormous workload. The nature of a clerkship is determined by the type of court setting - trial or appellate, state or federal. In every setting, clerks conduct legal research, perform legal analysis, draft opinions, prepare memoranda, and edit and check citations. Many also do such administrative or clerical work as maintaining the library, filing, and photocopying. Some attend court, where they may act as bailiffs. The needs and practices of individual judges determine the law clerk's job to a great extent. Some judges prefer oral briefings; others want written memoranda. Some judges discuss their decisions with their clerks; others do not. The traits of the particular judge can significantly affect the responsibilities and qualit</w:t>
      </w:r>
      <w:r w:rsidR="00704887" w:rsidRPr="00253F24">
        <w:rPr>
          <w:rFonts w:ascii="Times New Roman" w:hAnsi="Times New Roman" w:cs="Times New Roman"/>
        </w:rPr>
        <w:t>y of a clerkship. In</w:t>
      </w:r>
      <w:r w:rsidR="00ED0A1E">
        <w:rPr>
          <w:rFonts w:ascii="Times New Roman" w:hAnsi="Times New Roman" w:cs="Times New Roman"/>
        </w:rPr>
        <w:t xml:space="preserve"> </w:t>
      </w:r>
      <w:r w:rsidR="00704887" w:rsidRPr="00253F24">
        <w:rPr>
          <w:rFonts w:ascii="Times New Roman" w:hAnsi="Times New Roman" w:cs="Times New Roman"/>
          <w:color w:val="0000FF"/>
        </w:rPr>
        <w:fldChar w:fldCharType="begin"/>
      </w:r>
      <w:r w:rsidR="00704887" w:rsidRPr="00253F24">
        <w:rPr>
          <w:rFonts w:ascii="Times New Roman" w:hAnsi="Times New Roman" w:cs="Times New Roman"/>
          <w:color w:val="0000FF"/>
        </w:rPr>
        <w:instrText xml:space="preserve"> REF _Ref326919048 \h </w:instrText>
      </w:r>
      <w:r w:rsidR="00253F24" w:rsidRPr="00253F24">
        <w:rPr>
          <w:rFonts w:ascii="Times New Roman" w:hAnsi="Times New Roman" w:cs="Times New Roman"/>
          <w:color w:val="0000FF"/>
        </w:rPr>
        <w:instrText xml:space="preserve"> \* MERGEFORMAT </w:instrText>
      </w:r>
      <w:r w:rsidR="00704887" w:rsidRPr="00253F24">
        <w:rPr>
          <w:rFonts w:ascii="Times New Roman" w:hAnsi="Times New Roman" w:cs="Times New Roman"/>
          <w:color w:val="0000FF"/>
        </w:rPr>
      </w:r>
      <w:r w:rsidR="00704887" w:rsidRPr="00253F24">
        <w:rPr>
          <w:rFonts w:ascii="Times New Roman" w:hAnsi="Times New Roman" w:cs="Times New Roman"/>
          <w:color w:val="0000FF"/>
        </w:rPr>
        <w:fldChar w:fldCharType="separate"/>
      </w:r>
      <w:r w:rsidR="00366132" w:rsidRPr="00366132">
        <w:rPr>
          <w:rFonts w:ascii="Times New Roman" w:hAnsi="Times New Roman" w:cs="Times New Roman"/>
          <w:color w:val="0000FF"/>
          <w:u w:val="single"/>
        </w:rPr>
        <w:t>IV. Considerations When Applying</w:t>
      </w:r>
      <w:r w:rsidR="00704887" w:rsidRPr="00253F24">
        <w:rPr>
          <w:rFonts w:ascii="Times New Roman" w:hAnsi="Times New Roman" w:cs="Times New Roman"/>
          <w:color w:val="0000FF"/>
        </w:rPr>
        <w:fldChar w:fldCharType="end"/>
      </w:r>
      <w:r w:rsidR="004514BF" w:rsidRPr="00253F24">
        <w:rPr>
          <w:rFonts w:ascii="Times New Roman" w:hAnsi="Times New Roman" w:cs="Times New Roman"/>
        </w:rPr>
        <w:t>, we provide some guidance about how to identify which court setting(s) might be best for your interests and qualifications.</w:t>
      </w:r>
    </w:p>
    <w:p w14:paraId="106FC1A0" w14:textId="77777777" w:rsidR="004514BF" w:rsidRPr="00E76111" w:rsidRDefault="004514BF" w:rsidP="004514BF">
      <w:pPr>
        <w:tabs>
          <w:tab w:val="left" w:pos="-1440"/>
          <w:tab w:val="left" w:pos="-720"/>
        </w:tabs>
        <w:suppressAutoHyphens/>
        <w:rPr>
          <w:rFonts w:ascii="Times New Roman" w:hAnsi="Times New Roman" w:cs="Times New Roman"/>
        </w:rPr>
      </w:pPr>
    </w:p>
    <w:p w14:paraId="2A63E3F7" w14:textId="77777777" w:rsidR="004514BF" w:rsidRPr="00E76111" w:rsidRDefault="004514BF" w:rsidP="004514BF">
      <w:pPr>
        <w:tabs>
          <w:tab w:val="left" w:pos="-1440"/>
          <w:tab w:val="left" w:pos="-720"/>
        </w:tabs>
        <w:suppressAutoHyphens/>
        <w:rPr>
          <w:rFonts w:ascii="Times New Roman" w:hAnsi="Times New Roman" w:cs="Times New Roman"/>
        </w:rPr>
      </w:pPr>
    </w:p>
    <w:p w14:paraId="552D4BD7" w14:textId="77777777" w:rsidR="004514BF" w:rsidRPr="00E76111" w:rsidRDefault="004514BF" w:rsidP="00DA297F">
      <w:pPr>
        <w:pStyle w:val="Heading1"/>
        <w:rPr>
          <w:rFonts w:ascii="Times New Roman" w:hAnsi="Times New Roman" w:cs="Times New Roman"/>
          <w:u w:val="single"/>
        </w:rPr>
      </w:pPr>
      <w:bookmarkStart w:id="6" w:name="_Toc291067067"/>
      <w:bookmarkStart w:id="7" w:name="_Toc15289440"/>
      <w:r w:rsidRPr="00E76111">
        <w:rPr>
          <w:rFonts w:ascii="Times New Roman" w:hAnsi="Times New Roman" w:cs="Times New Roman"/>
          <w:u w:val="single"/>
        </w:rPr>
        <w:t>III. The Value of a Judicial Clerkship</w:t>
      </w:r>
      <w:bookmarkEnd w:id="6"/>
      <w:bookmarkEnd w:id="7"/>
    </w:p>
    <w:p w14:paraId="45C355C7" w14:textId="77777777" w:rsidR="004514BF" w:rsidRPr="00E76111" w:rsidRDefault="004514BF" w:rsidP="004514BF">
      <w:pPr>
        <w:tabs>
          <w:tab w:val="left" w:pos="-1440"/>
          <w:tab w:val="left" w:pos="-720"/>
        </w:tabs>
        <w:suppressAutoHyphens/>
        <w:rPr>
          <w:rFonts w:ascii="Times New Roman" w:hAnsi="Times New Roman" w:cs="Times New Roman"/>
        </w:rPr>
      </w:pPr>
    </w:p>
    <w:p w14:paraId="71BE8D34" w14:textId="77777777" w:rsidR="004514BF" w:rsidRPr="00253F24" w:rsidRDefault="004514BF" w:rsidP="00253F24">
      <w:pPr>
        <w:rPr>
          <w:rFonts w:ascii="Times New Roman" w:hAnsi="Times New Roman" w:cs="Times New Roman"/>
        </w:rPr>
      </w:pPr>
      <w:r w:rsidRPr="00253F24">
        <w:rPr>
          <w:rFonts w:ascii="Times New Roman" w:hAnsi="Times New Roman" w:cs="Times New Roman"/>
        </w:rPr>
        <w:t>A judicial clerkship is an opportunity to reap great personal and professional rewards, both immediate and long term. Some reasons to consider clerking are listed below.</w:t>
      </w:r>
    </w:p>
    <w:p w14:paraId="363C02E5" w14:textId="77777777" w:rsidR="004514BF" w:rsidRPr="00253F24" w:rsidRDefault="004514BF" w:rsidP="00253F24">
      <w:pPr>
        <w:rPr>
          <w:rFonts w:ascii="Times New Roman" w:hAnsi="Times New Roman" w:cs="Times New Roman"/>
        </w:rPr>
      </w:pPr>
    </w:p>
    <w:p w14:paraId="3747E089"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An Insider’s Perspective:</w:t>
      </w:r>
      <w:r w:rsidRPr="00253F24">
        <w:rPr>
          <w:rFonts w:ascii="Times New Roman" w:hAnsi="Times New Roman" w:cs="Times New Roman"/>
        </w:rPr>
        <w:t xml:space="preserve"> A clerkship will expose you to the inner-workings of the court and provide a judge's-eye view of cases, counsel, and the law.</w:t>
      </w:r>
    </w:p>
    <w:p w14:paraId="5B7DBD56" w14:textId="77777777" w:rsidR="004514BF" w:rsidRPr="00253F24" w:rsidRDefault="004514BF" w:rsidP="00253F24">
      <w:pPr>
        <w:rPr>
          <w:rFonts w:ascii="Times New Roman" w:hAnsi="Times New Roman" w:cs="Times New Roman"/>
        </w:rPr>
      </w:pPr>
    </w:p>
    <w:p w14:paraId="01D576B8"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Involvement in Justice:</w:t>
      </w:r>
      <w:r w:rsidRPr="00253F24">
        <w:rPr>
          <w:rFonts w:ascii="Times New Roman" w:hAnsi="Times New Roman" w:cs="Times New Roman"/>
        </w:rPr>
        <w:t xml:space="preserve">  This is important work which can impact the lives and fortunes of litigants. A law clerk's research and recommendations contribute to the quality of case law produced by our judicial system. A clerkship brings one's legal education to bear on significant current issues.</w:t>
      </w:r>
    </w:p>
    <w:p w14:paraId="75382896" w14:textId="77777777" w:rsidR="004514BF" w:rsidRPr="00253F24" w:rsidRDefault="004514BF" w:rsidP="00253F24">
      <w:pPr>
        <w:rPr>
          <w:rFonts w:ascii="Times New Roman" w:hAnsi="Times New Roman" w:cs="Times New Roman"/>
        </w:rPr>
      </w:pPr>
    </w:p>
    <w:p w14:paraId="067A0818"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Intellectual Stimulation:</w:t>
      </w:r>
      <w:r w:rsidRPr="00253F24">
        <w:rPr>
          <w:rFonts w:ascii="Times New Roman" w:hAnsi="Times New Roman" w:cs="Times New Roman"/>
        </w:rPr>
        <w:t xml:space="preserve">  According to a survey conducted by the American Bar Association's Young Lawyers Division, the single most important determinant of job satisfaction is whether or not it provides intellectual challenge. Few legal jobs offer comparable opportunities to reason and reflect </w:t>
      </w:r>
      <w:r w:rsidR="009C26D5">
        <w:rPr>
          <w:rFonts w:ascii="Times New Roman" w:hAnsi="Times New Roman" w:cs="Times New Roman"/>
        </w:rPr>
        <w:t xml:space="preserve">on </w:t>
      </w:r>
      <w:r w:rsidRPr="00253F24">
        <w:rPr>
          <w:rFonts w:ascii="Times New Roman" w:hAnsi="Times New Roman" w:cs="Times New Roman"/>
        </w:rPr>
        <w:t>issues of law.</w:t>
      </w:r>
    </w:p>
    <w:p w14:paraId="12954608" w14:textId="77777777" w:rsidR="004514BF" w:rsidRPr="00253F24" w:rsidRDefault="004514BF" w:rsidP="00253F24">
      <w:pPr>
        <w:rPr>
          <w:rFonts w:ascii="Times New Roman" w:hAnsi="Times New Roman" w:cs="Times New Roman"/>
        </w:rPr>
      </w:pPr>
    </w:p>
    <w:p w14:paraId="03AC550F"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Broad Exposure:</w:t>
      </w:r>
      <w:r w:rsidRPr="00253F24">
        <w:rPr>
          <w:rFonts w:ascii="Times New Roman" w:hAnsi="Times New Roman" w:cs="Times New Roman"/>
        </w:rPr>
        <w:t xml:space="preserve">  Most law clerks work with a wide range of cases and legal issues. This breadth of exposure is useful in making future career choices, in enhancing marketability to potential employers and in developing experience to draw on later in practice. </w:t>
      </w:r>
    </w:p>
    <w:p w14:paraId="0547E41D" w14:textId="77777777" w:rsidR="004514BF" w:rsidRPr="00253F24" w:rsidRDefault="004514BF" w:rsidP="00253F24">
      <w:pPr>
        <w:rPr>
          <w:rFonts w:ascii="Times New Roman" w:hAnsi="Times New Roman" w:cs="Times New Roman"/>
        </w:rPr>
      </w:pPr>
    </w:p>
    <w:p w14:paraId="3206E0D6"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Breathing Space:</w:t>
      </w:r>
      <w:r w:rsidRPr="00253F24">
        <w:rPr>
          <w:rFonts w:ascii="Times New Roman" w:hAnsi="Times New Roman" w:cs="Times New Roman"/>
        </w:rPr>
        <w:t xml:space="preserve">  A clerkship makes it possible to defer major career decisions for a year or two and to base these decisions on a more extensive acquaintance with practice. If you ultimately want to work for an organization that will only hire after Bar admission, a clerkship is an excellent interim opportunity.</w:t>
      </w:r>
    </w:p>
    <w:p w14:paraId="4CEC4357" w14:textId="77777777" w:rsidR="004514BF" w:rsidRPr="00253F24" w:rsidRDefault="004514BF" w:rsidP="00253F24">
      <w:pPr>
        <w:rPr>
          <w:rFonts w:ascii="Times New Roman" w:hAnsi="Times New Roman" w:cs="Times New Roman"/>
          <w:b/>
          <w:i/>
        </w:rPr>
      </w:pPr>
    </w:p>
    <w:p w14:paraId="1EE03307"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Intensive Training and Skill Development:</w:t>
      </w:r>
      <w:r w:rsidRPr="00253F24">
        <w:rPr>
          <w:rFonts w:ascii="Times New Roman" w:hAnsi="Times New Roman" w:cs="Times New Roman"/>
        </w:rPr>
        <w:t xml:space="preserve">  A judicial clerkship will exercise and refine your </w:t>
      </w:r>
      <w:r w:rsidRPr="00253F24">
        <w:rPr>
          <w:rFonts w:ascii="Times New Roman" w:hAnsi="Times New Roman" w:cs="Times New Roman"/>
        </w:rPr>
        <w:lastRenderedPageBreak/>
        <w:t>research, analytic writing, and persuasive communication skills. Clerks develop a confidence seldom felt by new associates in private practice.</w:t>
      </w:r>
    </w:p>
    <w:p w14:paraId="1A1265E4" w14:textId="77777777" w:rsidR="004514BF" w:rsidRPr="00253F24" w:rsidRDefault="004514BF" w:rsidP="00253F24">
      <w:pPr>
        <w:rPr>
          <w:rFonts w:ascii="Times New Roman" w:hAnsi="Times New Roman" w:cs="Times New Roman"/>
        </w:rPr>
      </w:pPr>
    </w:p>
    <w:p w14:paraId="4EDBA735"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Mentoring:</w:t>
      </w:r>
      <w:r w:rsidRPr="00253F24">
        <w:rPr>
          <w:rFonts w:ascii="Times New Roman" w:hAnsi="Times New Roman" w:cs="Times New Roman"/>
        </w:rPr>
        <w:t xml:space="preserve">  At its best, the close working relationship established with a judge can teach a novice lawyer much about good writing, good persuasive argument, good law, and good lawyering, and can be the basis of a life-long mentorship.</w:t>
      </w:r>
    </w:p>
    <w:p w14:paraId="5BAA6BC0" w14:textId="77777777" w:rsidR="004514BF" w:rsidRPr="00253F24" w:rsidRDefault="004514BF" w:rsidP="00253F24">
      <w:pPr>
        <w:rPr>
          <w:rFonts w:ascii="Times New Roman" w:hAnsi="Times New Roman" w:cs="Times New Roman"/>
        </w:rPr>
      </w:pPr>
    </w:p>
    <w:p w14:paraId="33F49A3D"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A Career Boost:</w:t>
      </w:r>
      <w:r w:rsidRPr="00253F24">
        <w:rPr>
          <w:rFonts w:ascii="Times New Roman" w:hAnsi="Times New Roman" w:cs="Times New Roman"/>
        </w:rPr>
        <w:t xml:space="preserve">  The prestige of a judicial clerkship will follow you throughout your career. Some employers actively recruit judicial clerks. Nearly all potential employers recognize the honor attached to a clerkship and the value of its "inside" experience.</w:t>
      </w:r>
    </w:p>
    <w:p w14:paraId="49CDE8CE" w14:textId="77777777" w:rsidR="004514BF" w:rsidRPr="00253F24" w:rsidRDefault="004514BF" w:rsidP="00253F24">
      <w:pPr>
        <w:rPr>
          <w:rFonts w:ascii="Times New Roman" w:hAnsi="Times New Roman" w:cs="Times New Roman"/>
        </w:rPr>
      </w:pPr>
    </w:p>
    <w:p w14:paraId="7B690E15" w14:textId="77777777" w:rsidR="004514BF" w:rsidRPr="00253F24" w:rsidRDefault="004514BF" w:rsidP="00253F24">
      <w:pPr>
        <w:rPr>
          <w:rFonts w:ascii="Times New Roman" w:hAnsi="Times New Roman" w:cs="Times New Roman"/>
        </w:rPr>
      </w:pPr>
      <w:r w:rsidRPr="00253F24">
        <w:rPr>
          <w:rFonts w:ascii="Times New Roman" w:hAnsi="Times New Roman" w:cs="Times New Roman"/>
          <w:b/>
        </w:rPr>
        <w:t>Networking:</w:t>
      </w:r>
      <w:r w:rsidRPr="00253F24">
        <w:rPr>
          <w:rFonts w:ascii="Times New Roman" w:hAnsi="Times New Roman" w:cs="Times New Roman"/>
        </w:rPr>
        <w:t xml:space="preserve"> The judge, who may have extensive contacts in the legal community, often assists in a clerk's job search and career development. Other clerks, judges and court administrators also may provide job referrals. Trial court clerks' contacts with local practitioners often result in job offers.</w:t>
      </w:r>
    </w:p>
    <w:p w14:paraId="084E4760" w14:textId="77777777" w:rsidR="004514BF" w:rsidRPr="00253F24" w:rsidRDefault="004514BF" w:rsidP="00253F24">
      <w:pPr>
        <w:rPr>
          <w:rFonts w:ascii="Times New Roman" w:hAnsi="Times New Roman" w:cs="Times New Roman"/>
        </w:rPr>
      </w:pPr>
    </w:p>
    <w:p w14:paraId="3E14D836" w14:textId="77777777" w:rsidR="004514BF" w:rsidRPr="00E76111" w:rsidRDefault="004514BF" w:rsidP="00253F24"/>
    <w:p w14:paraId="40B75B25" w14:textId="77777777" w:rsidR="00AE7F0A" w:rsidRPr="00E76111" w:rsidRDefault="004514BF" w:rsidP="00DA297F">
      <w:pPr>
        <w:pStyle w:val="Heading1"/>
        <w:rPr>
          <w:rFonts w:ascii="Times New Roman" w:hAnsi="Times New Roman" w:cs="Times New Roman"/>
          <w:u w:val="single"/>
        </w:rPr>
      </w:pPr>
      <w:bookmarkStart w:id="8" w:name="_Ref326919048"/>
      <w:bookmarkStart w:id="9" w:name="_Toc15289441"/>
      <w:r w:rsidRPr="00E76111">
        <w:rPr>
          <w:rFonts w:ascii="Times New Roman" w:hAnsi="Times New Roman" w:cs="Times New Roman"/>
          <w:u w:val="single"/>
        </w:rPr>
        <w:t>IV</w:t>
      </w:r>
      <w:r w:rsidR="00AE7F0A" w:rsidRPr="00E76111">
        <w:rPr>
          <w:rFonts w:ascii="Times New Roman" w:hAnsi="Times New Roman" w:cs="Times New Roman"/>
          <w:u w:val="single"/>
        </w:rPr>
        <w:t>. Considerations When Applying</w:t>
      </w:r>
      <w:bookmarkEnd w:id="4"/>
      <w:bookmarkEnd w:id="8"/>
      <w:bookmarkEnd w:id="9"/>
      <w:r w:rsidR="00AE7F0A" w:rsidRPr="00E76111">
        <w:rPr>
          <w:rFonts w:ascii="Times New Roman" w:hAnsi="Times New Roman" w:cs="Times New Roman"/>
          <w:u w:val="single"/>
        </w:rPr>
        <w:t xml:space="preserve"> </w:t>
      </w:r>
      <w:bookmarkStart w:id="10" w:name="_Toc259534545"/>
    </w:p>
    <w:p w14:paraId="553077E0" w14:textId="77777777" w:rsidR="00AE7F0A" w:rsidRPr="00E76111" w:rsidRDefault="00AE7F0A" w:rsidP="00AE7F0A">
      <w:pPr>
        <w:rPr>
          <w:rFonts w:ascii="Times New Roman" w:hAnsi="Times New Roman" w:cs="Times New Roman"/>
        </w:rPr>
      </w:pPr>
    </w:p>
    <w:p w14:paraId="3F73B99F" w14:textId="77777777" w:rsidR="00B011A3" w:rsidRPr="00E76111" w:rsidRDefault="00B011A3" w:rsidP="00AE7F0A">
      <w:pPr>
        <w:rPr>
          <w:rFonts w:ascii="Times New Roman" w:hAnsi="Times New Roman" w:cs="Times New Roman"/>
        </w:rPr>
      </w:pPr>
    </w:p>
    <w:p w14:paraId="55A4DC28" w14:textId="77777777" w:rsidR="00AE7F0A" w:rsidRPr="00E76111" w:rsidRDefault="00AE7F0A" w:rsidP="006D1A72">
      <w:pPr>
        <w:pStyle w:val="Heading2"/>
        <w:numPr>
          <w:ilvl w:val="0"/>
          <w:numId w:val="32"/>
        </w:numPr>
        <w:rPr>
          <w:rFonts w:ascii="Times New Roman" w:hAnsi="Times New Roman" w:cs="Times New Roman"/>
          <w:u w:val="single"/>
        </w:rPr>
      </w:pPr>
      <w:bookmarkStart w:id="11" w:name="_Toc15289442"/>
      <w:r w:rsidRPr="00E76111">
        <w:rPr>
          <w:rFonts w:ascii="Times New Roman" w:hAnsi="Times New Roman" w:cs="Times New Roman"/>
          <w:u w:val="single"/>
        </w:rPr>
        <w:t>What Makes A Successful Clerkship Applicant?</w:t>
      </w:r>
      <w:bookmarkEnd w:id="11"/>
      <w:r w:rsidRPr="00E76111">
        <w:rPr>
          <w:rFonts w:ascii="Times New Roman" w:hAnsi="Times New Roman" w:cs="Times New Roman"/>
          <w:u w:val="single"/>
        </w:rPr>
        <w:t xml:space="preserve">  </w:t>
      </w:r>
    </w:p>
    <w:p w14:paraId="309ECABE" w14:textId="77777777" w:rsidR="00AE7F0A" w:rsidRPr="00E76111" w:rsidRDefault="00AE7F0A" w:rsidP="00AE7F0A">
      <w:pPr>
        <w:rPr>
          <w:rFonts w:ascii="Times New Roman" w:hAnsi="Times New Roman" w:cs="Times New Roman"/>
        </w:rPr>
      </w:pPr>
    </w:p>
    <w:p w14:paraId="56D49731"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To select from the many applications they receive, nearly all judges look first at grades. They consider law school academic success the primary indicator of the analytical skills they seek. The most competitive clerkships, such as federal appellate positions, go to students who rank near the top of their classes. There is a wide range of judicial clerkship opportunities, however, for students with good, but not spectacular, academic records. </w:t>
      </w:r>
      <w:r w:rsidR="00E20CC5" w:rsidRPr="00E76111">
        <w:rPr>
          <w:rFonts w:ascii="Times New Roman" w:hAnsi="Times New Roman" w:cs="Times New Roman"/>
        </w:rPr>
        <w:t>While there are some judges who have a class ranking cutoff for their hiring</w:t>
      </w:r>
      <w:r w:rsidRPr="00E76111">
        <w:rPr>
          <w:rFonts w:ascii="Times New Roman" w:hAnsi="Times New Roman" w:cs="Times New Roman"/>
        </w:rPr>
        <w:t xml:space="preserve">, most judges are more concerned about hiring individuals who are compatible with chambers and who will be pleasant to work with for 1-2 years. More importantly, judges value </w:t>
      </w:r>
      <w:r w:rsidRPr="00E76111">
        <w:rPr>
          <w:rFonts w:ascii="Times New Roman" w:hAnsi="Times New Roman" w:cs="Times New Roman"/>
          <w:i/>
        </w:rPr>
        <w:t>good legal research, analysis, and writing.</w:t>
      </w:r>
      <w:r w:rsidRPr="00E76111">
        <w:rPr>
          <w:rStyle w:val="FootnoteReference"/>
          <w:rFonts w:ascii="Times New Roman" w:hAnsi="Times New Roman" w:cs="Times New Roman"/>
          <w:i/>
        </w:rPr>
        <w:footnoteReference w:id="1"/>
      </w:r>
      <w:r w:rsidRPr="00E76111">
        <w:rPr>
          <w:rFonts w:ascii="Times New Roman" w:hAnsi="Times New Roman" w:cs="Times New Roman"/>
          <w:i/>
        </w:rPr>
        <w:t xml:space="preserve">  </w:t>
      </w:r>
      <w:r w:rsidRPr="00E76111">
        <w:rPr>
          <w:rFonts w:ascii="Times New Roman" w:hAnsi="Times New Roman" w:cs="Times New Roman"/>
        </w:rPr>
        <w:t xml:space="preserve">Students with lower GPAs who are able to demonstrate their capability and are committed to obtaining a clerkship can succeed and have done so. </w:t>
      </w:r>
    </w:p>
    <w:p w14:paraId="34B9072C" w14:textId="77777777" w:rsidR="00AE7F0A" w:rsidRPr="00E76111" w:rsidRDefault="00AE7F0A" w:rsidP="00AE7F0A">
      <w:pPr>
        <w:tabs>
          <w:tab w:val="left" w:pos="-1440"/>
          <w:tab w:val="left" w:pos="-720"/>
        </w:tabs>
        <w:suppressAutoHyphens/>
        <w:rPr>
          <w:rFonts w:ascii="Times New Roman" w:hAnsi="Times New Roman" w:cs="Times New Roman"/>
        </w:rPr>
      </w:pPr>
    </w:p>
    <w:p w14:paraId="3954EAB1" w14:textId="1A618C9F"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Judges look for significant writing experience and demonstrable writing skill. Research and writing constitute the core of the law clerk's job. Law review involvement is important</w:t>
      </w:r>
      <w:r w:rsidR="00E20CC5" w:rsidRPr="00E76111">
        <w:rPr>
          <w:rFonts w:ascii="Times New Roman" w:hAnsi="Times New Roman" w:cs="Times New Roman"/>
        </w:rPr>
        <w:t xml:space="preserve"> as it </w:t>
      </w:r>
      <w:r w:rsidRPr="00E76111">
        <w:rPr>
          <w:rFonts w:ascii="Times New Roman" w:hAnsi="Times New Roman" w:cs="Times New Roman"/>
        </w:rPr>
        <w:t xml:space="preserve">hones research and writing abilities, and suggests analytical interests and abilities. Participation on other journals and in Moot Court can be helpful too. A judicial externship can be a plus as the work an extern performs is similar to that of a law clerk, and a reference from chambers is invaluable. </w:t>
      </w:r>
    </w:p>
    <w:p w14:paraId="09BC5BA0" w14:textId="77777777" w:rsidR="00AE7F0A" w:rsidRPr="00E76111" w:rsidRDefault="00AE7F0A" w:rsidP="00AE7F0A">
      <w:pPr>
        <w:rPr>
          <w:rFonts w:ascii="Times New Roman" w:hAnsi="Times New Roman" w:cs="Times New Roman"/>
        </w:rPr>
      </w:pPr>
    </w:p>
    <w:p w14:paraId="1A13BC01"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Judges give great weight to recommendations, particularly from faculty members, other judges, and former clerks. They often consider which college and law school an applicant attended and may be influenced by regional ties, particularly those that indicate a candidate's genuine interest in the judge, the court, or its location. </w:t>
      </w:r>
    </w:p>
    <w:p w14:paraId="022032A8" w14:textId="77777777" w:rsidR="00AE7F0A" w:rsidRPr="00E76111" w:rsidRDefault="00AE7F0A" w:rsidP="00AE7F0A">
      <w:pPr>
        <w:rPr>
          <w:rFonts w:ascii="Times New Roman" w:hAnsi="Times New Roman" w:cs="Times New Roman"/>
        </w:rPr>
      </w:pPr>
    </w:p>
    <w:p w14:paraId="284404AA" w14:textId="77777777" w:rsidR="00AE7F0A" w:rsidRPr="00E76111" w:rsidRDefault="00AE7F0A" w:rsidP="001D7303">
      <w:pPr>
        <w:tabs>
          <w:tab w:val="left" w:pos="-1440"/>
          <w:tab w:val="left" w:pos="-720"/>
        </w:tabs>
        <w:suppressAutoHyphens/>
        <w:rPr>
          <w:rFonts w:ascii="Times New Roman" w:hAnsi="Times New Roman" w:cs="Times New Roman"/>
        </w:rPr>
      </w:pPr>
      <w:r w:rsidRPr="00E76111">
        <w:rPr>
          <w:rFonts w:ascii="Times New Roman" w:hAnsi="Times New Roman" w:cs="Times New Roman"/>
        </w:rPr>
        <w:t>Clerkships are competitive. The more prestigious the court, the more coveted the clerkship. California is one of the most competitive states</w:t>
      </w:r>
      <w:r w:rsidR="00E20CC5" w:rsidRPr="00E76111">
        <w:rPr>
          <w:rFonts w:ascii="Times New Roman" w:hAnsi="Times New Roman" w:cs="Times New Roman"/>
        </w:rPr>
        <w:t>, in part because many California state courts hire career staff attorneys rather than clerks,</w:t>
      </w:r>
      <w:r w:rsidRPr="00E76111">
        <w:rPr>
          <w:rFonts w:ascii="Times New Roman" w:hAnsi="Times New Roman" w:cs="Times New Roman"/>
        </w:rPr>
        <w:t xml:space="preserve"> so you may want to pursue a clerkship in another state and then return to California to practice. Investigating all reasonable options, identifying practical goals, researching thoroughly, and preparing application materials carefully will give you the greatest chance of success</w:t>
      </w:r>
      <w:r w:rsidR="001D7303" w:rsidRPr="00E76111">
        <w:rPr>
          <w:rFonts w:ascii="Times New Roman" w:hAnsi="Times New Roman" w:cs="Times New Roman"/>
        </w:rPr>
        <w:t>.</w:t>
      </w:r>
    </w:p>
    <w:p w14:paraId="5473B8FD" w14:textId="77777777" w:rsidR="00B011A3" w:rsidRPr="00E76111" w:rsidRDefault="00B011A3" w:rsidP="001D7303">
      <w:pPr>
        <w:tabs>
          <w:tab w:val="left" w:pos="-1440"/>
          <w:tab w:val="left" w:pos="-720"/>
        </w:tabs>
        <w:suppressAutoHyphens/>
        <w:rPr>
          <w:rFonts w:ascii="Times New Roman" w:hAnsi="Times New Roman" w:cs="Times New Roman"/>
        </w:rPr>
      </w:pPr>
    </w:p>
    <w:p w14:paraId="768C9A79" w14:textId="77777777" w:rsidR="00B011A3" w:rsidRPr="00E76111" w:rsidRDefault="00B011A3" w:rsidP="001D7303">
      <w:pPr>
        <w:tabs>
          <w:tab w:val="left" w:pos="-1440"/>
          <w:tab w:val="left" w:pos="-720"/>
        </w:tabs>
        <w:suppressAutoHyphens/>
        <w:rPr>
          <w:rFonts w:ascii="Times New Roman" w:hAnsi="Times New Roman" w:cs="Times New Roman"/>
        </w:rPr>
      </w:pPr>
    </w:p>
    <w:p w14:paraId="0B0F08A0" w14:textId="77777777" w:rsidR="00AE7F0A" w:rsidRPr="00E76111" w:rsidRDefault="00AE7F0A" w:rsidP="006D1A72">
      <w:pPr>
        <w:pStyle w:val="Heading2"/>
        <w:numPr>
          <w:ilvl w:val="0"/>
          <w:numId w:val="32"/>
        </w:numPr>
        <w:rPr>
          <w:rFonts w:ascii="Times New Roman" w:hAnsi="Times New Roman" w:cs="Times New Roman"/>
          <w:u w:val="single"/>
        </w:rPr>
      </w:pPr>
      <w:bookmarkStart w:id="12" w:name="_Toc15289443"/>
      <w:r w:rsidRPr="00E76111">
        <w:rPr>
          <w:rFonts w:ascii="Times New Roman" w:hAnsi="Times New Roman" w:cs="Times New Roman"/>
          <w:u w:val="single"/>
        </w:rPr>
        <w:t>Types of Courts</w:t>
      </w:r>
      <w:bookmarkEnd w:id="12"/>
      <w:r w:rsidRPr="00E76111">
        <w:rPr>
          <w:rFonts w:ascii="Times New Roman" w:hAnsi="Times New Roman" w:cs="Times New Roman"/>
          <w:u w:val="single"/>
        </w:rPr>
        <w:t xml:space="preserve"> </w:t>
      </w:r>
    </w:p>
    <w:p w14:paraId="5ACA8E8E" w14:textId="77777777" w:rsidR="00AE7F0A" w:rsidRPr="00E76111" w:rsidRDefault="00AE7F0A" w:rsidP="00AE7F0A">
      <w:pPr>
        <w:pStyle w:val="Heading2"/>
        <w:jc w:val="left"/>
        <w:rPr>
          <w:rFonts w:ascii="Times New Roman" w:hAnsi="Times New Roman" w:cs="Times New Roman"/>
        </w:rPr>
      </w:pPr>
    </w:p>
    <w:bookmarkEnd w:id="10"/>
    <w:p w14:paraId="27CBD2C7"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 deciding where to apply, you should consider not only where your chances are strongest and which of those clerkships would offer the most resume-enhancing prestige, but which experience </w:t>
      </w:r>
      <w:r w:rsidRPr="00E76111">
        <w:rPr>
          <w:rFonts w:ascii="Times New Roman" w:hAnsi="Times New Roman" w:cs="Times New Roman"/>
          <w:iCs/>
        </w:rPr>
        <w:t>would be most</w:t>
      </w:r>
      <w:r w:rsidRPr="00E76111">
        <w:rPr>
          <w:rFonts w:ascii="Times New Roman" w:hAnsi="Times New Roman" w:cs="Times New Roman"/>
        </w:rPr>
        <w:t xml:space="preserve"> valuable to </w:t>
      </w:r>
      <w:r w:rsidRPr="00E76111">
        <w:rPr>
          <w:rFonts w:ascii="Times New Roman" w:hAnsi="Times New Roman" w:cs="Times New Roman"/>
          <w:iCs/>
        </w:rPr>
        <w:t>your</w:t>
      </w:r>
      <w:r w:rsidRPr="00E76111">
        <w:rPr>
          <w:rFonts w:ascii="Times New Roman" w:hAnsi="Times New Roman" w:cs="Times New Roman"/>
          <w:i/>
          <w:iCs/>
        </w:rPr>
        <w:t xml:space="preserve"> </w:t>
      </w:r>
      <w:r w:rsidRPr="00E76111">
        <w:rPr>
          <w:rFonts w:ascii="Times New Roman" w:hAnsi="Times New Roman" w:cs="Times New Roman"/>
        </w:rPr>
        <w:t xml:space="preserve">career. See </w:t>
      </w:r>
      <w:r w:rsidR="00704887" w:rsidRPr="00CC1897">
        <w:rPr>
          <w:rFonts w:ascii="Times New Roman" w:hAnsi="Times New Roman" w:cs="Times New Roman"/>
          <w:color w:val="0000FF"/>
          <w:szCs w:val="24"/>
          <w:u w:val="single"/>
        </w:rPr>
        <w:fldChar w:fldCharType="begin"/>
      </w:r>
      <w:r w:rsidR="00704887" w:rsidRPr="00CC1897">
        <w:rPr>
          <w:rFonts w:ascii="Times New Roman" w:hAnsi="Times New Roman" w:cs="Times New Roman"/>
          <w:color w:val="0000FF"/>
          <w:szCs w:val="24"/>
          <w:u w:val="single"/>
        </w:rPr>
        <w:instrText xml:space="preserve"> REF _Ref326919163 \h  \* MERGEFORMAT </w:instrText>
      </w:r>
      <w:r w:rsidR="00704887" w:rsidRPr="00CC1897">
        <w:rPr>
          <w:rFonts w:ascii="Times New Roman" w:hAnsi="Times New Roman" w:cs="Times New Roman"/>
          <w:color w:val="0000FF"/>
          <w:szCs w:val="24"/>
          <w:u w:val="single"/>
        </w:rPr>
      </w:r>
      <w:r w:rsidR="00704887" w:rsidRPr="00CC1897">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1:</w:t>
      </w:r>
      <w:r w:rsidR="00366132" w:rsidRPr="00366132">
        <w:rPr>
          <w:rFonts w:ascii="Times New Roman" w:hAnsi="Times New Roman" w:cs="Times New Roman"/>
          <w:color w:val="0000FF"/>
          <w:szCs w:val="24"/>
          <w:u w:val="single"/>
        </w:rPr>
        <w:br/>
        <w:t>Types of Courts Where You May Clerk</w:t>
      </w:r>
      <w:r w:rsidR="00704887" w:rsidRPr="00CC1897">
        <w:rPr>
          <w:rFonts w:ascii="Times New Roman" w:hAnsi="Times New Roman" w:cs="Times New Roman"/>
          <w:color w:val="0000FF"/>
          <w:szCs w:val="24"/>
          <w:u w:val="single"/>
        </w:rPr>
        <w:fldChar w:fldCharType="end"/>
      </w:r>
      <w:r w:rsidR="00E20CC5" w:rsidRPr="00704887">
        <w:rPr>
          <w:rFonts w:ascii="Times New Roman" w:hAnsi="Times New Roman" w:cs="Times New Roman"/>
          <w:szCs w:val="24"/>
        </w:rPr>
        <w:t xml:space="preserve"> </w:t>
      </w:r>
      <w:r w:rsidRPr="00704887">
        <w:rPr>
          <w:rFonts w:ascii="Times New Roman" w:hAnsi="Times New Roman" w:cs="Times New Roman"/>
          <w:szCs w:val="24"/>
        </w:rPr>
        <w:t>f</w:t>
      </w:r>
      <w:r w:rsidRPr="00E76111">
        <w:rPr>
          <w:rFonts w:ascii="Times New Roman" w:hAnsi="Times New Roman" w:cs="Times New Roman"/>
        </w:rPr>
        <w:t>or a list of courts that offer clerkships.</w:t>
      </w:r>
    </w:p>
    <w:p w14:paraId="5161D311" w14:textId="77777777" w:rsidR="00AE7F0A" w:rsidRPr="00E76111" w:rsidRDefault="00AE7F0A" w:rsidP="00AE7F0A">
      <w:pPr>
        <w:tabs>
          <w:tab w:val="left" w:pos="-1440"/>
          <w:tab w:val="left" w:pos="-720"/>
        </w:tabs>
        <w:suppressAutoHyphens/>
        <w:rPr>
          <w:rFonts w:ascii="Times New Roman" w:hAnsi="Times New Roman" w:cs="Times New Roman"/>
        </w:rPr>
      </w:pPr>
    </w:p>
    <w:p w14:paraId="30EB048D" w14:textId="77777777" w:rsidR="00AE7F0A" w:rsidRPr="00E76111" w:rsidRDefault="00AE7F0A" w:rsidP="006D1A72">
      <w:pPr>
        <w:pStyle w:val="Heading3"/>
        <w:rPr>
          <w:rFonts w:ascii="Times New Roman" w:hAnsi="Times New Roman"/>
          <w:u w:val="single"/>
        </w:rPr>
      </w:pPr>
      <w:bookmarkStart w:id="13" w:name="_Toc15289444"/>
      <w:r w:rsidRPr="00E76111">
        <w:rPr>
          <w:rFonts w:ascii="Times New Roman" w:hAnsi="Times New Roman"/>
          <w:u w:val="single"/>
        </w:rPr>
        <w:t>Trial Courts and Appellate Courts</w:t>
      </w:r>
      <w:bookmarkEnd w:id="13"/>
    </w:p>
    <w:p w14:paraId="431A52BD" w14:textId="77777777" w:rsidR="00AE7F0A" w:rsidRPr="00E76111" w:rsidDel="00D67D86" w:rsidRDefault="00AE7F0A" w:rsidP="00AE7F0A">
      <w:pPr>
        <w:tabs>
          <w:tab w:val="left" w:pos="-1440"/>
          <w:tab w:val="left" w:pos="-720"/>
        </w:tabs>
        <w:suppressAutoHyphens/>
        <w:rPr>
          <w:rFonts w:ascii="Times New Roman" w:hAnsi="Times New Roman" w:cs="Times New Roman"/>
        </w:rPr>
      </w:pPr>
    </w:p>
    <w:p w14:paraId="63E4FB5E" w14:textId="77777777" w:rsidR="00E20CC5" w:rsidRPr="00E76111" w:rsidRDefault="00E20CC5"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Before you apply, it is a good idea to determine whether you are more interested in trial or appellate work.</w:t>
      </w:r>
    </w:p>
    <w:p w14:paraId="628C35C4" w14:textId="77777777" w:rsidR="00E20CC5" w:rsidRPr="00E76111" w:rsidRDefault="00E20CC5" w:rsidP="00AE7F0A">
      <w:pPr>
        <w:tabs>
          <w:tab w:val="left" w:pos="-1440"/>
          <w:tab w:val="left" w:pos="-720"/>
        </w:tabs>
        <w:suppressAutoHyphens/>
        <w:rPr>
          <w:rFonts w:ascii="Times New Roman" w:hAnsi="Times New Roman" w:cs="Times New Roman"/>
        </w:rPr>
      </w:pPr>
    </w:p>
    <w:p w14:paraId="37F77A45"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A typical law clerk in a trial court works on all aspects of litigation, from pre-trial motions to the trial itself. Much of the clerk's time is spent on matters pending on the judge's law and motion calendar. A job description for this position could include some or all of the following tasks:</w:t>
      </w:r>
    </w:p>
    <w:p w14:paraId="2C1A6948" w14:textId="77777777" w:rsidR="00AE7F0A" w:rsidRPr="00E76111" w:rsidRDefault="00AE7F0A" w:rsidP="00AE7F0A">
      <w:pPr>
        <w:tabs>
          <w:tab w:val="left" w:pos="-1440"/>
          <w:tab w:val="left" w:pos="-720"/>
        </w:tabs>
        <w:suppressAutoHyphens/>
        <w:rPr>
          <w:rFonts w:ascii="Times New Roman" w:hAnsi="Times New Roman" w:cs="Times New Roman"/>
        </w:rPr>
      </w:pPr>
    </w:p>
    <w:p w14:paraId="0C45BC30" w14:textId="77777777" w:rsidR="00AE7F0A" w:rsidRPr="00E76111" w:rsidRDefault="00AE7F0A" w:rsidP="00AE7F0A">
      <w:pPr>
        <w:numPr>
          <w:ilvl w:val="0"/>
          <w:numId w:val="1"/>
        </w:numPr>
        <w:tabs>
          <w:tab w:val="left" w:pos="-1440"/>
          <w:tab w:val="left" w:pos="-720"/>
          <w:tab w:val="num" w:pos="630"/>
        </w:tabs>
        <w:suppressAutoHyphens/>
        <w:ind w:hanging="3643"/>
        <w:rPr>
          <w:rFonts w:ascii="Times New Roman" w:hAnsi="Times New Roman" w:cs="Times New Roman"/>
        </w:rPr>
      </w:pPr>
      <w:r w:rsidRPr="00E76111">
        <w:rPr>
          <w:rFonts w:ascii="Times New Roman" w:hAnsi="Times New Roman" w:cs="Times New Roman"/>
        </w:rPr>
        <w:t>research and draft memoranda</w:t>
      </w:r>
    </w:p>
    <w:p w14:paraId="6A51266C"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attend oral arguments</w:t>
      </w:r>
    </w:p>
    <w:p w14:paraId="463BE4C9"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conduct settlement conferences</w:t>
      </w:r>
    </w:p>
    <w:p w14:paraId="02C4CDE9"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write draft opinions and orders</w:t>
      </w:r>
    </w:p>
    <w:p w14:paraId="531C23C8"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prepare judge's bench, organize exhibits</w:t>
      </w:r>
    </w:p>
    <w:p w14:paraId="79959C14"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keep records, handle scheduling and other administrative tasks</w:t>
      </w:r>
    </w:p>
    <w:p w14:paraId="7B9195BC"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interact extensively with attorneys and witnesses</w:t>
      </w:r>
    </w:p>
    <w:p w14:paraId="1B2A51D9"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review and make recommendations on a variety of motions</w:t>
      </w:r>
    </w:p>
    <w:p w14:paraId="4192B1BF" w14:textId="77777777" w:rsidR="00AE7F0A" w:rsidRPr="00E76111" w:rsidRDefault="00AE7F0A" w:rsidP="00AE7F0A">
      <w:pPr>
        <w:numPr>
          <w:ilvl w:val="0"/>
          <w:numId w:val="2"/>
        </w:numPr>
        <w:tabs>
          <w:tab w:val="left" w:pos="-1440"/>
          <w:tab w:val="left" w:pos="-720"/>
          <w:tab w:val="left" w:pos="630"/>
        </w:tabs>
        <w:suppressAutoHyphens/>
        <w:ind w:right="-162" w:hanging="3913"/>
        <w:rPr>
          <w:rFonts w:ascii="Times New Roman" w:hAnsi="Times New Roman" w:cs="Times New Roman"/>
        </w:rPr>
      </w:pPr>
      <w:r w:rsidRPr="00E76111">
        <w:rPr>
          <w:rFonts w:ascii="Times New Roman" w:hAnsi="Times New Roman" w:cs="Times New Roman"/>
        </w:rPr>
        <w:t>prepare trial memoranda for the judge, including a synopsis of the issues in a particular case</w:t>
      </w:r>
    </w:p>
    <w:p w14:paraId="33B9C3E7" w14:textId="77777777" w:rsidR="00AE7F0A" w:rsidRPr="00E76111" w:rsidRDefault="00AE7F0A" w:rsidP="00AE7F0A">
      <w:pPr>
        <w:tabs>
          <w:tab w:val="left" w:pos="-1440"/>
          <w:tab w:val="left" w:pos="-720"/>
          <w:tab w:val="left" w:pos="0"/>
          <w:tab w:val="left" w:pos="720"/>
        </w:tabs>
        <w:suppressAutoHyphens/>
        <w:ind w:left="1440" w:hanging="1440"/>
        <w:rPr>
          <w:rFonts w:ascii="Times New Roman" w:hAnsi="Times New Roman" w:cs="Times New Roman"/>
        </w:rPr>
      </w:pPr>
    </w:p>
    <w:p w14:paraId="789D54C0" w14:textId="77777777" w:rsidR="00AE7F0A" w:rsidRPr="00E76111" w:rsidRDefault="00E20CC5" w:rsidP="00E20CC5">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appellate level clerk's job is more scholarly, but also provides insights into effective trial and appellate practice. </w:t>
      </w:r>
      <w:r w:rsidR="00AE7F0A" w:rsidRPr="00E76111">
        <w:rPr>
          <w:rFonts w:ascii="Times New Roman" w:hAnsi="Times New Roman" w:cs="Times New Roman"/>
        </w:rPr>
        <w:t>Appellate clerks examine issues raised in trial records. A typical appellate court clerk's job description could include:</w:t>
      </w:r>
    </w:p>
    <w:p w14:paraId="46C92FCD" w14:textId="77777777" w:rsidR="00AE7F0A" w:rsidRPr="00E76111" w:rsidRDefault="00AE7F0A" w:rsidP="00AE7F0A">
      <w:pPr>
        <w:tabs>
          <w:tab w:val="left" w:pos="-1440"/>
          <w:tab w:val="left" w:pos="-720"/>
        </w:tabs>
        <w:suppressAutoHyphens/>
        <w:rPr>
          <w:rFonts w:ascii="Times New Roman" w:hAnsi="Times New Roman" w:cs="Times New Roman"/>
        </w:rPr>
      </w:pPr>
    </w:p>
    <w:p w14:paraId="2F3BB499"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assist with screening cases</w:t>
      </w:r>
    </w:p>
    <w:p w14:paraId="208C255B"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draft bench memoranda, summarizing parties' briefs</w:t>
      </w:r>
    </w:p>
    <w:p w14:paraId="3B81CA62"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draft memoranda on issues key to rulings</w:t>
      </w:r>
    </w:p>
    <w:p w14:paraId="7D3DDF86"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handle administrative preparation for oral arguments</w:t>
      </w:r>
    </w:p>
    <w:p w14:paraId="49B51449"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attend oral arguments; assist judge as necessary</w:t>
      </w:r>
    </w:p>
    <w:p w14:paraId="42D8110E"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t>draft judge's opinions according to instructions, including extensive research and analysis</w:t>
      </w:r>
    </w:p>
    <w:p w14:paraId="76132C6F" w14:textId="77777777" w:rsidR="00AE7F0A" w:rsidRPr="00E76111" w:rsidRDefault="00AE7F0A" w:rsidP="00AE7F0A">
      <w:pPr>
        <w:numPr>
          <w:ilvl w:val="0"/>
          <w:numId w:val="3"/>
        </w:numPr>
        <w:tabs>
          <w:tab w:val="left" w:pos="-1440"/>
          <w:tab w:val="left" w:pos="-720"/>
          <w:tab w:val="left" w:pos="630"/>
          <w:tab w:val="left" w:pos="900"/>
        </w:tabs>
        <w:suppressAutoHyphens/>
        <w:ind w:left="3330" w:hanging="3060"/>
        <w:rPr>
          <w:rFonts w:ascii="Times New Roman" w:hAnsi="Times New Roman" w:cs="Times New Roman"/>
        </w:rPr>
      </w:pPr>
      <w:r w:rsidRPr="00E76111">
        <w:rPr>
          <w:rFonts w:ascii="Times New Roman" w:hAnsi="Times New Roman" w:cs="Times New Roman"/>
        </w:rPr>
        <w:lastRenderedPageBreak/>
        <w:t>draft dissents, concurrences, rulings</w:t>
      </w:r>
    </w:p>
    <w:p w14:paraId="589CA32C" w14:textId="77777777" w:rsidR="00AE7F0A" w:rsidRPr="00E76111" w:rsidRDefault="00AE7F0A" w:rsidP="00AE7F0A">
      <w:pPr>
        <w:tabs>
          <w:tab w:val="left" w:pos="-1440"/>
          <w:tab w:val="left" w:pos="-720"/>
        </w:tabs>
        <w:suppressAutoHyphens/>
        <w:rPr>
          <w:rFonts w:ascii="Times New Roman" w:hAnsi="Times New Roman" w:cs="Times New Roman"/>
        </w:rPr>
      </w:pPr>
    </w:p>
    <w:p w14:paraId="0C2CAAC6"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Central staff attorneys in appellate courts typically prepare memoranda on </w:t>
      </w:r>
      <w:r w:rsidRPr="00E76111">
        <w:rPr>
          <w:rFonts w:ascii="Times New Roman" w:hAnsi="Times New Roman" w:cs="Times New Roman"/>
          <w:i/>
        </w:rPr>
        <w:t>pro se</w:t>
      </w:r>
      <w:r w:rsidRPr="00E76111">
        <w:rPr>
          <w:rFonts w:ascii="Times New Roman" w:hAnsi="Times New Roman" w:cs="Times New Roman"/>
        </w:rPr>
        <w:t xml:space="preserve"> appeals, appeals to be decided summarily, substantive motions, and questions concerning the court's jurisdiction.</w:t>
      </w:r>
    </w:p>
    <w:p w14:paraId="28A034F7" w14:textId="77777777" w:rsidR="00AE7F0A" w:rsidRPr="00E76111" w:rsidRDefault="00AE7F0A" w:rsidP="00AE7F0A">
      <w:pPr>
        <w:tabs>
          <w:tab w:val="left" w:pos="-1440"/>
          <w:tab w:val="left" w:pos="-720"/>
        </w:tabs>
        <w:suppressAutoHyphens/>
        <w:rPr>
          <w:rFonts w:ascii="Times New Roman" w:hAnsi="Times New Roman" w:cs="Times New Roman"/>
        </w:rPr>
      </w:pPr>
    </w:p>
    <w:p w14:paraId="251CA2B3"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At the appellate level, research and writing are the clerk's primary concern. Research must be thorough and painstaking. There may be time for reflection that is not always available at the trial level, where research and writing must fit into a wider range of activities. The pace of decision-making in trial court demands that the trial clerk's research be done especially quickly. </w:t>
      </w:r>
    </w:p>
    <w:p w14:paraId="569A84FE" w14:textId="77777777" w:rsidR="00AE7F0A" w:rsidRPr="00E76111" w:rsidRDefault="00AE7F0A" w:rsidP="00AE7F0A">
      <w:pPr>
        <w:tabs>
          <w:tab w:val="left" w:pos="-1440"/>
          <w:tab w:val="left" w:pos="-720"/>
        </w:tabs>
        <w:suppressAutoHyphens/>
        <w:rPr>
          <w:rFonts w:ascii="Times New Roman" w:hAnsi="Times New Roman" w:cs="Times New Roman"/>
        </w:rPr>
      </w:pPr>
    </w:p>
    <w:p w14:paraId="00ECE78F"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The proportion of evidentiary, discovery and procedural issues is usually quite different at the trial and appellate levels. Also, federal appellate courts review a number of agency appeals, exposing clerks to tax, OSHA, and labor matters. Contact with local attorneys is extensive for most trial court law clerks; it is very limited for appellate court clerks. The collegial quality of most appellate courts, in contrast, puts law clerks in contact with judges and clerks from other chambers.</w:t>
      </w:r>
    </w:p>
    <w:p w14:paraId="1B7BFFEA" w14:textId="77777777" w:rsidR="00AE7F0A" w:rsidRPr="00E76111" w:rsidRDefault="00AE7F0A" w:rsidP="00AE7F0A">
      <w:pPr>
        <w:tabs>
          <w:tab w:val="left" w:pos="-1440"/>
          <w:tab w:val="left" w:pos="-720"/>
        </w:tabs>
        <w:suppressAutoHyphens/>
        <w:rPr>
          <w:rFonts w:ascii="Times New Roman" w:hAnsi="Times New Roman" w:cs="Times New Roman"/>
        </w:rPr>
      </w:pPr>
    </w:p>
    <w:p w14:paraId="7F1578DD" w14:textId="77777777" w:rsidR="00AE7F0A" w:rsidRPr="00E76111" w:rsidRDefault="00AE7F0A" w:rsidP="006D1A72">
      <w:pPr>
        <w:pStyle w:val="Heading3"/>
        <w:rPr>
          <w:rFonts w:ascii="Times New Roman" w:hAnsi="Times New Roman"/>
          <w:u w:val="single"/>
        </w:rPr>
      </w:pPr>
      <w:bookmarkStart w:id="14" w:name="_Toc259534546"/>
      <w:bookmarkStart w:id="15" w:name="_Toc15289445"/>
      <w:r w:rsidRPr="00E76111">
        <w:rPr>
          <w:rFonts w:ascii="Times New Roman" w:hAnsi="Times New Roman"/>
          <w:u w:val="single"/>
        </w:rPr>
        <w:t>State Courts and Federal Courts</w:t>
      </w:r>
      <w:bookmarkEnd w:id="14"/>
      <w:bookmarkEnd w:id="15"/>
    </w:p>
    <w:p w14:paraId="75CABF37" w14:textId="77777777" w:rsidR="00AE7F0A" w:rsidRPr="00E76111" w:rsidRDefault="00AE7F0A" w:rsidP="00AE7F0A">
      <w:pPr>
        <w:tabs>
          <w:tab w:val="left" w:pos="-1440"/>
          <w:tab w:val="left" w:pos="-720"/>
        </w:tabs>
        <w:suppressAutoHyphens/>
        <w:rPr>
          <w:rFonts w:ascii="Times New Roman" w:hAnsi="Times New Roman" w:cs="Times New Roman"/>
        </w:rPr>
      </w:pPr>
    </w:p>
    <w:p w14:paraId="7E168C0D"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Generally speaking, federal clerkships are considered more prestigious than state clerkships, although some state supreme-court clerkships are competitive with federal circuit court clerkships. The higher the level of the court, the more prestigious the position and the more difficult it is to obtain. Among state supreme courts, some are more highly sought after than others, again depending on the court's reputation. There is no consensus regarding the relative prestige of federal district court and state appeals court clerkships. </w:t>
      </w:r>
    </w:p>
    <w:p w14:paraId="4207BE4B" w14:textId="77777777" w:rsidR="00AE7F0A" w:rsidRPr="00E76111" w:rsidRDefault="00AE7F0A" w:rsidP="00AE7F0A">
      <w:pPr>
        <w:tabs>
          <w:tab w:val="left" w:pos="-1440"/>
          <w:tab w:val="left" w:pos="-720"/>
        </w:tabs>
        <w:suppressAutoHyphens/>
        <w:rPr>
          <w:rFonts w:ascii="Times New Roman" w:hAnsi="Times New Roman" w:cs="Times New Roman"/>
        </w:rPr>
      </w:pPr>
    </w:p>
    <w:p w14:paraId="3E1C088E"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The reputation of an individual judge carries great weight in these evaluative distinctions. While you must recognize the realities of the profession's value system, you should not lose sight of your own goals as you look at clerkship options.</w:t>
      </w:r>
    </w:p>
    <w:p w14:paraId="54810A19" w14:textId="77777777" w:rsidR="00AE7F0A" w:rsidRPr="00E76111" w:rsidRDefault="00AE7F0A" w:rsidP="00AE7F0A">
      <w:pPr>
        <w:pStyle w:val="EndnoteText"/>
        <w:tabs>
          <w:tab w:val="left" w:pos="-1440"/>
          <w:tab w:val="left" w:pos="-720"/>
        </w:tabs>
        <w:suppressAutoHyphens/>
        <w:rPr>
          <w:rFonts w:ascii="Times New Roman" w:hAnsi="Times New Roman" w:cs="Times New Roman"/>
        </w:rPr>
      </w:pPr>
    </w:p>
    <w:p w14:paraId="756D4B1A" w14:textId="77777777" w:rsidR="00704887"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Federal Courts</w:t>
      </w:r>
      <w:r w:rsidRPr="00E76111">
        <w:rPr>
          <w:rFonts w:ascii="Times New Roman" w:hAnsi="Times New Roman" w:cs="Times New Roman"/>
          <w:i/>
        </w:rPr>
        <w:t>:</w:t>
      </w:r>
      <w:r w:rsidRPr="00E76111">
        <w:rPr>
          <w:rFonts w:ascii="Times New Roman" w:hAnsi="Times New Roman" w:cs="Times New Roman"/>
        </w:rPr>
        <w:t xml:space="preserve">  Federal </w:t>
      </w:r>
      <w:r w:rsidR="001D7303" w:rsidRPr="00E76111">
        <w:rPr>
          <w:rFonts w:ascii="Times New Roman" w:hAnsi="Times New Roman" w:cs="Times New Roman"/>
        </w:rPr>
        <w:t>judges</w:t>
      </w:r>
      <w:r w:rsidRPr="00E76111">
        <w:rPr>
          <w:rFonts w:ascii="Times New Roman" w:hAnsi="Times New Roman" w:cs="Times New Roman"/>
        </w:rPr>
        <w:t xml:space="preserve"> at every level, as well as many non-Article III judicial officers, employ law clerks. Each federal appellate judge has two to four clerks, and every circuit has a central staff as well. The federal system also includes several hundred district court judges, most of whom have two clerks. There are valuable elbow-clerking opportunities at the district court level with U.S. Magistrate Judges. District courts also employ central staff attorneys (often called writ clerks, or </w:t>
      </w:r>
      <w:r w:rsidRPr="00E76111">
        <w:rPr>
          <w:rFonts w:ascii="Times New Roman" w:hAnsi="Times New Roman" w:cs="Times New Roman"/>
          <w:i/>
        </w:rPr>
        <w:t>pro se</w:t>
      </w:r>
      <w:r w:rsidRPr="00E76111">
        <w:rPr>
          <w:rFonts w:ascii="Times New Roman" w:hAnsi="Times New Roman" w:cs="Times New Roman"/>
        </w:rPr>
        <w:t xml:space="preserve"> clerks).</w:t>
      </w:r>
      <w:r w:rsidR="001D7303" w:rsidRPr="00E76111">
        <w:rPr>
          <w:rFonts w:ascii="Times New Roman" w:hAnsi="Times New Roman" w:cs="Times New Roman"/>
        </w:rPr>
        <w:t xml:space="preserve"> </w:t>
      </w:r>
      <w:r w:rsidRPr="00E76111">
        <w:rPr>
          <w:rFonts w:ascii="Times New Roman" w:hAnsi="Times New Roman" w:cs="Times New Roman"/>
        </w:rPr>
        <w:t xml:space="preserve">Each district has a U.S. Bankruptcy Court, which tend to employ law clerks. Law clerks also work with the U.S. Court of Federal Claims, the Court of International Trade, the Tax Court, the Court of Military Appeals, and the Court of Veterans Appeals. In addition, many federal administrative law judges </w:t>
      </w:r>
      <w:r w:rsidR="00704887">
        <w:rPr>
          <w:rFonts w:ascii="Times New Roman" w:hAnsi="Times New Roman" w:cs="Times New Roman"/>
        </w:rPr>
        <w:t xml:space="preserve">(“ALJs”) </w:t>
      </w:r>
      <w:r w:rsidRPr="00E76111">
        <w:rPr>
          <w:rFonts w:ascii="Times New Roman" w:hAnsi="Times New Roman" w:cs="Times New Roman"/>
        </w:rPr>
        <w:t>also hire law clerks to assist them in hearing cases pertaining to their particular agencies.</w:t>
      </w:r>
      <w:r w:rsidR="00704887">
        <w:rPr>
          <w:rFonts w:ascii="Times New Roman" w:hAnsi="Times New Roman" w:cs="Times New Roman"/>
        </w:rPr>
        <w:t xml:space="preserve"> The </w:t>
      </w:r>
      <w:r w:rsidR="00704887" w:rsidRPr="00E76111">
        <w:rPr>
          <w:rFonts w:ascii="Times New Roman" w:hAnsi="Times New Roman" w:cs="Times New Roman"/>
        </w:rPr>
        <w:t xml:space="preserve">Career Services webpage at </w:t>
      </w:r>
      <w:hyperlink r:id="rId17" w:history="1">
        <w:r w:rsidR="005F253C" w:rsidRPr="00E82E74">
          <w:rPr>
            <w:rStyle w:val="Hyperlink"/>
            <w:rFonts w:ascii="Times New Roman" w:hAnsi="Times New Roman" w:cs="Times New Roman"/>
          </w:rPr>
          <w:t>https://law.ucdavis.edu/career-services/job-resources/judicial-clerkship</w:t>
        </w:r>
      </w:hyperlink>
      <w:r w:rsidR="005F253C">
        <w:rPr>
          <w:rFonts w:ascii="Times New Roman" w:hAnsi="Times New Roman" w:cs="Times New Roman"/>
        </w:rPr>
        <w:t xml:space="preserve"> </w:t>
      </w:r>
      <w:r w:rsidR="00704887">
        <w:rPr>
          <w:rFonts w:ascii="Times New Roman" w:hAnsi="Times New Roman" w:cs="Times New Roman"/>
        </w:rPr>
        <w:t>has sections dedicated to links and information about clerking for federal courts and ALJs.</w:t>
      </w:r>
    </w:p>
    <w:p w14:paraId="7CE72578" w14:textId="77777777" w:rsidR="00704887" w:rsidRDefault="00704887" w:rsidP="00AE7F0A">
      <w:pPr>
        <w:tabs>
          <w:tab w:val="left" w:pos="-1440"/>
          <w:tab w:val="left" w:pos="-720"/>
        </w:tabs>
        <w:suppressAutoHyphens/>
        <w:rPr>
          <w:rFonts w:ascii="Times New Roman" w:hAnsi="Times New Roman" w:cs="Times New Roman"/>
        </w:rPr>
      </w:pPr>
    </w:p>
    <w:p w14:paraId="4A9564B4"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State Courts</w:t>
      </w:r>
      <w:r w:rsidRPr="00E76111">
        <w:rPr>
          <w:rFonts w:ascii="Times New Roman" w:hAnsi="Times New Roman" w:cs="Times New Roman"/>
          <w:i/>
        </w:rPr>
        <w:t>:</w:t>
      </w:r>
      <w:r w:rsidRPr="00E76111">
        <w:rPr>
          <w:rFonts w:ascii="Times New Roman" w:hAnsi="Times New Roman" w:cs="Times New Roman"/>
        </w:rPr>
        <w:t xml:space="preserve">  States vary both in what they call their various courts and in their use of law </w:t>
      </w:r>
      <w:r w:rsidRPr="00E76111">
        <w:rPr>
          <w:rFonts w:ascii="Times New Roman" w:hAnsi="Times New Roman" w:cs="Times New Roman"/>
        </w:rPr>
        <w:lastRenderedPageBreak/>
        <w:t xml:space="preserve">clerks. Most state supreme courts and many intermediate appellate and trial-level courts depend on the assistance of clerks. A good starting point to research state courts is the National Center for State Courts available at </w:t>
      </w:r>
      <w:hyperlink r:id="rId18" w:history="1">
        <w:r w:rsidR="00A82B97" w:rsidRPr="00943ACD">
          <w:rPr>
            <w:rStyle w:val="Hyperlink"/>
            <w:rFonts w:ascii="Times New Roman" w:hAnsi="Times New Roman" w:cs="Times New Roman"/>
          </w:rPr>
          <w:t>http://www.ncsc.org/</w:t>
        </w:r>
      </w:hyperlink>
      <w:r w:rsidRPr="00E76111">
        <w:rPr>
          <w:rFonts w:ascii="Times New Roman" w:hAnsi="Times New Roman" w:cs="Times New Roman"/>
        </w:rPr>
        <w:t>.</w:t>
      </w:r>
      <w:r w:rsidR="001D7303" w:rsidRPr="00E76111">
        <w:rPr>
          <w:rFonts w:ascii="Times New Roman" w:hAnsi="Times New Roman" w:cs="Times New Roman"/>
        </w:rPr>
        <w:t xml:space="preserve"> The Career Services webpage at </w:t>
      </w:r>
      <w:hyperlink r:id="rId19" w:history="1">
        <w:r w:rsidR="00DF1961" w:rsidRPr="00E82E74">
          <w:rPr>
            <w:rStyle w:val="Hyperlink"/>
            <w:rFonts w:ascii="Times New Roman" w:hAnsi="Times New Roman" w:cs="Times New Roman"/>
          </w:rPr>
          <w:t>https://law.ucdavis.edu/career-services/job-resources/judicial-clerkship</w:t>
        </w:r>
      </w:hyperlink>
      <w:r w:rsidR="00DF1961">
        <w:rPr>
          <w:rFonts w:ascii="Times New Roman" w:hAnsi="Times New Roman" w:cs="Times New Roman"/>
        </w:rPr>
        <w:t xml:space="preserve"> </w:t>
      </w:r>
      <w:r w:rsidR="001D7303" w:rsidRPr="00E76111">
        <w:rPr>
          <w:rFonts w:ascii="Times New Roman" w:hAnsi="Times New Roman" w:cs="Times New Roman"/>
        </w:rPr>
        <w:t>includes a list of additional resources related to state courts.</w:t>
      </w:r>
    </w:p>
    <w:p w14:paraId="60452DD2" w14:textId="77777777" w:rsidR="004514BF" w:rsidRPr="00E76111" w:rsidRDefault="004514BF" w:rsidP="00AE7F0A">
      <w:pPr>
        <w:tabs>
          <w:tab w:val="left" w:pos="-1440"/>
          <w:tab w:val="left" w:pos="-720"/>
        </w:tabs>
        <w:suppressAutoHyphens/>
        <w:rPr>
          <w:rFonts w:ascii="Times New Roman" w:hAnsi="Times New Roman" w:cs="Times New Roman"/>
        </w:rPr>
      </w:pPr>
    </w:p>
    <w:p w14:paraId="58FBC8B9" w14:textId="77777777" w:rsidR="004514BF" w:rsidRPr="00E76111" w:rsidRDefault="004514BF" w:rsidP="00AE7F0A">
      <w:pPr>
        <w:tabs>
          <w:tab w:val="left" w:pos="-1440"/>
          <w:tab w:val="left" w:pos="-720"/>
        </w:tabs>
        <w:suppressAutoHyphens/>
        <w:rPr>
          <w:rFonts w:ascii="Times New Roman" w:hAnsi="Times New Roman" w:cs="Times New Roman"/>
        </w:rPr>
      </w:pPr>
    </w:p>
    <w:p w14:paraId="4E504F93" w14:textId="77777777" w:rsidR="004514BF" w:rsidRPr="00E76111" w:rsidRDefault="004514BF" w:rsidP="006D1A72">
      <w:pPr>
        <w:pStyle w:val="Heading2"/>
        <w:numPr>
          <w:ilvl w:val="0"/>
          <w:numId w:val="32"/>
        </w:numPr>
        <w:rPr>
          <w:rFonts w:ascii="Times New Roman" w:hAnsi="Times New Roman" w:cs="Times New Roman"/>
          <w:u w:val="single"/>
        </w:rPr>
      </w:pPr>
      <w:bookmarkStart w:id="16" w:name="_Toc15289446"/>
      <w:r w:rsidRPr="00E76111">
        <w:rPr>
          <w:rFonts w:ascii="Times New Roman" w:hAnsi="Times New Roman" w:cs="Times New Roman"/>
          <w:u w:val="single"/>
        </w:rPr>
        <w:t>Duration</w:t>
      </w:r>
      <w:bookmarkEnd w:id="16"/>
    </w:p>
    <w:p w14:paraId="7A09A998" w14:textId="77777777" w:rsidR="004514BF" w:rsidRPr="00E76111" w:rsidRDefault="004514BF" w:rsidP="004514BF">
      <w:pPr>
        <w:tabs>
          <w:tab w:val="left" w:pos="-1440"/>
          <w:tab w:val="left" w:pos="-720"/>
        </w:tabs>
        <w:suppressAutoHyphens/>
        <w:rPr>
          <w:rFonts w:ascii="Times New Roman" w:hAnsi="Times New Roman" w:cs="Times New Roman"/>
        </w:rPr>
      </w:pPr>
    </w:p>
    <w:p w14:paraId="5FBC1B56" w14:textId="77777777" w:rsidR="004514BF" w:rsidRPr="00E76111" w:rsidRDefault="004514BF" w:rsidP="004514BF">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Most </w:t>
      </w:r>
      <w:r w:rsidRPr="00E76111">
        <w:rPr>
          <w:rFonts w:ascii="Times New Roman" w:hAnsi="Times New Roman" w:cs="Times New Roman"/>
          <w:bCs/>
        </w:rPr>
        <w:t>judicial</w:t>
      </w:r>
      <w:r w:rsidRPr="00E76111">
        <w:rPr>
          <w:rFonts w:ascii="Times New Roman" w:hAnsi="Times New Roman" w:cs="Times New Roman"/>
        </w:rPr>
        <w:t xml:space="preserve"> clerks are hired by and work as term clerks or “elbow clerks” to individual judges. Some courts instead have a central staff made up of staff attorneys. Although most staff attorney and permanent clerk positions require a long-term commitment and prior experience, a few are open to recent graduates. More details about the different types of federal appointments are available on OSCAR (the Online System for Clerkship Application and Review) at </w:t>
      </w:r>
      <w:hyperlink r:id="rId20" w:history="1">
        <w:r w:rsidR="00215FE4">
          <w:rPr>
            <w:rStyle w:val="Hyperlink"/>
            <w:rFonts w:ascii="Times New Roman" w:hAnsi="Times New Roman" w:cs="Times New Roman"/>
          </w:rPr>
          <w:t>https://oscar.uscourts.gov/qualifications_salary_benefits</w:t>
        </w:r>
      </w:hyperlink>
      <w:r w:rsidRPr="00E76111">
        <w:rPr>
          <w:rFonts w:ascii="Times New Roman" w:hAnsi="Times New Roman" w:cs="Times New Roman"/>
        </w:rPr>
        <w:t>, which also posts and coordinates application submissions for term clerkships and some Federal Circuit staff attorney positions.</w:t>
      </w:r>
    </w:p>
    <w:p w14:paraId="4E719A78" w14:textId="77777777" w:rsidR="004514BF" w:rsidRPr="00E76111" w:rsidRDefault="004514BF" w:rsidP="004514BF">
      <w:pPr>
        <w:pStyle w:val="EndnoteText"/>
        <w:tabs>
          <w:tab w:val="left" w:pos="-1440"/>
          <w:tab w:val="left" w:pos="-720"/>
        </w:tabs>
        <w:suppressAutoHyphens/>
        <w:rPr>
          <w:rFonts w:ascii="Times New Roman" w:hAnsi="Times New Roman" w:cs="Times New Roman"/>
        </w:rPr>
      </w:pPr>
    </w:p>
    <w:p w14:paraId="773FBA78" w14:textId="77777777" w:rsidR="004514BF" w:rsidRPr="00E76111" w:rsidRDefault="004514BF" w:rsidP="004514BF">
      <w:pPr>
        <w:rPr>
          <w:rFonts w:ascii="Times New Roman" w:hAnsi="Times New Roman" w:cs="Times New Roman"/>
          <w:i/>
        </w:rPr>
      </w:pPr>
      <w:r w:rsidRPr="00E76111">
        <w:rPr>
          <w:rFonts w:ascii="Times New Roman" w:hAnsi="Times New Roman" w:cs="Times New Roman"/>
          <w:b/>
        </w:rPr>
        <w:t xml:space="preserve">“Term” Clerkships: </w:t>
      </w:r>
      <w:r w:rsidRPr="00E76111">
        <w:rPr>
          <w:rFonts w:ascii="Times New Roman" w:hAnsi="Times New Roman" w:cs="Times New Roman"/>
        </w:rPr>
        <w:t>A term clerkship is an opportunity to work in a court for a fixed period of time. While the majority of term appointments are for one year, there are many two-year clerkships. In fact, the trend in federal district courts is toward two-year clerkships. Students seem to prefer one-year clerkships, and there is arguably less competition for two-year clerkships as judges with two-year clerkships sometimes get only half the number of applications as those with one-year terms.</w:t>
      </w:r>
      <w:r w:rsidRPr="00E76111">
        <w:rPr>
          <w:rStyle w:val="FootnoteReference"/>
          <w:rFonts w:ascii="Times New Roman" w:hAnsi="Times New Roman" w:cs="Times New Roman"/>
        </w:rPr>
        <w:footnoteReference w:id="2"/>
      </w:r>
      <w:r w:rsidRPr="00E76111">
        <w:rPr>
          <w:rFonts w:ascii="Times New Roman" w:hAnsi="Times New Roman" w:cs="Times New Roman"/>
        </w:rPr>
        <w:t xml:space="preserve">   Many term clerkship positions are filled by new graduates, the hiring of which </w:t>
      </w:r>
      <w:r w:rsidR="00C414B4">
        <w:rPr>
          <w:rFonts w:ascii="Times New Roman" w:hAnsi="Times New Roman" w:cs="Times New Roman"/>
        </w:rPr>
        <w:t>begins to take</w:t>
      </w:r>
      <w:r w:rsidR="001A28D5">
        <w:rPr>
          <w:rFonts w:ascii="Times New Roman" w:hAnsi="Times New Roman" w:cs="Times New Roman"/>
        </w:rPr>
        <w:t xml:space="preserve"> place during the </w:t>
      </w:r>
      <w:r w:rsidR="00273C3F">
        <w:rPr>
          <w:rFonts w:ascii="Times New Roman" w:hAnsi="Times New Roman" w:cs="Times New Roman"/>
        </w:rPr>
        <w:t>summer</w:t>
      </w:r>
      <w:r w:rsidR="001A28D5">
        <w:rPr>
          <w:rFonts w:ascii="Times New Roman" w:hAnsi="Times New Roman" w:cs="Times New Roman"/>
        </w:rPr>
        <w:t xml:space="preserve"> </w:t>
      </w:r>
      <w:r w:rsidR="00273C3F">
        <w:rPr>
          <w:rFonts w:ascii="Times New Roman" w:hAnsi="Times New Roman" w:cs="Times New Roman"/>
        </w:rPr>
        <w:t>after the</w:t>
      </w:r>
      <w:r w:rsidR="001A28D5">
        <w:rPr>
          <w:rFonts w:ascii="Times New Roman" w:hAnsi="Times New Roman" w:cs="Times New Roman"/>
        </w:rPr>
        <w:t xml:space="preserve"> candidates’ second year of law school</w:t>
      </w:r>
      <w:r w:rsidRPr="00E76111">
        <w:rPr>
          <w:rFonts w:ascii="Times New Roman" w:hAnsi="Times New Roman" w:cs="Times New Roman"/>
        </w:rPr>
        <w:t xml:space="preserve">. Some courts hire </w:t>
      </w:r>
      <w:r w:rsidR="00B733C6">
        <w:rPr>
          <w:rFonts w:ascii="Times New Roman" w:hAnsi="Times New Roman" w:cs="Times New Roman"/>
        </w:rPr>
        <w:t xml:space="preserve">individuals </w:t>
      </w:r>
      <w:r w:rsidRPr="00E76111">
        <w:rPr>
          <w:rFonts w:ascii="Times New Roman" w:hAnsi="Times New Roman" w:cs="Times New Roman"/>
        </w:rPr>
        <w:t>as term clerks who have already graduated or seek attorneys who plan to take a year</w:t>
      </w:r>
      <w:r w:rsidR="00D167C6">
        <w:rPr>
          <w:rFonts w:ascii="Times New Roman" w:hAnsi="Times New Roman" w:cs="Times New Roman"/>
        </w:rPr>
        <w:t xml:space="preserve"> or two</w:t>
      </w:r>
      <w:r w:rsidRPr="00E76111">
        <w:rPr>
          <w:rFonts w:ascii="Times New Roman" w:hAnsi="Times New Roman" w:cs="Times New Roman"/>
        </w:rPr>
        <w:t xml:space="preserve"> away from practice.</w:t>
      </w:r>
    </w:p>
    <w:p w14:paraId="62E1755E" w14:textId="77777777" w:rsidR="004514BF" w:rsidRPr="00E76111" w:rsidRDefault="004514BF" w:rsidP="004514BF">
      <w:pPr>
        <w:tabs>
          <w:tab w:val="left" w:pos="-1440"/>
          <w:tab w:val="left" w:pos="-720"/>
        </w:tabs>
        <w:suppressAutoHyphens/>
        <w:rPr>
          <w:rFonts w:ascii="Times New Roman" w:hAnsi="Times New Roman" w:cs="Times New Roman"/>
        </w:rPr>
      </w:pPr>
    </w:p>
    <w:p w14:paraId="7E608703" w14:textId="045268DF" w:rsidR="004514BF" w:rsidRPr="00E76111" w:rsidRDefault="004514BF" w:rsidP="004514BF">
      <w:pPr>
        <w:rPr>
          <w:rFonts w:ascii="Times New Roman" w:hAnsi="Times New Roman" w:cs="Times New Roman"/>
          <w:i/>
        </w:rPr>
      </w:pPr>
      <w:r w:rsidRPr="00E76111">
        <w:rPr>
          <w:rFonts w:ascii="Times New Roman" w:hAnsi="Times New Roman" w:cs="Times New Roman"/>
          <w:b/>
        </w:rPr>
        <w:t>Career Positions:</w:t>
      </w:r>
      <w:r w:rsidRPr="00E76111">
        <w:rPr>
          <w:rFonts w:ascii="Times New Roman" w:hAnsi="Times New Roman" w:cs="Times New Roman"/>
        </w:rPr>
        <w:t xml:space="preserve"> Researchers, called staff attorneys, research attorneys, or permanent clerks, are found in a wide variety of courts. When openings occur for staff attorneys, these courts usually seek candidates with some law practice experience. Most California state courts have created career positions in place of term clerkships. Note that some of the California superior courts will hire recent graduates into their pool of staff attorneys</w:t>
      </w:r>
      <w:r w:rsidR="002F0753">
        <w:rPr>
          <w:rFonts w:ascii="Times New Roman" w:hAnsi="Times New Roman" w:cs="Times New Roman"/>
        </w:rPr>
        <w:t xml:space="preserve"> (Los Angeles County and San Francisco County Superior Courts)</w:t>
      </w:r>
      <w:r w:rsidR="001324FB">
        <w:rPr>
          <w:rFonts w:ascii="Times New Roman" w:hAnsi="Times New Roman" w:cs="Times New Roman"/>
        </w:rPr>
        <w:t>, and a couple of California Supreme Court Justices hire term clerks (Justice Liu</w:t>
      </w:r>
      <w:r w:rsidR="002F0753">
        <w:rPr>
          <w:rFonts w:ascii="Times New Roman" w:hAnsi="Times New Roman" w:cs="Times New Roman"/>
        </w:rPr>
        <w:t>, Justice Kruger</w:t>
      </w:r>
      <w:r w:rsidR="004A5EDC">
        <w:rPr>
          <w:rFonts w:ascii="Times New Roman" w:hAnsi="Times New Roman" w:cs="Times New Roman"/>
        </w:rPr>
        <w:t xml:space="preserve">, </w:t>
      </w:r>
      <w:r w:rsidR="005D0882">
        <w:rPr>
          <w:rFonts w:ascii="Times New Roman" w:hAnsi="Times New Roman" w:cs="Times New Roman"/>
        </w:rPr>
        <w:t xml:space="preserve">Justice Evans, </w:t>
      </w:r>
      <w:r w:rsidR="004A5EDC">
        <w:rPr>
          <w:rFonts w:ascii="Times New Roman" w:hAnsi="Times New Roman" w:cs="Times New Roman"/>
        </w:rPr>
        <w:t xml:space="preserve">and </w:t>
      </w:r>
      <w:r w:rsidR="00F27BD5">
        <w:rPr>
          <w:rFonts w:ascii="Times New Roman" w:hAnsi="Times New Roman" w:cs="Times New Roman"/>
        </w:rPr>
        <w:t xml:space="preserve">Chief </w:t>
      </w:r>
      <w:r w:rsidR="004A5EDC">
        <w:rPr>
          <w:rFonts w:ascii="Times New Roman" w:hAnsi="Times New Roman" w:cs="Times New Roman"/>
        </w:rPr>
        <w:t>Justice Guerrero</w:t>
      </w:r>
      <w:r w:rsidRPr="00E76111">
        <w:rPr>
          <w:rFonts w:ascii="Times New Roman" w:hAnsi="Times New Roman" w:cs="Times New Roman"/>
        </w:rPr>
        <w:t>.</w:t>
      </w:r>
      <w:r w:rsidR="001324FB">
        <w:rPr>
          <w:rFonts w:ascii="Times New Roman" w:hAnsi="Times New Roman" w:cs="Times New Roman"/>
        </w:rPr>
        <w:t>)</w:t>
      </w:r>
    </w:p>
    <w:p w14:paraId="5828858F" w14:textId="77777777" w:rsidR="004514BF" w:rsidRPr="00E76111" w:rsidRDefault="004514BF" w:rsidP="00AE7F0A">
      <w:pPr>
        <w:tabs>
          <w:tab w:val="left" w:pos="-1440"/>
          <w:tab w:val="left" w:pos="-720"/>
        </w:tabs>
        <w:suppressAutoHyphens/>
        <w:rPr>
          <w:rFonts w:ascii="Times New Roman" w:hAnsi="Times New Roman" w:cs="Times New Roman"/>
        </w:rPr>
      </w:pPr>
    </w:p>
    <w:p w14:paraId="2598A860" w14:textId="77777777" w:rsidR="00AE7F0A" w:rsidRPr="00E76111" w:rsidRDefault="00AE7F0A" w:rsidP="00AE7F0A">
      <w:pPr>
        <w:tabs>
          <w:tab w:val="left" w:pos="-1440"/>
          <w:tab w:val="left" w:pos="-720"/>
        </w:tabs>
        <w:suppressAutoHyphens/>
        <w:rPr>
          <w:rFonts w:ascii="Times New Roman" w:hAnsi="Times New Roman" w:cs="Times New Roman"/>
          <w:b/>
          <w:u w:val="single"/>
        </w:rPr>
      </w:pPr>
    </w:p>
    <w:p w14:paraId="6C803427" w14:textId="77777777" w:rsidR="00AE7F0A" w:rsidRPr="00E76111" w:rsidRDefault="00AE7F0A" w:rsidP="006D1A72">
      <w:pPr>
        <w:pStyle w:val="Heading2"/>
        <w:numPr>
          <w:ilvl w:val="0"/>
          <w:numId w:val="32"/>
        </w:numPr>
        <w:rPr>
          <w:rFonts w:ascii="Times New Roman" w:hAnsi="Times New Roman" w:cs="Times New Roman"/>
          <w:u w:val="single"/>
        </w:rPr>
      </w:pPr>
      <w:bookmarkStart w:id="17" w:name="_Toc15289447"/>
      <w:r w:rsidRPr="00E76111">
        <w:rPr>
          <w:rFonts w:ascii="Times New Roman" w:hAnsi="Times New Roman" w:cs="Times New Roman"/>
          <w:u w:val="single"/>
        </w:rPr>
        <w:t>Location</w:t>
      </w:r>
      <w:bookmarkEnd w:id="17"/>
    </w:p>
    <w:p w14:paraId="0D5DAEBD" w14:textId="77777777" w:rsidR="00AE7F0A" w:rsidRPr="00E76111" w:rsidRDefault="00AE7F0A" w:rsidP="00AE7F0A">
      <w:pPr>
        <w:rPr>
          <w:rFonts w:ascii="Times New Roman" w:hAnsi="Times New Roman" w:cs="Times New Roman"/>
        </w:rPr>
      </w:pPr>
    </w:p>
    <w:p w14:paraId="5E0531CB"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Determine the type and level of court, and then the geographic areas where you wish to clerk. As you consider where to apply, keep in mind that the majority of applicants from law schools throughout the U.S. tend to concentrate on major East Coast and California cities. Other regions are less competitive so think of clerking as an opportunity to spend a year or two in a different part of the country</w:t>
      </w:r>
      <w:r w:rsidR="00E67B8B" w:rsidRPr="00E76111">
        <w:rPr>
          <w:rFonts w:ascii="Times New Roman" w:hAnsi="Times New Roman" w:cs="Times New Roman"/>
        </w:rPr>
        <w:t xml:space="preserve"> after which you can return to California to practice</w:t>
      </w:r>
      <w:r w:rsidRPr="00E76111">
        <w:rPr>
          <w:rFonts w:ascii="Times New Roman" w:hAnsi="Times New Roman" w:cs="Times New Roman"/>
        </w:rPr>
        <w:t>. Where possible, seek out areas where you have some connection, but that are not in the hottest demand.</w:t>
      </w:r>
    </w:p>
    <w:p w14:paraId="08542E3D" w14:textId="77777777" w:rsidR="00AE7F0A" w:rsidRPr="00E76111" w:rsidRDefault="00AE7F0A" w:rsidP="00AE7F0A">
      <w:pPr>
        <w:tabs>
          <w:tab w:val="left" w:pos="-1440"/>
          <w:tab w:val="left" w:pos="-720"/>
        </w:tabs>
        <w:suppressAutoHyphens/>
        <w:rPr>
          <w:rFonts w:ascii="Times New Roman" w:hAnsi="Times New Roman" w:cs="Times New Roman"/>
        </w:rPr>
      </w:pPr>
    </w:p>
    <w:p w14:paraId="207E8672" w14:textId="77777777" w:rsidR="00AE7F0A" w:rsidRPr="00E76111" w:rsidRDefault="00AE7F0A" w:rsidP="00AE7F0A">
      <w:pPr>
        <w:rPr>
          <w:rFonts w:ascii="Times New Roman" w:hAnsi="Times New Roman" w:cs="Times New Roman"/>
        </w:rPr>
      </w:pPr>
      <w:r w:rsidRPr="00E76111">
        <w:rPr>
          <w:rFonts w:ascii="Times New Roman" w:hAnsi="Times New Roman" w:cs="Times New Roman"/>
        </w:rPr>
        <w:lastRenderedPageBreak/>
        <w:t xml:space="preserve">Highlight geographic ties if you have them. </w:t>
      </w:r>
      <w:r w:rsidR="006319C2" w:rsidRPr="00E76111">
        <w:rPr>
          <w:rFonts w:ascii="Times New Roman" w:hAnsi="Times New Roman" w:cs="Times New Roman"/>
        </w:rPr>
        <w:t xml:space="preserve">Some judges, feel a responsibility to hire a certain number of locals. </w:t>
      </w:r>
      <w:r w:rsidR="00E67B8B" w:rsidRPr="00E76111">
        <w:rPr>
          <w:rFonts w:ascii="Times New Roman" w:hAnsi="Times New Roman" w:cs="Times New Roman"/>
        </w:rPr>
        <w:t xml:space="preserve">You can </w:t>
      </w:r>
      <w:r w:rsidRPr="00E76111">
        <w:rPr>
          <w:rFonts w:ascii="Times New Roman" w:hAnsi="Times New Roman" w:cs="Times New Roman"/>
        </w:rPr>
        <w:t xml:space="preserve">let the judge know of </w:t>
      </w:r>
      <w:r w:rsidR="00E67B8B" w:rsidRPr="00E76111">
        <w:rPr>
          <w:rFonts w:ascii="Times New Roman" w:hAnsi="Times New Roman" w:cs="Times New Roman"/>
        </w:rPr>
        <w:t xml:space="preserve">your geographic </w:t>
      </w:r>
      <w:r w:rsidRPr="00E76111">
        <w:rPr>
          <w:rFonts w:ascii="Times New Roman" w:hAnsi="Times New Roman" w:cs="Times New Roman"/>
        </w:rPr>
        <w:t>connections</w:t>
      </w:r>
      <w:r w:rsidR="00E67B8B" w:rsidRPr="00E76111">
        <w:rPr>
          <w:rFonts w:ascii="Times New Roman" w:hAnsi="Times New Roman" w:cs="Times New Roman"/>
        </w:rPr>
        <w:t xml:space="preserve"> by inserting phrases like those below into your cover letter</w:t>
      </w:r>
      <w:r w:rsidRPr="00E76111">
        <w:rPr>
          <w:rFonts w:ascii="Times New Roman" w:hAnsi="Times New Roman" w:cs="Times New Roman"/>
        </w:rPr>
        <w:t>:</w:t>
      </w:r>
    </w:p>
    <w:p w14:paraId="30F8844E" w14:textId="77777777" w:rsidR="00AE7F0A" w:rsidRPr="00E76111" w:rsidRDefault="00AE7F0A" w:rsidP="00AE7F0A">
      <w:pPr>
        <w:rPr>
          <w:rFonts w:ascii="Times New Roman" w:hAnsi="Times New Roman" w:cs="Times New Roman"/>
          <w:i/>
        </w:rPr>
      </w:pPr>
    </w:p>
    <w:p w14:paraId="48F8635A" w14:textId="77777777" w:rsidR="00AE7F0A" w:rsidRPr="00A92E9D" w:rsidRDefault="00AE7F0A" w:rsidP="00917935">
      <w:pPr>
        <w:pStyle w:val="ColorfulList-Accent11"/>
        <w:numPr>
          <w:ilvl w:val="0"/>
          <w:numId w:val="38"/>
        </w:numPr>
        <w:spacing w:after="0" w:line="240" w:lineRule="auto"/>
        <w:contextualSpacing w:val="0"/>
        <w:rPr>
          <w:rFonts w:ascii="Times New Roman" w:hAnsi="Times New Roman"/>
          <w:sz w:val="24"/>
        </w:rPr>
      </w:pPr>
      <w:r w:rsidRPr="00A92E9D">
        <w:rPr>
          <w:rFonts w:ascii="Times New Roman" w:hAnsi="Times New Roman"/>
          <w:sz w:val="24"/>
        </w:rPr>
        <w:t xml:space="preserve">As you will note I did my undergraduate studies in </w:t>
      </w:r>
      <w:r w:rsidR="00A82B97" w:rsidRPr="00A92E9D">
        <w:rPr>
          <w:rFonts w:ascii="Times New Roman" w:hAnsi="Times New Roman"/>
          <w:sz w:val="24"/>
        </w:rPr>
        <w:t>New Jersey</w:t>
      </w:r>
      <w:r w:rsidRPr="00A92E9D">
        <w:rPr>
          <w:rFonts w:ascii="Times New Roman" w:hAnsi="Times New Roman"/>
          <w:sz w:val="24"/>
        </w:rPr>
        <w:t>, and I would welcome an opportunity to return there</w:t>
      </w:r>
      <w:r w:rsidR="00A82B97" w:rsidRPr="00A92E9D">
        <w:rPr>
          <w:rFonts w:ascii="Times New Roman" w:hAnsi="Times New Roman"/>
          <w:sz w:val="24"/>
        </w:rPr>
        <w:t xml:space="preserve"> to clerk in the tax court</w:t>
      </w:r>
      <w:r w:rsidRPr="00A92E9D">
        <w:rPr>
          <w:rFonts w:ascii="Times New Roman" w:hAnsi="Times New Roman"/>
          <w:sz w:val="24"/>
        </w:rPr>
        <w:t>.</w:t>
      </w:r>
    </w:p>
    <w:p w14:paraId="7C084451" w14:textId="77777777" w:rsidR="00AE7F0A" w:rsidRPr="00A92E9D" w:rsidRDefault="00AE7F0A" w:rsidP="00AE7F0A">
      <w:pPr>
        <w:rPr>
          <w:rFonts w:ascii="Times New Roman" w:hAnsi="Times New Roman" w:cs="Times New Roman"/>
        </w:rPr>
      </w:pPr>
    </w:p>
    <w:p w14:paraId="6431C259" w14:textId="77777777" w:rsidR="00AE7F0A" w:rsidRPr="00A92E9D" w:rsidRDefault="00AE7F0A" w:rsidP="00A82B97">
      <w:pPr>
        <w:pStyle w:val="ColorfulList-Accent11"/>
        <w:numPr>
          <w:ilvl w:val="0"/>
          <w:numId w:val="38"/>
        </w:numPr>
        <w:spacing w:after="0" w:line="240" w:lineRule="auto"/>
        <w:contextualSpacing w:val="0"/>
        <w:rPr>
          <w:rFonts w:ascii="Times New Roman" w:hAnsi="Times New Roman"/>
          <w:sz w:val="24"/>
        </w:rPr>
      </w:pPr>
      <w:r w:rsidRPr="00A92E9D">
        <w:rPr>
          <w:rFonts w:ascii="Times New Roman" w:hAnsi="Times New Roman"/>
          <w:sz w:val="24"/>
        </w:rPr>
        <w:t>I would especially welcome an opportunity to work in Connecticut, the state where my husband was born and where we hope to settle and raise our family.</w:t>
      </w:r>
    </w:p>
    <w:p w14:paraId="63F9B1F6" w14:textId="77777777" w:rsidR="00AE7F0A" w:rsidRPr="00A92E9D" w:rsidRDefault="00AE7F0A" w:rsidP="00AE7F0A">
      <w:pPr>
        <w:rPr>
          <w:rFonts w:ascii="Times New Roman" w:hAnsi="Times New Roman" w:cs="Times New Roman"/>
        </w:rPr>
      </w:pPr>
    </w:p>
    <w:p w14:paraId="7D2D1E34" w14:textId="77777777" w:rsidR="00AE7F0A" w:rsidRPr="00A92E9D" w:rsidRDefault="00AE7F0A" w:rsidP="00A82B97">
      <w:pPr>
        <w:pStyle w:val="ColorfulList-Accent11"/>
        <w:numPr>
          <w:ilvl w:val="0"/>
          <w:numId w:val="38"/>
        </w:numPr>
        <w:spacing w:after="0" w:line="240" w:lineRule="auto"/>
        <w:contextualSpacing w:val="0"/>
        <w:rPr>
          <w:rFonts w:ascii="Times New Roman" w:hAnsi="Times New Roman"/>
          <w:sz w:val="24"/>
        </w:rPr>
      </w:pPr>
      <w:r w:rsidRPr="00A92E9D">
        <w:rPr>
          <w:rFonts w:ascii="Times New Roman" w:hAnsi="Times New Roman"/>
          <w:sz w:val="24"/>
        </w:rPr>
        <w:t>I spent several years in Nebraska as a schoolchild and still have family there, and would like to explore the possibility of establishing my law practice in the state.</w:t>
      </w:r>
    </w:p>
    <w:p w14:paraId="46ECAA0D" w14:textId="77777777" w:rsidR="00AE7F0A" w:rsidRPr="00E76111" w:rsidRDefault="00AE7F0A" w:rsidP="00AE7F0A">
      <w:pPr>
        <w:tabs>
          <w:tab w:val="left" w:pos="-1440"/>
          <w:tab w:val="left" w:pos="-720"/>
        </w:tabs>
        <w:suppressAutoHyphens/>
        <w:rPr>
          <w:rFonts w:ascii="Times New Roman" w:hAnsi="Times New Roman" w:cs="Times New Roman"/>
        </w:rPr>
      </w:pPr>
    </w:p>
    <w:p w14:paraId="004483A0" w14:textId="77777777" w:rsidR="00AE7F0A" w:rsidRPr="00E76111" w:rsidRDefault="00AE7F0A" w:rsidP="00AE7F0A">
      <w:pPr>
        <w:rPr>
          <w:rFonts w:ascii="Times New Roman" w:hAnsi="Times New Roman" w:cs="Times New Roman"/>
        </w:rPr>
      </w:pPr>
      <w:r w:rsidRPr="00E76111">
        <w:rPr>
          <w:rFonts w:ascii="Times New Roman" w:hAnsi="Times New Roman" w:cs="Times New Roman"/>
        </w:rPr>
        <w:t xml:space="preserve">Federal judges are often in obscure locations, and many find it hard to believe that a student from California will actually be willing to live in, say, South Dakota for a year if the student has no prior connection to the area. </w:t>
      </w:r>
      <w:r w:rsidR="00160134" w:rsidRPr="00E76111">
        <w:rPr>
          <w:rFonts w:ascii="Times New Roman" w:hAnsi="Times New Roman" w:cs="Times New Roman"/>
        </w:rPr>
        <w:t xml:space="preserve">That said they may also be intrigued by your application if you can make non-geographic connections apparent. </w:t>
      </w:r>
      <w:r w:rsidR="00E67B8B" w:rsidRPr="00E76111">
        <w:rPr>
          <w:rFonts w:ascii="Times New Roman" w:hAnsi="Times New Roman" w:cs="Times New Roman"/>
        </w:rPr>
        <w:t xml:space="preserve">While a judge </w:t>
      </w:r>
      <w:r w:rsidRPr="00E76111">
        <w:rPr>
          <w:rFonts w:ascii="Times New Roman" w:hAnsi="Times New Roman" w:cs="Times New Roman"/>
        </w:rPr>
        <w:t>may believe he or she is more likely to feel comfortable working with someone who is familiar with the general area of the country where that judge presides</w:t>
      </w:r>
      <w:r w:rsidR="00E67B8B" w:rsidRPr="00E76111">
        <w:rPr>
          <w:rFonts w:ascii="Times New Roman" w:hAnsi="Times New Roman" w:cs="Times New Roman"/>
        </w:rPr>
        <w:t xml:space="preserve">, many an applicant have convinced them otherwise. So if you do not have </w:t>
      </w:r>
      <w:r w:rsidR="0061612A" w:rsidRPr="00E76111">
        <w:rPr>
          <w:rFonts w:ascii="Times New Roman" w:hAnsi="Times New Roman" w:cs="Times New Roman"/>
        </w:rPr>
        <w:t xml:space="preserve">ties to a location, there are other ways, discussed in </w:t>
      </w:r>
      <w:r w:rsidR="00917935" w:rsidRPr="00CC1897">
        <w:rPr>
          <w:rFonts w:ascii="Times New Roman" w:hAnsi="Times New Roman" w:cs="Times New Roman"/>
          <w:color w:val="0000FF"/>
        </w:rPr>
        <w:fldChar w:fldCharType="begin"/>
      </w:r>
      <w:r w:rsidR="00917935" w:rsidRPr="00CC1897">
        <w:rPr>
          <w:rFonts w:ascii="Times New Roman" w:hAnsi="Times New Roman" w:cs="Times New Roman"/>
          <w:color w:val="0000FF"/>
        </w:rPr>
        <w:instrText xml:space="preserve"> REF _Ref291058070 \h </w:instrText>
      </w:r>
      <w:r w:rsidR="00917935" w:rsidRPr="00CC1897">
        <w:rPr>
          <w:rFonts w:ascii="Times New Roman" w:hAnsi="Times New Roman" w:cs="Times New Roman"/>
          <w:color w:val="0000FF"/>
        </w:rPr>
      </w:r>
      <w:r w:rsidR="00917935" w:rsidRPr="00CC1897">
        <w:rPr>
          <w:rFonts w:ascii="Times New Roman" w:hAnsi="Times New Roman" w:cs="Times New Roman"/>
          <w:color w:val="0000FF"/>
        </w:rPr>
        <w:fldChar w:fldCharType="separate"/>
      </w:r>
      <w:r w:rsidR="00366132">
        <w:rPr>
          <w:rFonts w:ascii="Times New Roman" w:hAnsi="Times New Roman" w:cs="Times New Roman"/>
          <w:u w:val="single"/>
        </w:rPr>
        <w:t>V</w:t>
      </w:r>
      <w:r w:rsidR="00366132" w:rsidRPr="000348BF">
        <w:rPr>
          <w:rFonts w:ascii="Times New Roman" w:hAnsi="Times New Roman" w:cs="Times New Roman"/>
          <w:u w:val="single"/>
        </w:rPr>
        <w:t>. The Application Packet</w:t>
      </w:r>
      <w:r w:rsidR="00917935" w:rsidRPr="00CC1897">
        <w:rPr>
          <w:rFonts w:ascii="Times New Roman" w:hAnsi="Times New Roman" w:cs="Times New Roman"/>
          <w:color w:val="0000FF"/>
        </w:rPr>
        <w:fldChar w:fldCharType="end"/>
      </w:r>
      <w:r w:rsidR="0061612A" w:rsidRPr="00E76111">
        <w:rPr>
          <w:rFonts w:ascii="Times New Roman" w:hAnsi="Times New Roman" w:cs="Times New Roman"/>
        </w:rPr>
        <w:t>, to make your application stand out</w:t>
      </w:r>
      <w:r w:rsidRPr="00E76111">
        <w:rPr>
          <w:rFonts w:ascii="Times New Roman" w:hAnsi="Times New Roman" w:cs="Times New Roman"/>
        </w:rPr>
        <w:t xml:space="preserve">.  </w:t>
      </w:r>
    </w:p>
    <w:p w14:paraId="5F7A4EDD" w14:textId="77777777" w:rsidR="00AE7F0A" w:rsidRPr="00E76111" w:rsidRDefault="00AE7F0A" w:rsidP="00AE7F0A">
      <w:pPr>
        <w:tabs>
          <w:tab w:val="left" w:pos="-1440"/>
          <w:tab w:val="left" w:pos="-720"/>
        </w:tabs>
        <w:suppressAutoHyphens/>
        <w:rPr>
          <w:rFonts w:ascii="Times New Roman" w:hAnsi="Times New Roman" w:cs="Times New Roman"/>
        </w:rPr>
      </w:pPr>
    </w:p>
    <w:p w14:paraId="723067E6" w14:textId="77777777" w:rsidR="00AE7F0A" w:rsidRPr="00E76111" w:rsidRDefault="00AE7F0A" w:rsidP="00AE7F0A">
      <w:pPr>
        <w:tabs>
          <w:tab w:val="left" w:pos="-1440"/>
          <w:tab w:val="left" w:pos="-720"/>
        </w:tabs>
        <w:suppressAutoHyphens/>
        <w:rPr>
          <w:rFonts w:ascii="Times New Roman" w:hAnsi="Times New Roman" w:cs="Times New Roman"/>
          <w:smallCaps/>
        </w:rPr>
      </w:pPr>
    </w:p>
    <w:p w14:paraId="460ED532" w14:textId="77777777" w:rsidR="00AE7F0A" w:rsidRPr="00E76111" w:rsidRDefault="00AE7F0A" w:rsidP="006D1A72">
      <w:pPr>
        <w:pStyle w:val="Heading2"/>
        <w:numPr>
          <w:ilvl w:val="0"/>
          <w:numId w:val="32"/>
        </w:numPr>
        <w:rPr>
          <w:rFonts w:ascii="Times New Roman" w:hAnsi="Times New Roman" w:cs="Times New Roman"/>
          <w:u w:val="single"/>
        </w:rPr>
      </w:pPr>
      <w:bookmarkStart w:id="18" w:name="_Ref326926619"/>
      <w:bookmarkStart w:id="19" w:name="_Toc15289448"/>
      <w:r w:rsidRPr="00E76111">
        <w:rPr>
          <w:rFonts w:ascii="Times New Roman" w:hAnsi="Times New Roman" w:cs="Times New Roman"/>
          <w:u w:val="single"/>
        </w:rPr>
        <w:t>Number of Applications</w:t>
      </w:r>
      <w:bookmarkEnd w:id="18"/>
      <w:bookmarkEnd w:id="19"/>
    </w:p>
    <w:p w14:paraId="4215B5B5" w14:textId="77777777" w:rsidR="00AE7F0A" w:rsidRPr="00E76111" w:rsidRDefault="00AE7F0A" w:rsidP="00AE7F0A">
      <w:pPr>
        <w:tabs>
          <w:tab w:val="left" w:pos="-1440"/>
          <w:tab w:val="left" w:pos="-720"/>
        </w:tabs>
        <w:suppressAutoHyphens/>
        <w:rPr>
          <w:rFonts w:ascii="Times New Roman" w:hAnsi="Times New Roman" w:cs="Times New Roman"/>
        </w:rPr>
      </w:pPr>
    </w:p>
    <w:p w14:paraId="55E8B2B9"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As you know, obtaining a judicial clerkship is an extremely competitive process. Most judges receive a large number of applications for few clerkship spots. Consequently, it is wise to a</w:t>
      </w:r>
      <w:r w:rsidR="006319C2" w:rsidRPr="00E76111">
        <w:rPr>
          <w:rFonts w:ascii="Times New Roman" w:hAnsi="Times New Roman" w:cs="Times New Roman"/>
        </w:rPr>
        <w:t>pply to a</w:t>
      </w:r>
      <w:r w:rsidRPr="00E76111">
        <w:rPr>
          <w:rFonts w:ascii="Times New Roman" w:hAnsi="Times New Roman" w:cs="Times New Roman"/>
        </w:rPr>
        <w:t xml:space="preserve"> variety of geographic regions (expanding </w:t>
      </w:r>
      <w:r w:rsidR="006319C2" w:rsidRPr="00E76111">
        <w:rPr>
          <w:rFonts w:ascii="Times New Roman" w:hAnsi="Times New Roman" w:cs="Times New Roman"/>
        </w:rPr>
        <w:t>beyond</w:t>
      </w:r>
      <w:r w:rsidRPr="00E76111">
        <w:rPr>
          <w:rFonts w:ascii="Times New Roman" w:hAnsi="Times New Roman" w:cs="Times New Roman"/>
        </w:rPr>
        <w:t xml:space="preserve"> California) and types of courts. The number of judges to whom you apply depends in part on how badly you want to clerk, how strong your application is, and how much risk you are willing to take – the more applications you submit, the more likely you are to ultimately end up with a clerkship.</w:t>
      </w:r>
      <w:r w:rsidRPr="00E76111">
        <w:rPr>
          <w:rStyle w:val="FootnoteReference"/>
          <w:rFonts w:ascii="Times New Roman" w:hAnsi="Times New Roman" w:cs="Times New Roman"/>
        </w:rPr>
        <w:footnoteReference w:id="3"/>
      </w:r>
      <w:r w:rsidRPr="00E76111">
        <w:rPr>
          <w:rFonts w:ascii="Times New Roman" w:hAnsi="Times New Roman" w:cs="Times New Roman"/>
        </w:rPr>
        <w:t xml:space="preserve"> </w:t>
      </w:r>
      <w:r w:rsidR="00160134" w:rsidRPr="00E76111">
        <w:rPr>
          <w:rFonts w:ascii="Times New Roman" w:hAnsi="Times New Roman" w:cs="Times New Roman"/>
        </w:rPr>
        <w:t xml:space="preserve">That said it is not a good idea to spam every judge in the nation with your application. </w:t>
      </w:r>
      <w:r w:rsidRPr="00E76111">
        <w:rPr>
          <w:rFonts w:ascii="Times New Roman" w:hAnsi="Times New Roman" w:cs="Times New Roman"/>
        </w:rPr>
        <w:t>It is cost and time prohibitive, and your time would be better spent identifying judges w</w:t>
      </w:r>
      <w:r w:rsidR="00C2339A">
        <w:rPr>
          <w:rFonts w:ascii="Times New Roman" w:hAnsi="Times New Roman" w:cs="Times New Roman"/>
        </w:rPr>
        <w:t>ith</w:t>
      </w:r>
      <w:r w:rsidRPr="00E76111">
        <w:rPr>
          <w:rFonts w:ascii="Times New Roman" w:hAnsi="Times New Roman" w:cs="Times New Roman"/>
        </w:rPr>
        <w:t xml:space="preserve"> whom you have connections</w:t>
      </w:r>
      <w:r w:rsidR="006319C2" w:rsidRPr="00E76111">
        <w:rPr>
          <w:rFonts w:ascii="Times New Roman" w:hAnsi="Times New Roman" w:cs="Times New Roman"/>
        </w:rPr>
        <w:t>,</w:t>
      </w:r>
      <w:r w:rsidRPr="00E76111">
        <w:rPr>
          <w:rFonts w:ascii="Times New Roman" w:hAnsi="Times New Roman" w:cs="Times New Roman"/>
        </w:rPr>
        <w:t xml:space="preserve"> no matter how remote.</w:t>
      </w:r>
    </w:p>
    <w:p w14:paraId="5B1D5878" w14:textId="77777777" w:rsidR="00AE7F0A" w:rsidRPr="00E76111" w:rsidRDefault="00AE7F0A" w:rsidP="00AE7F0A">
      <w:pPr>
        <w:tabs>
          <w:tab w:val="left" w:pos="-1440"/>
          <w:tab w:val="left" w:pos="-720"/>
        </w:tabs>
        <w:suppressAutoHyphens/>
        <w:rPr>
          <w:rFonts w:ascii="Times New Roman" w:hAnsi="Times New Roman" w:cs="Times New Roman"/>
        </w:rPr>
      </w:pPr>
    </w:p>
    <w:p w14:paraId="0FD7D7B4" w14:textId="77777777" w:rsidR="00AE7F0A" w:rsidRPr="00E76111" w:rsidRDefault="006319C2" w:rsidP="00AE7F0A">
      <w:pPr>
        <w:pStyle w:val="BodyText"/>
        <w:rPr>
          <w:rFonts w:ascii="Times New Roman" w:hAnsi="Times New Roman" w:cs="Times New Roman"/>
          <w:color w:val="000000"/>
        </w:rPr>
      </w:pPr>
      <w:r w:rsidRPr="00E76111">
        <w:rPr>
          <w:rFonts w:ascii="Times New Roman" w:hAnsi="Times New Roman" w:cs="Times New Roman"/>
          <w:color w:val="000000"/>
        </w:rPr>
        <w:t xml:space="preserve">When determining how many applications to send out, keep the following information in mind. </w:t>
      </w:r>
      <w:r w:rsidR="00AE7F0A" w:rsidRPr="00E76111">
        <w:rPr>
          <w:rFonts w:ascii="Times New Roman" w:hAnsi="Times New Roman" w:cs="Times New Roman"/>
          <w:color w:val="000000"/>
        </w:rPr>
        <w:t xml:space="preserve">The Law School will cover some of the costs of applying for clerkships. </w:t>
      </w:r>
      <w:r w:rsidR="002E42FA">
        <w:rPr>
          <w:rFonts w:ascii="Times New Roman" w:hAnsi="Times New Roman" w:cs="Times New Roman"/>
          <w:color w:val="000000"/>
        </w:rPr>
        <w:t>T</w:t>
      </w:r>
      <w:r w:rsidR="00AE7F0A" w:rsidRPr="00E76111">
        <w:rPr>
          <w:rFonts w:ascii="Times New Roman" w:hAnsi="Times New Roman" w:cs="Times New Roman"/>
          <w:color w:val="000000"/>
        </w:rPr>
        <w:t>he school</w:t>
      </w:r>
      <w:r w:rsidRPr="00E76111">
        <w:rPr>
          <w:rFonts w:ascii="Times New Roman" w:hAnsi="Times New Roman" w:cs="Times New Roman"/>
          <w:color w:val="000000"/>
        </w:rPr>
        <w:t xml:space="preserve"> will</w:t>
      </w:r>
      <w:r w:rsidR="00AE7F0A" w:rsidRPr="00E76111">
        <w:rPr>
          <w:rFonts w:ascii="Times New Roman" w:hAnsi="Times New Roman" w:cs="Times New Roman"/>
          <w:color w:val="000000"/>
        </w:rPr>
        <w:t xml:space="preserve"> pay for the postage of </w:t>
      </w:r>
      <w:r w:rsidR="00AD7E26">
        <w:rPr>
          <w:rFonts w:ascii="Times New Roman" w:hAnsi="Times New Roman" w:cs="Times New Roman"/>
          <w:color w:val="000000"/>
        </w:rPr>
        <w:t>80</w:t>
      </w:r>
      <w:r w:rsidR="00AE7F0A" w:rsidRPr="00E76111">
        <w:rPr>
          <w:rFonts w:ascii="Times New Roman" w:hAnsi="Times New Roman" w:cs="Times New Roman"/>
          <w:color w:val="000000"/>
        </w:rPr>
        <w:t xml:space="preserve"> paper applications, and will provide you with envelopes and labels </w:t>
      </w:r>
      <w:r w:rsidRPr="00E76111">
        <w:rPr>
          <w:rFonts w:ascii="Times New Roman" w:hAnsi="Times New Roman" w:cs="Times New Roman"/>
          <w:color w:val="000000"/>
        </w:rPr>
        <w:t>for</w:t>
      </w:r>
      <w:r w:rsidR="00AE7F0A" w:rsidRPr="00E76111">
        <w:rPr>
          <w:rFonts w:ascii="Times New Roman" w:hAnsi="Times New Roman" w:cs="Times New Roman"/>
          <w:color w:val="000000"/>
        </w:rPr>
        <w:t xml:space="preserve"> those </w:t>
      </w:r>
      <w:r w:rsidR="00AD7E26">
        <w:rPr>
          <w:rFonts w:ascii="Times New Roman" w:hAnsi="Times New Roman" w:cs="Times New Roman"/>
          <w:color w:val="000000"/>
        </w:rPr>
        <w:t>80</w:t>
      </w:r>
      <w:r w:rsidR="00AE7F0A" w:rsidRPr="00E76111">
        <w:rPr>
          <w:rFonts w:ascii="Times New Roman" w:hAnsi="Times New Roman" w:cs="Times New Roman"/>
          <w:color w:val="000000"/>
        </w:rPr>
        <w:t xml:space="preserve"> applications.</w:t>
      </w:r>
      <w:r w:rsidR="0025587B" w:rsidRPr="00E76111">
        <w:rPr>
          <w:rFonts w:ascii="Times New Roman" w:hAnsi="Times New Roman" w:cs="Times New Roman"/>
          <w:color w:val="000000"/>
        </w:rPr>
        <w:t xml:space="preserve"> </w:t>
      </w:r>
      <w:r w:rsidR="00AE7F0A" w:rsidRPr="00E76111">
        <w:rPr>
          <w:rFonts w:ascii="Times New Roman" w:hAnsi="Times New Roman" w:cs="Times New Roman"/>
          <w:color w:val="000000"/>
        </w:rPr>
        <w:t xml:space="preserve">If you choose to send out more than </w:t>
      </w:r>
      <w:r w:rsidR="00AD7E26">
        <w:rPr>
          <w:rFonts w:ascii="Times New Roman" w:hAnsi="Times New Roman" w:cs="Times New Roman"/>
          <w:color w:val="000000"/>
        </w:rPr>
        <w:t>80</w:t>
      </w:r>
      <w:r w:rsidR="00AE7F0A" w:rsidRPr="00E76111">
        <w:rPr>
          <w:rFonts w:ascii="Times New Roman" w:hAnsi="Times New Roman" w:cs="Times New Roman"/>
          <w:color w:val="000000"/>
        </w:rPr>
        <w:t xml:space="preserve"> paper applications, you will </w:t>
      </w:r>
      <w:r w:rsidR="00A1438C">
        <w:rPr>
          <w:rFonts w:ascii="Times New Roman" w:hAnsi="Times New Roman" w:cs="Times New Roman"/>
          <w:color w:val="000000"/>
        </w:rPr>
        <w:t xml:space="preserve">be </w:t>
      </w:r>
      <w:r w:rsidR="00AE7F0A" w:rsidRPr="00E76111">
        <w:rPr>
          <w:rFonts w:ascii="Times New Roman" w:hAnsi="Times New Roman" w:cs="Times New Roman"/>
          <w:color w:val="000000"/>
        </w:rPr>
        <w:t xml:space="preserve">responsible for the costs </w:t>
      </w:r>
      <w:r w:rsidR="004514BF" w:rsidRPr="00E76111">
        <w:rPr>
          <w:rFonts w:ascii="Times New Roman" w:hAnsi="Times New Roman" w:cs="Times New Roman"/>
          <w:color w:val="000000"/>
        </w:rPr>
        <w:t>associated with</w:t>
      </w:r>
      <w:r w:rsidR="00AE7F0A" w:rsidRPr="00E76111">
        <w:rPr>
          <w:rFonts w:ascii="Times New Roman" w:hAnsi="Times New Roman" w:cs="Times New Roman"/>
          <w:color w:val="000000"/>
        </w:rPr>
        <w:t xml:space="preserve"> those applications. </w:t>
      </w:r>
      <w:r w:rsidR="008D0CB8" w:rsidRPr="00E76111">
        <w:rPr>
          <w:rFonts w:ascii="Times New Roman" w:hAnsi="Times New Roman" w:cs="Times New Roman"/>
          <w:b/>
          <w:color w:val="000000"/>
        </w:rPr>
        <w:t>T</w:t>
      </w:r>
      <w:r w:rsidR="00AE7F0A" w:rsidRPr="00E76111">
        <w:rPr>
          <w:rFonts w:ascii="Times New Roman" w:hAnsi="Times New Roman" w:cs="Times New Roman"/>
          <w:b/>
          <w:color w:val="000000"/>
        </w:rPr>
        <w:t>he Law School has set a limit on the number of letters of r</w:t>
      </w:r>
      <w:r w:rsidR="008D0CB8" w:rsidRPr="00E76111">
        <w:rPr>
          <w:rFonts w:ascii="Times New Roman" w:hAnsi="Times New Roman" w:cs="Times New Roman"/>
          <w:b/>
          <w:color w:val="000000"/>
        </w:rPr>
        <w:t>ecommendation it will process</w:t>
      </w:r>
      <w:r w:rsidR="0025587B" w:rsidRPr="00E76111">
        <w:rPr>
          <w:rFonts w:ascii="Times New Roman" w:hAnsi="Times New Roman" w:cs="Times New Roman"/>
          <w:b/>
          <w:color w:val="000000"/>
        </w:rPr>
        <w:t xml:space="preserve">. As a result, you are limited </w:t>
      </w:r>
      <w:r w:rsidR="008D0CB8" w:rsidRPr="00E76111">
        <w:rPr>
          <w:rFonts w:ascii="Times New Roman" w:hAnsi="Times New Roman" w:cs="Times New Roman"/>
          <w:b/>
          <w:color w:val="000000"/>
        </w:rPr>
        <w:t xml:space="preserve">to </w:t>
      </w:r>
      <w:r w:rsidR="008D0CB8" w:rsidRPr="00E76111">
        <w:rPr>
          <w:rFonts w:ascii="Times New Roman" w:hAnsi="Times New Roman" w:cs="Times New Roman"/>
          <w:b/>
          <w:i/>
          <w:color w:val="000000"/>
        </w:rPr>
        <w:t>200</w:t>
      </w:r>
      <w:r w:rsidR="00AE7F0A" w:rsidRPr="00E76111">
        <w:rPr>
          <w:rFonts w:ascii="Times New Roman" w:hAnsi="Times New Roman" w:cs="Times New Roman"/>
          <w:b/>
          <w:i/>
          <w:color w:val="000000"/>
        </w:rPr>
        <w:t xml:space="preserve"> federal and </w:t>
      </w:r>
      <w:r w:rsidR="008D0CB8" w:rsidRPr="00E76111">
        <w:rPr>
          <w:rFonts w:ascii="Times New Roman" w:hAnsi="Times New Roman" w:cs="Times New Roman"/>
          <w:b/>
          <w:i/>
          <w:color w:val="000000"/>
        </w:rPr>
        <w:t>200</w:t>
      </w:r>
      <w:r w:rsidR="00AE7F0A" w:rsidRPr="00E76111">
        <w:rPr>
          <w:rFonts w:ascii="Times New Roman" w:hAnsi="Times New Roman" w:cs="Times New Roman"/>
          <w:b/>
          <w:i/>
          <w:color w:val="000000"/>
        </w:rPr>
        <w:t xml:space="preserve"> state paper applications</w:t>
      </w:r>
      <w:r w:rsidR="008D0CB8" w:rsidRPr="00E76111">
        <w:rPr>
          <w:rFonts w:ascii="Times New Roman" w:hAnsi="Times New Roman" w:cs="Times New Roman"/>
          <w:b/>
          <w:i/>
          <w:color w:val="000000"/>
        </w:rPr>
        <w:t xml:space="preserve"> </w:t>
      </w:r>
      <w:r w:rsidR="008D0CB8" w:rsidRPr="00E76111">
        <w:rPr>
          <w:rFonts w:ascii="Times New Roman" w:hAnsi="Times New Roman" w:cs="Times New Roman"/>
          <w:b/>
          <w:color w:val="000000"/>
        </w:rPr>
        <w:t>(a total of 400 paper applications)</w:t>
      </w:r>
      <w:r w:rsidR="00AE7F0A" w:rsidRPr="00E76111">
        <w:rPr>
          <w:rFonts w:ascii="Times New Roman" w:hAnsi="Times New Roman" w:cs="Times New Roman"/>
          <w:b/>
          <w:color w:val="000000"/>
        </w:rPr>
        <w:t xml:space="preserve">. </w:t>
      </w:r>
      <w:r w:rsidR="00AE7F0A" w:rsidRPr="00E76111">
        <w:rPr>
          <w:rFonts w:ascii="Times New Roman" w:hAnsi="Times New Roman" w:cs="Times New Roman"/>
          <w:color w:val="000000"/>
        </w:rPr>
        <w:t xml:space="preserve">This limit does not include electronic applications through OSCAR which are </w:t>
      </w:r>
      <w:r w:rsidR="00A1438C">
        <w:rPr>
          <w:rFonts w:ascii="Times New Roman" w:hAnsi="Times New Roman" w:cs="Times New Roman"/>
          <w:color w:val="000000"/>
        </w:rPr>
        <w:t xml:space="preserve">limited to 100 </w:t>
      </w:r>
      <w:r w:rsidR="00AE2A18">
        <w:rPr>
          <w:rFonts w:ascii="Times New Roman" w:hAnsi="Times New Roman" w:cs="Times New Roman"/>
          <w:color w:val="000000"/>
        </w:rPr>
        <w:t xml:space="preserve">finalized </w:t>
      </w:r>
      <w:r w:rsidR="00A1438C">
        <w:rPr>
          <w:rFonts w:ascii="Times New Roman" w:hAnsi="Times New Roman" w:cs="Times New Roman"/>
          <w:color w:val="000000"/>
        </w:rPr>
        <w:t>applications at any one time</w:t>
      </w:r>
      <w:r w:rsidR="00AE7F0A" w:rsidRPr="00E76111">
        <w:rPr>
          <w:rFonts w:ascii="Times New Roman" w:hAnsi="Times New Roman" w:cs="Times New Roman"/>
          <w:color w:val="000000"/>
        </w:rPr>
        <w:t xml:space="preserve">. When applying through </w:t>
      </w:r>
      <w:r w:rsidR="00FC7C23">
        <w:rPr>
          <w:rFonts w:ascii="Times New Roman" w:hAnsi="Times New Roman" w:cs="Times New Roman"/>
          <w:color w:val="000000"/>
        </w:rPr>
        <w:t>OSCAR, keep in mind that in 2017</w:t>
      </w:r>
      <w:r w:rsidR="00AE7F0A" w:rsidRPr="00E76111">
        <w:rPr>
          <w:rFonts w:ascii="Times New Roman" w:hAnsi="Times New Roman" w:cs="Times New Roman"/>
          <w:color w:val="000000"/>
        </w:rPr>
        <w:t xml:space="preserve">, </w:t>
      </w:r>
      <w:r w:rsidR="00FC7C23">
        <w:rPr>
          <w:rFonts w:ascii="Times New Roman" w:hAnsi="Times New Roman" w:cs="Times New Roman"/>
          <w:color w:val="000000"/>
        </w:rPr>
        <w:t>ninety-two</w:t>
      </w:r>
      <w:r w:rsidR="00AE7F0A" w:rsidRPr="00E76111">
        <w:rPr>
          <w:rFonts w:ascii="Times New Roman" w:hAnsi="Times New Roman" w:cs="Times New Roman"/>
          <w:color w:val="000000"/>
        </w:rPr>
        <w:t xml:space="preserve"> percent of OSCAR </w:t>
      </w:r>
      <w:r w:rsidR="00AE7F0A" w:rsidRPr="00E76111">
        <w:rPr>
          <w:rFonts w:ascii="Times New Roman" w:hAnsi="Times New Roman" w:cs="Times New Roman"/>
          <w:color w:val="000000"/>
        </w:rPr>
        <w:lastRenderedPageBreak/>
        <w:t xml:space="preserve">applicants </w:t>
      </w:r>
      <w:r w:rsidR="00AE2A18">
        <w:rPr>
          <w:rFonts w:ascii="Times New Roman" w:hAnsi="Times New Roman" w:cs="Times New Roman"/>
          <w:color w:val="000000"/>
        </w:rPr>
        <w:t>created</w:t>
      </w:r>
      <w:r w:rsidR="00AE7F0A" w:rsidRPr="00E76111">
        <w:rPr>
          <w:rFonts w:ascii="Times New Roman" w:hAnsi="Times New Roman" w:cs="Times New Roman"/>
          <w:color w:val="000000"/>
        </w:rPr>
        <w:t xml:space="preserve"> fifty or fewer applications.</w:t>
      </w:r>
      <w:r w:rsidR="00AE7F0A" w:rsidRPr="00E76111">
        <w:rPr>
          <w:rStyle w:val="FootnoteReference"/>
          <w:rFonts w:ascii="Times New Roman" w:hAnsi="Times New Roman" w:cs="Times New Roman"/>
          <w:color w:val="000000"/>
        </w:rPr>
        <w:footnoteReference w:id="4"/>
      </w:r>
      <w:r w:rsidR="00AE7F0A" w:rsidRPr="00E76111">
        <w:rPr>
          <w:rFonts w:ascii="Times New Roman" w:hAnsi="Times New Roman" w:cs="Times New Roman"/>
          <w:color w:val="000000"/>
        </w:rPr>
        <w:t xml:space="preserve"> </w:t>
      </w:r>
    </w:p>
    <w:p w14:paraId="667ABB47" w14:textId="77777777" w:rsidR="00AE7F0A" w:rsidRPr="00E76111" w:rsidRDefault="00AE7F0A" w:rsidP="00AE7F0A">
      <w:pPr>
        <w:rPr>
          <w:rFonts w:ascii="Times New Roman" w:hAnsi="Times New Roman" w:cs="Times New Roman"/>
          <w:highlight w:val="yellow"/>
        </w:rPr>
      </w:pPr>
    </w:p>
    <w:p w14:paraId="0D6F770D" w14:textId="77777777" w:rsidR="00A53667" w:rsidRPr="00E76111" w:rsidRDefault="00A53667" w:rsidP="006D1A72">
      <w:pPr>
        <w:pStyle w:val="Heading2"/>
        <w:numPr>
          <w:ilvl w:val="0"/>
          <w:numId w:val="32"/>
        </w:numPr>
        <w:rPr>
          <w:rFonts w:ascii="Times New Roman" w:hAnsi="Times New Roman" w:cs="Times New Roman"/>
          <w:u w:val="single"/>
        </w:rPr>
      </w:pPr>
      <w:bookmarkStart w:id="20" w:name="_Toc15289449"/>
      <w:r w:rsidRPr="00E76111">
        <w:rPr>
          <w:rFonts w:ascii="Times New Roman" w:hAnsi="Times New Roman" w:cs="Times New Roman"/>
          <w:u w:val="single"/>
        </w:rPr>
        <w:t>Other Considerations –Clerkship Salaries and Citizenship Requirements</w:t>
      </w:r>
      <w:bookmarkEnd w:id="20"/>
    </w:p>
    <w:p w14:paraId="0836E28D" w14:textId="77777777" w:rsidR="00A53667" w:rsidRPr="00E76111" w:rsidRDefault="00A53667" w:rsidP="00A53667">
      <w:pPr>
        <w:widowControl/>
        <w:ind w:right="-162"/>
        <w:rPr>
          <w:rFonts w:ascii="Times New Roman" w:hAnsi="Times New Roman" w:cs="Times New Roman"/>
          <w:b/>
          <w:color w:val="000000"/>
        </w:rPr>
      </w:pPr>
    </w:p>
    <w:p w14:paraId="3C9DF0DF" w14:textId="77777777" w:rsidR="008C23AC" w:rsidRPr="00E76111" w:rsidRDefault="00A53667" w:rsidP="00A53667">
      <w:pPr>
        <w:tabs>
          <w:tab w:val="left" w:pos="-1440"/>
          <w:tab w:val="left" w:pos="-720"/>
        </w:tabs>
        <w:suppressAutoHyphens/>
        <w:rPr>
          <w:rFonts w:ascii="Times New Roman" w:hAnsi="Times New Roman" w:cs="Times New Roman"/>
          <w:color w:val="000000"/>
        </w:rPr>
      </w:pPr>
      <w:r w:rsidRPr="00E76111">
        <w:rPr>
          <w:rFonts w:ascii="Times New Roman" w:hAnsi="Times New Roman" w:cs="Times New Roman"/>
          <w:b/>
          <w:color w:val="000000"/>
        </w:rPr>
        <w:t>Clerkship Salaries:</w:t>
      </w:r>
      <w:r w:rsidRPr="00E76111">
        <w:rPr>
          <w:rFonts w:ascii="Times New Roman" w:hAnsi="Times New Roman" w:cs="Times New Roman"/>
          <w:color w:val="000000"/>
        </w:rPr>
        <w:t xml:space="preserve"> The salaries of federal judicial clerks are governed by the framework of the federal judicial salary plan pay scale also known as the JSP scale. Generally, individuals who clerk directly after graduating from law school begin clerking at the JSP-ll scale. The exact grade level and amount of a clerk’s salary on this scale varies depending on factors such as regional standard of living, city, and whether the individual is licensed to practice law. More information on the JSP pay rates can be found at: </w:t>
      </w:r>
      <w:hyperlink r:id="rId21" w:history="1">
        <w:r w:rsidR="00EE38A0">
          <w:rPr>
            <w:rStyle w:val="Hyperlink"/>
            <w:rFonts w:ascii="Times New Roman" w:hAnsi="Times New Roman" w:cs="Times New Roman"/>
          </w:rPr>
          <w:t>https://oscar.uscourts.gov/qualifications_salary_benefits</w:t>
        </w:r>
      </w:hyperlink>
      <w:r w:rsidR="004514BF" w:rsidRPr="00E76111">
        <w:rPr>
          <w:rFonts w:ascii="Times New Roman" w:hAnsi="Times New Roman" w:cs="Times New Roman"/>
          <w:color w:val="000000"/>
        </w:rPr>
        <w:t xml:space="preserve">. The salaries of state clerks vary and you can find ranges here: </w:t>
      </w:r>
      <w:hyperlink r:id="rId22" w:history="1">
        <w:r w:rsidR="004514BF" w:rsidRPr="00E76111">
          <w:rPr>
            <w:rStyle w:val="Hyperlink"/>
            <w:rFonts w:ascii="Times New Roman" w:hAnsi="Times New Roman" w:cs="Times New Roman"/>
          </w:rPr>
          <w:t>http://forms.vermontlaw.edu/career/guides/</w:t>
        </w:r>
      </w:hyperlink>
      <w:r w:rsidR="004514BF" w:rsidRPr="00E76111">
        <w:rPr>
          <w:rFonts w:ascii="Times New Roman" w:hAnsi="Times New Roman" w:cs="Times New Roman"/>
          <w:color w:val="000000"/>
        </w:rPr>
        <w:t xml:space="preserve"> and on the court websites.</w:t>
      </w:r>
    </w:p>
    <w:p w14:paraId="122E76F4" w14:textId="77777777" w:rsidR="00A53667" w:rsidRPr="00E76111" w:rsidRDefault="00A53667" w:rsidP="00A53667">
      <w:pPr>
        <w:tabs>
          <w:tab w:val="left" w:pos="-1440"/>
          <w:tab w:val="left" w:pos="-720"/>
        </w:tabs>
        <w:suppressAutoHyphens/>
        <w:rPr>
          <w:rFonts w:ascii="Times New Roman" w:hAnsi="Times New Roman" w:cs="Times New Roman"/>
          <w:color w:val="000000"/>
        </w:rPr>
      </w:pPr>
    </w:p>
    <w:p w14:paraId="1B961D40" w14:textId="77777777" w:rsidR="00A53667" w:rsidRPr="00E76111" w:rsidRDefault="00A53667" w:rsidP="00A53667">
      <w:pPr>
        <w:widowControl/>
        <w:ind w:right="-162"/>
        <w:rPr>
          <w:rFonts w:ascii="Times New Roman" w:hAnsi="Times New Roman" w:cs="Times New Roman"/>
        </w:rPr>
      </w:pPr>
      <w:r w:rsidRPr="00E76111">
        <w:rPr>
          <w:rFonts w:ascii="Times New Roman" w:hAnsi="Times New Roman" w:cs="Times New Roman"/>
          <w:b/>
          <w:color w:val="000000"/>
        </w:rPr>
        <w:t>Citizenship Requirements:</w:t>
      </w:r>
      <w:r w:rsidRPr="00E76111">
        <w:rPr>
          <w:rFonts w:ascii="Times New Roman" w:hAnsi="Times New Roman" w:cs="Times New Roman"/>
          <w:color w:val="000000"/>
        </w:rPr>
        <w:t xml:space="preserve"> Federal clerks must be United States citizens or otherwise eligible for federal employment within the United States. See </w:t>
      </w:r>
      <w:hyperlink r:id="rId23" w:history="1">
        <w:r w:rsidR="00DC4509">
          <w:rPr>
            <w:rStyle w:val="Hyperlink"/>
            <w:rFonts w:ascii="Times New Roman" w:hAnsi="Times New Roman" w:cs="Times New Roman"/>
          </w:rPr>
          <w:t>https://oscar.uscourts.gov/citizenship_requirements</w:t>
        </w:r>
      </w:hyperlink>
      <w:r w:rsidR="00917935">
        <w:rPr>
          <w:rFonts w:ascii="Times New Roman" w:hAnsi="Times New Roman" w:cs="Times New Roman"/>
        </w:rPr>
        <w:t xml:space="preserve"> </w:t>
      </w:r>
      <w:r w:rsidR="004514BF" w:rsidRPr="00E76111">
        <w:rPr>
          <w:rFonts w:ascii="Times New Roman" w:hAnsi="Times New Roman" w:cs="Times New Roman"/>
          <w:color w:val="000000"/>
        </w:rPr>
        <w:t xml:space="preserve">for more details. Non-U.S. </w:t>
      </w:r>
      <w:r w:rsidR="00160134" w:rsidRPr="00E76111">
        <w:rPr>
          <w:rFonts w:ascii="Times New Roman" w:hAnsi="Times New Roman" w:cs="Times New Roman"/>
          <w:color w:val="000000"/>
        </w:rPr>
        <w:t>Citizens</w:t>
      </w:r>
      <w:r w:rsidRPr="00E76111">
        <w:rPr>
          <w:rFonts w:ascii="Times New Roman" w:hAnsi="Times New Roman" w:cs="Times New Roman"/>
          <w:color w:val="000000"/>
        </w:rPr>
        <w:t xml:space="preserve"> should consult the United States Office of Personnel Management, Office of General Counsel, </w:t>
      </w:r>
      <w:r w:rsidR="007211E9" w:rsidRPr="00E76111">
        <w:rPr>
          <w:rFonts w:ascii="Times New Roman" w:hAnsi="Times New Roman" w:cs="Times New Roman"/>
          <w:color w:val="000000"/>
        </w:rPr>
        <w:t>and Administrative</w:t>
      </w:r>
      <w:r w:rsidRPr="00E76111">
        <w:rPr>
          <w:rFonts w:ascii="Times New Roman" w:hAnsi="Times New Roman" w:cs="Times New Roman"/>
          <w:color w:val="000000"/>
        </w:rPr>
        <w:t xml:space="preserve"> Office of the U.S. Courts.</w:t>
      </w:r>
      <w:r w:rsidR="008C23AC" w:rsidRPr="00E76111">
        <w:rPr>
          <w:rFonts w:ascii="Times New Roman" w:hAnsi="Times New Roman" w:cs="Times New Roman"/>
          <w:color w:val="000000"/>
        </w:rPr>
        <w:t xml:space="preserve"> These requirements generally do not apply for state clerks.</w:t>
      </w:r>
    </w:p>
    <w:p w14:paraId="68ECD2F9" w14:textId="77777777" w:rsidR="00A53667" w:rsidRPr="00E76111" w:rsidRDefault="00A53667" w:rsidP="00A53667">
      <w:pPr>
        <w:tabs>
          <w:tab w:val="left" w:pos="-1440"/>
          <w:tab w:val="left" w:pos="-720"/>
        </w:tabs>
        <w:suppressAutoHyphens/>
        <w:rPr>
          <w:rFonts w:ascii="Times New Roman" w:hAnsi="Times New Roman" w:cs="Times New Roman"/>
          <w:smallCaps/>
        </w:rPr>
      </w:pPr>
    </w:p>
    <w:p w14:paraId="60669989" w14:textId="77777777" w:rsidR="00B011A3" w:rsidRPr="00E76111" w:rsidRDefault="00B011A3" w:rsidP="00AE7F0A">
      <w:pPr>
        <w:rPr>
          <w:rFonts w:ascii="Times New Roman" w:hAnsi="Times New Roman" w:cs="Times New Roman"/>
          <w:highlight w:val="yellow"/>
        </w:rPr>
      </w:pPr>
    </w:p>
    <w:p w14:paraId="5B1CF901" w14:textId="77777777" w:rsidR="00AE7F0A" w:rsidRPr="00E76111" w:rsidRDefault="00AE7F0A" w:rsidP="006D1A72">
      <w:pPr>
        <w:pStyle w:val="Heading2"/>
        <w:numPr>
          <w:ilvl w:val="0"/>
          <w:numId w:val="32"/>
        </w:numPr>
        <w:rPr>
          <w:rFonts w:ascii="Times New Roman" w:hAnsi="Times New Roman" w:cs="Times New Roman"/>
          <w:u w:val="single"/>
        </w:rPr>
      </w:pPr>
      <w:bookmarkStart w:id="21" w:name="_Ref291059371"/>
      <w:bookmarkStart w:id="22" w:name="_Toc15289450"/>
      <w:r w:rsidRPr="00E76111">
        <w:rPr>
          <w:rFonts w:ascii="Times New Roman" w:hAnsi="Times New Roman" w:cs="Times New Roman"/>
          <w:u w:val="single"/>
        </w:rPr>
        <w:t>Research Resources</w:t>
      </w:r>
      <w:bookmarkEnd w:id="21"/>
      <w:bookmarkEnd w:id="22"/>
      <w:r w:rsidRPr="00E76111">
        <w:rPr>
          <w:rFonts w:ascii="Times New Roman" w:hAnsi="Times New Roman" w:cs="Times New Roman"/>
          <w:u w:val="single"/>
        </w:rPr>
        <w:t xml:space="preserve"> </w:t>
      </w:r>
    </w:p>
    <w:p w14:paraId="01898C36" w14:textId="77777777" w:rsidR="00AE7F0A" w:rsidRPr="00E76111" w:rsidRDefault="00AE7F0A" w:rsidP="00AE7F0A">
      <w:pPr>
        <w:tabs>
          <w:tab w:val="left" w:pos="-1440"/>
          <w:tab w:val="left" w:pos="-720"/>
        </w:tabs>
        <w:suppressAutoHyphens/>
        <w:ind w:right="-522"/>
        <w:rPr>
          <w:rFonts w:ascii="Times New Roman" w:hAnsi="Times New Roman" w:cs="Times New Roman"/>
        </w:rPr>
      </w:pPr>
    </w:p>
    <w:p w14:paraId="14D495DD" w14:textId="77777777" w:rsidR="00AE7F0A" w:rsidRPr="00E76111" w:rsidRDefault="00AE7F0A" w:rsidP="00AE7F0A">
      <w:pPr>
        <w:tabs>
          <w:tab w:val="left" w:pos="-1440"/>
          <w:tab w:val="left" w:pos="-720"/>
        </w:tabs>
        <w:suppressAutoHyphens/>
        <w:ind w:right="-522"/>
        <w:rPr>
          <w:rFonts w:ascii="Times New Roman" w:hAnsi="Times New Roman" w:cs="Times New Roman"/>
        </w:rPr>
      </w:pPr>
      <w:r w:rsidRPr="00E76111">
        <w:rPr>
          <w:rFonts w:ascii="Times New Roman" w:hAnsi="Times New Roman" w:cs="Times New Roman"/>
        </w:rPr>
        <w:t xml:space="preserve">There are a variety of online and print resources that you may consult during </w:t>
      </w:r>
      <w:r w:rsidR="006319C2" w:rsidRPr="00E76111">
        <w:rPr>
          <w:rFonts w:ascii="Times New Roman" w:hAnsi="Times New Roman" w:cs="Times New Roman"/>
        </w:rPr>
        <w:t xml:space="preserve">the clerkship </w:t>
      </w:r>
      <w:r w:rsidR="00E1758A" w:rsidRPr="00E76111">
        <w:rPr>
          <w:rFonts w:ascii="Times New Roman" w:hAnsi="Times New Roman" w:cs="Times New Roman"/>
        </w:rPr>
        <w:t>application</w:t>
      </w:r>
      <w:r w:rsidR="00193BC3" w:rsidRPr="00E76111">
        <w:rPr>
          <w:rFonts w:ascii="Times New Roman" w:hAnsi="Times New Roman" w:cs="Times New Roman"/>
        </w:rPr>
        <w:t xml:space="preserve"> process which are listed in </w:t>
      </w:r>
      <w:r w:rsidR="00CC1897" w:rsidRPr="00CC1897">
        <w:rPr>
          <w:rFonts w:ascii="Times New Roman" w:hAnsi="Times New Roman" w:cs="Times New Roman"/>
          <w:color w:val="0000FF"/>
          <w:szCs w:val="24"/>
          <w:u w:val="single"/>
        </w:rPr>
        <w:fldChar w:fldCharType="begin"/>
      </w:r>
      <w:r w:rsidR="00CC1897" w:rsidRPr="00CC1897">
        <w:rPr>
          <w:rFonts w:ascii="Times New Roman" w:hAnsi="Times New Roman" w:cs="Times New Roman"/>
          <w:color w:val="0000FF"/>
          <w:szCs w:val="24"/>
          <w:u w:val="single"/>
        </w:rPr>
        <w:instrText xml:space="preserve"> REF _Ref326922711 \h  \* MERGEFORMAT </w:instrText>
      </w:r>
      <w:r w:rsidR="00CC1897" w:rsidRPr="00CC1897">
        <w:rPr>
          <w:rFonts w:ascii="Times New Roman" w:hAnsi="Times New Roman" w:cs="Times New Roman"/>
          <w:color w:val="0000FF"/>
          <w:szCs w:val="24"/>
          <w:u w:val="single"/>
        </w:rPr>
      </w:r>
      <w:r w:rsidR="00CC1897" w:rsidRPr="00CC1897">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9:</w:t>
      </w:r>
      <w:r w:rsidR="00366132" w:rsidRPr="00366132">
        <w:rPr>
          <w:rFonts w:ascii="Times New Roman" w:hAnsi="Times New Roman" w:cs="Times New Roman"/>
          <w:color w:val="0000FF"/>
          <w:szCs w:val="24"/>
          <w:u w:val="single"/>
        </w:rPr>
        <w:br/>
        <w:t>Key Judicial Clerkship Application Resources</w:t>
      </w:r>
      <w:r w:rsidR="00CC1897" w:rsidRPr="00CC1897">
        <w:rPr>
          <w:rFonts w:ascii="Times New Roman" w:hAnsi="Times New Roman" w:cs="Times New Roman"/>
          <w:color w:val="0000FF"/>
          <w:szCs w:val="24"/>
          <w:u w:val="single"/>
        </w:rPr>
        <w:fldChar w:fldCharType="end"/>
      </w:r>
      <w:r w:rsidR="00CC1897">
        <w:rPr>
          <w:rFonts w:ascii="Times New Roman" w:hAnsi="Times New Roman" w:cs="Times New Roman"/>
        </w:rPr>
        <w:t xml:space="preserve"> </w:t>
      </w:r>
      <w:r w:rsidR="00193BC3" w:rsidRPr="00E76111">
        <w:rPr>
          <w:rFonts w:ascii="Times New Roman" w:hAnsi="Times New Roman" w:cs="Times New Roman"/>
        </w:rPr>
        <w:t xml:space="preserve">and on the </w:t>
      </w:r>
      <w:r w:rsidRPr="00E76111">
        <w:rPr>
          <w:rFonts w:ascii="Times New Roman" w:hAnsi="Times New Roman" w:cs="Times New Roman"/>
        </w:rPr>
        <w:t xml:space="preserve">Career Services webpage at </w:t>
      </w:r>
      <w:hyperlink r:id="rId24" w:history="1">
        <w:r w:rsidR="006319C2" w:rsidRPr="00E76111">
          <w:rPr>
            <w:rStyle w:val="Hyperlink"/>
            <w:rFonts w:ascii="Times New Roman" w:hAnsi="Times New Roman" w:cs="Times New Roman"/>
          </w:rPr>
          <w:t>http://www.law.ucdavis.edu/current/career-services/judicial-clerkship.html</w:t>
        </w:r>
      </w:hyperlink>
      <w:r w:rsidR="006319C2" w:rsidRPr="00E76111">
        <w:rPr>
          <w:rFonts w:ascii="Times New Roman" w:hAnsi="Times New Roman" w:cs="Times New Roman"/>
        </w:rPr>
        <w:t>.</w:t>
      </w:r>
      <w:r w:rsidR="00193BC3" w:rsidRPr="00E76111">
        <w:rPr>
          <w:rFonts w:ascii="Times New Roman" w:hAnsi="Times New Roman" w:cs="Times New Roman"/>
        </w:rPr>
        <w:t xml:space="preserve"> </w:t>
      </w:r>
      <w:r w:rsidR="00E83D72" w:rsidRPr="00E76111">
        <w:rPr>
          <w:rFonts w:ascii="Times New Roman" w:hAnsi="Times New Roman" w:cs="Times New Roman"/>
        </w:rPr>
        <w:t xml:space="preserve">In addition to conducting research at the front end of the application process, you will need to conduct significant research to prepare for any clerkship interviews. Please refer back to this section and the </w:t>
      </w:r>
      <w:r w:rsidR="00316633" w:rsidRPr="00316633">
        <w:rPr>
          <w:rFonts w:ascii="Times New Roman" w:hAnsi="Times New Roman" w:cs="Times New Roman"/>
          <w:color w:val="0000FF"/>
          <w:szCs w:val="24"/>
          <w:u w:val="single"/>
        </w:rPr>
        <w:fldChar w:fldCharType="begin"/>
      </w:r>
      <w:r w:rsidR="00316633" w:rsidRPr="00316633">
        <w:rPr>
          <w:rFonts w:ascii="Times New Roman" w:hAnsi="Times New Roman" w:cs="Times New Roman"/>
          <w:color w:val="0000FF"/>
          <w:szCs w:val="24"/>
          <w:u w:val="single"/>
        </w:rPr>
        <w:instrText xml:space="preserve"> REF _Ref326922711 \h  \* MERGEFORMAT </w:instrText>
      </w:r>
      <w:r w:rsidR="00316633" w:rsidRPr="00316633">
        <w:rPr>
          <w:rFonts w:ascii="Times New Roman" w:hAnsi="Times New Roman" w:cs="Times New Roman"/>
          <w:color w:val="0000FF"/>
          <w:szCs w:val="24"/>
          <w:u w:val="single"/>
        </w:rPr>
      </w:r>
      <w:r w:rsidR="00316633" w:rsidRPr="00316633">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9:</w:t>
      </w:r>
      <w:r w:rsidR="00366132" w:rsidRPr="00366132">
        <w:rPr>
          <w:rFonts w:ascii="Times New Roman" w:hAnsi="Times New Roman" w:cs="Times New Roman"/>
          <w:color w:val="0000FF"/>
          <w:szCs w:val="24"/>
          <w:u w:val="single"/>
        </w:rPr>
        <w:br/>
        <w:t>Key Judicial Clerkship Application Resources</w:t>
      </w:r>
      <w:r w:rsidR="00316633" w:rsidRPr="00316633">
        <w:rPr>
          <w:rFonts w:ascii="Times New Roman" w:hAnsi="Times New Roman" w:cs="Times New Roman"/>
          <w:color w:val="0000FF"/>
          <w:szCs w:val="24"/>
          <w:u w:val="single"/>
        </w:rPr>
        <w:fldChar w:fldCharType="end"/>
      </w:r>
      <w:r w:rsidR="00316633">
        <w:rPr>
          <w:rFonts w:ascii="Times New Roman" w:hAnsi="Times New Roman" w:cs="Times New Roman"/>
        </w:rPr>
        <w:t xml:space="preserve"> </w:t>
      </w:r>
      <w:r w:rsidR="00E83D72" w:rsidRPr="00E76111">
        <w:rPr>
          <w:rFonts w:ascii="Times New Roman" w:hAnsi="Times New Roman" w:cs="Times New Roman"/>
        </w:rPr>
        <w:t>after you schedule an interview.</w:t>
      </w:r>
    </w:p>
    <w:p w14:paraId="3A85F323" w14:textId="77777777" w:rsidR="00AE7F0A" w:rsidRPr="00E76111" w:rsidRDefault="00AE7F0A" w:rsidP="00AE7F0A">
      <w:pPr>
        <w:tabs>
          <w:tab w:val="left" w:pos="-1440"/>
          <w:tab w:val="left" w:pos="-720"/>
        </w:tabs>
        <w:suppressAutoHyphens/>
        <w:rPr>
          <w:rFonts w:ascii="Times New Roman" w:hAnsi="Times New Roman" w:cs="Times New Roman"/>
          <w:b/>
        </w:rPr>
      </w:pPr>
    </w:p>
    <w:p w14:paraId="3FCD5F5E" w14:textId="77777777" w:rsidR="00E1758A" w:rsidRPr="00E76111" w:rsidRDefault="00E1758A" w:rsidP="00E1758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site: </w:t>
      </w:r>
      <w:hyperlink r:id="rId25" w:history="1">
        <w:r w:rsidRPr="00E76111">
          <w:rPr>
            <w:rStyle w:val="Hyperlink"/>
            <w:rFonts w:ascii="Times New Roman" w:hAnsi="Times New Roman" w:cs="Times New Roman"/>
          </w:rPr>
          <w:t>http://judicialclerkships.com</w:t>
        </w:r>
      </w:hyperlink>
      <w:r w:rsidRPr="00E76111">
        <w:rPr>
          <w:rFonts w:ascii="Times New Roman" w:hAnsi="Times New Roman" w:cs="Times New Roman"/>
        </w:rPr>
        <w:t xml:space="preserve"> provides links to directories, judges’ biographies, and new appointment lists, as well as providing valuable tips. Decide whe</w:t>
      </w:r>
      <w:r w:rsidR="0075430E">
        <w:rPr>
          <w:rFonts w:ascii="Times New Roman" w:hAnsi="Times New Roman" w:cs="Times New Roman"/>
        </w:rPr>
        <w:t>re your chances are best and for</w:t>
      </w:r>
      <w:r w:rsidRPr="00E76111">
        <w:rPr>
          <w:rFonts w:ascii="Times New Roman" w:hAnsi="Times New Roman" w:cs="Times New Roman"/>
        </w:rPr>
        <w:t xml:space="preserve"> which judges you would like to work. Judges who have already taken clerks from Davis are often happy to repeat the experience. Many faculty and alumni who were judicial clerks are happy to consult with you concerning your application choices, your cover letter(s), and your resume. See the UC Davis School of Law Historical Clerkship Data</w:t>
      </w:r>
      <w:r w:rsidR="00E83D72" w:rsidRPr="00E76111">
        <w:rPr>
          <w:rFonts w:ascii="Times New Roman" w:hAnsi="Times New Roman" w:cs="Times New Roman"/>
        </w:rPr>
        <w:t>,</w:t>
      </w:r>
      <w:r w:rsidRPr="00E76111">
        <w:rPr>
          <w:rFonts w:ascii="Times New Roman" w:hAnsi="Times New Roman" w:cs="Times New Roman"/>
        </w:rPr>
        <w:t xml:space="preserve"> available on the Career Services webpage at </w:t>
      </w:r>
      <w:hyperlink r:id="rId26" w:history="1">
        <w:r w:rsidRPr="00E76111">
          <w:rPr>
            <w:rStyle w:val="Hyperlink"/>
            <w:rFonts w:ascii="Times New Roman" w:hAnsi="Times New Roman" w:cs="Times New Roman"/>
          </w:rPr>
          <w:t>http://www.law.ucdavis.edu/current/career-services/judicial-clerkship.html</w:t>
        </w:r>
      </w:hyperlink>
      <w:r w:rsidR="00E83D72" w:rsidRPr="00E76111">
        <w:rPr>
          <w:rFonts w:ascii="Times New Roman" w:hAnsi="Times New Roman" w:cs="Times New Roman"/>
        </w:rPr>
        <w:t xml:space="preserve">, </w:t>
      </w:r>
      <w:r w:rsidRPr="00E76111">
        <w:rPr>
          <w:rFonts w:ascii="Times New Roman" w:hAnsi="Times New Roman" w:cs="Times New Roman"/>
        </w:rPr>
        <w:t>for the names of these former clerks.</w:t>
      </w:r>
    </w:p>
    <w:p w14:paraId="44D06C9E" w14:textId="77777777" w:rsidR="00E1758A" w:rsidRPr="00E76111" w:rsidRDefault="00E1758A" w:rsidP="00E1758A">
      <w:pPr>
        <w:tabs>
          <w:tab w:val="left" w:pos="-1440"/>
          <w:tab w:val="left" w:pos="-720"/>
        </w:tabs>
        <w:suppressAutoHyphens/>
        <w:rPr>
          <w:rFonts w:ascii="Times New Roman" w:hAnsi="Times New Roman" w:cs="Times New Roman"/>
        </w:rPr>
      </w:pPr>
    </w:p>
    <w:p w14:paraId="0AE3D094" w14:textId="77777777" w:rsidR="00E1758A" w:rsidRPr="00E76111" w:rsidRDefault="00E1758A" w:rsidP="00E1758A">
      <w:pPr>
        <w:rPr>
          <w:rFonts w:ascii="Times New Roman" w:hAnsi="Times New Roman" w:cs="Times New Roman"/>
        </w:rPr>
      </w:pPr>
      <w:r w:rsidRPr="00E76111">
        <w:rPr>
          <w:rFonts w:ascii="Times New Roman" w:hAnsi="Times New Roman" w:cs="Times New Roman"/>
        </w:rPr>
        <w:t xml:space="preserve">You can search Westlaw’s </w:t>
      </w:r>
      <w:r w:rsidR="00A524FB">
        <w:rPr>
          <w:rFonts w:ascii="Times New Roman" w:hAnsi="Times New Roman" w:cs="Times New Roman"/>
        </w:rPr>
        <w:t>database Profiler – Attorneys and Judges</w:t>
      </w:r>
      <w:r w:rsidRPr="00E76111">
        <w:rPr>
          <w:rFonts w:ascii="Times New Roman" w:hAnsi="Times New Roman" w:cs="Times New Roman"/>
        </w:rPr>
        <w:t xml:space="preserve"> “Litigation History Reports” that contain information on subject matter breakdown of caseload over each year, what parties are in front of the judge, and opinions, and WLD Judge for names of judges’ past and present clerks, including their law schools. Consult current and former law clerks and externs, faculty, staff and your own network of attorney contacts. Seek out previous summer and school year </w:t>
      </w:r>
      <w:r w:rsidRPr="00E76111">
        <w:rPr>
          <w:rFonts w:ascii="Times New Roman" w:hAnsi="Times New Roman" w:cs="Times New Roman"/>
        </w:rPr>
        <w:lastRenderedPageBreak/>
        <w:t xml:space="preserve">externs (start with Career Services and the </w:t>
      </w:r>
      <w:r w:rsidR="00B56DF3">
        <w:rPr>
          <w:rFonts w:ascii="Times New Roman" w:hAnsi="Times New Roman" w:cs="Times New Roman"/>
        </w:rPr>
        <w:t>Externship</w:t>
      </w:r>
      <w:r w:rsidRPr="00E76111">
        <w:rPr>
          <w:rFonts w:ascii="Times New Roman" w:hAnsi="Times New Roman" w:cs="Times New Roman"/>
        </w:rPr>
        <w:t xml:space="preserve"> Office respectively). Review judges' opinions on LEXIS or WESTLAW. </w:t>
      </w:r>
      <w:r w:rsidRPr="00E76111">
        <w:rPr>
          <w:rFonts w:ascii="Times New Roman" w:hAnsi="Times New Roman" w:cs="Times New Roman"/>
          <w:u w:val="single"/>
        </w:rPr>
        <w:t>The Daily Journal</w:t>
      </w:r>
      <w:r w:rsidRPr="00E76111">
        <w:rPr>
          <w:rFonts w:ascii="Times New Roman" w:hAnsi="Times New Roman" w:cs="Times New Roman"/>
        </w:rPr>
        <w:t xml:space="preserve"> and </w:t>
      </w:r>
      <w:r w:rsidRPr="00E76111">
        <w:rPr>
          <w:rFonts w:ascii="Times New Roman" w:hAnsi="Times New Roman" w:cs="Times New Roman"/>
          <w:u w:val="single"/>
        </w:rPr>
        <w:t>The Recorder</w:t>
      </w:r>
      <w:r w:rsidRPr="00E76111">
        <w:rPr>
          <w:rFonts w:ascii="Times New Roman" w:hAnsi="Times New Roman" w:cs="Times New Roman"/>
        </w:rPr>
        <w:t xml:space="preserve"> publish excellent biographies of judges in courts throughout California, reprinted in bound volumes, which are at the Library reference desk. You need not be in accord with a judge politically to establish a productive relationship where you will learn and be comfortable, but you should be aware of the political orientation of judges to whom you might apply. Ideally, you want to work with a judge who will be concerned for your professional growth and with whom you will get along and this is something that is generally easier to determine at the interview stage, discussed in </w:t>
      </w:r>
      <w:r w:rsidR="00CC1897" w:rsidRPr="00CC1897">
        <w:rPr>
          <w:rFonts w:ascii="Times New Roman" w:hAnsi="Times New Roman" w:cs="Times New Roman"/>
          <w:color w:val="0000FF"/>
        </w:rPr>
        <w:fldChar w:fldCharType="begin"/>
      </w:r>
      <w:r w:rsidR="00CC1897" w:rsidRPr="00CC1897">
        <w:rPr>
          <w:rFonts w:ascii="Times New Roman" w:hAnsi="Times New Roman" w:cs="Times New Roman"/>
          <w:color w:val="0000FF"/>
        </w:rPr>
        <w:instrText xml:space="preserve"> REF _Ref326922943 \h </w:instrText>
      </w:r>
      <w:r w:rsidR="00CC1897" w:rsidRPr="00CC1897">
        <w:rPr>
          <w:rFonts w:ascii="Times New Roman" w:hAnsi="Times New Roman" w:cs="Times New Roman"/>
          <w:color w:val="0000FF"/>
        </w:rPr>
      </w:r>
      <w:r w:rsidR="00CC1897" w:rsidRPr="00CC1897">
        <w:rPr>
          <w:rFonts w:ascii="Times New Roman" w:hAnsi="Times New Roman" w:cs="Times New Roman"/>
          <w:color w:val="0000FF"/>
        </w:rPr>
        <w:fldChar w:fldCharType="separate"/>
      </w:r>
      <w:r w:rsidR="00366132" w:rsidRPr="00E76111">
        <w:rPr>
          <w:rFonts w:ascii="Times New Roman" w:hAnsi="Times New Roman" w:cs="Times New Roman"/>
          <w:u w:val="single"/>
        </w:rPr>
        <w:t>V</w:t>
      </w:r>
      <w:r w:rsidR="00366132">
        <w:rPr>
          <w:rFonts w:ascii="Times New Roman" w:hAnsi="Times New Roman" w:cs="Times New Roman"/>
          <w:u w:val="single"/>
        </w:rPr>
        <w:t>II</w:t>
      </w:r>
      <w:r w:rsidR="00366132" w:rsidRPr="00E76111">
        <w:rPr>
          <w:rFonts w:ascii="Times New Roman" w:hAnsi="Times New Roman" w:cs="Times New Roman"/>
          <w:u w:val="single"/>
        </w:rPr>
        <w:t>. The Interview</w:t>
      </w:r>
      <w:r w:rsidR="00CC1897" w:rsidRPr="00CC1897">
        <w:rPr>
          <w:rFonts w:ascii="Times New Roman" w:hAnsi="Times New Roman" w:cs="Times New Roman"/>
          <w:color w:val="0000FF"/>
        </w:rPr>
        <w:fldChar w:fldCharType="end"/>
      </w:r>
      <w:r w:rsidRPr="00E76111">
        <w:rPr>
          <w:rFonts w:ascii="Times New Roman" w:hAnsi="Times New Roman" w:cs="Times New Roman"/>
        </w:rPr>
        <w:t>.</w:t>
      </w:r>
    </w:p>
    <w:p w14:paraId="60C575CF" w14:textId="77777777" w:rsidR="00E1758A" w:rsidRPr="00E76111" w:rsidRDefault="00E1758A" w:rsidP="00E1758A">
      <w:pPr>
        <w:rPr>
          <w:rFonts w:ascii="Times New Roman" w:hAnsi="Times New Roman" w:cs="Times New Roman"/>
        </w:rPr>
      </w:pPr>
    </w:p>
    <w:p w14:paraId="1245814F" w14:textId="77777777" w:rsidR="00B011A3" w:rsidRPr="00E76111" w:rsidRDefault="00B011A3" w:rsidP="00E1758A">
      <w:pPr>
        <w:tabs>
          <w:tab w:val="left" w:pos="-1440"/>
          <w:tab w:val="left" w:pos="-720"/>
        </w:tabs>
        <w:suppressAutoHyphens/>
        <w:rPr>
          <w:rFonts w:ascii="Times New Roman" w:hAnsi="Times New Roman" w:cs="Times New Roman"/>
        </w:rPr>
      </w:pPr>
    </w:p>
    <w:p w14:paraId="0F7E77E3" w14:textId="77777777" w:rsidR="00AE7F0A" w:rsidRPr="000348BF" w:rsidRDefault="000348BF" w:rsidP="000348BF">
      <w:pPr>
        <w:pStyle w:val="Heading1"/>
        <w:rPr>
          <w:rFonts w:ascii="Times New Roman" w:hAnsi="Times New Roman" w:cs="Times New Roman"/>
          <w:u w:val="single"/>
        </w:rPr>
      </w:pPr>
      <w:bookmarkStart w:id="23" w:name="_Ref291058070"/>
      <w:bookmarkStart w:id="24" w:name="_Ref291058076"/>
      <w:bookmarkStart w:id="25" w:name="_Toc15289451"/>
      <w:r>
        <w:rPr>
          <w:rFonts w:ascii="Times New Roman" w:hAnsi="Times New Roman" w:cs="Times New Roman"/>
          <w:u w:val="single"/>
        </w:rPr>
        <w:t>V</w:t>
      </w:r>
      <w:r w:rsidR="00AE7F0A" w:rsidRPr="000348BF">
        <w:rPr>
          <w:rFonts w:ascii="Times New Roman" w:hAnsi="Times New Roman" w:cs="Times New Roman"/>
          <w:u w:val="single"/>
        </w:rPr>
        <w:t xml:space="preserve">. </w:t>
      </w:r>
      <w:r w:rsidR="003F27EB" w:rsidRPr="000348BF">
        <w:rPr>
          <w:rFonts w:ascii="Times New Roman" w:hAnsi="Times New Roman" w:cs="Times New Roman"/>
          <w:u w:val="single"/>
        </w:rPr>
        <w:t>T</w:t>
      </w:r>
      <w:r w:rsidR="00AE7F0A" w:rsidRPr="000348BF">
        <w:rPr>
          <w:rFonts w:ascii="Times New Roman" w:hAnsi="Times New Roman" w:cs="Times New Roman"/>
          <w:u w:val="single"/>
        </w:rPr>
        <w:t>he Application Packet</w:t>
      </w:r>
      <w:bookmarkEnd w:id="23"/>
      <w:bookmarkEnd w:id="24"/>
      <w:bookmarkEnd w:id="25"/>
    </w:p>
    <w:p w14:paraId="01C9FE2F" w14:textId="77777777" w:rsidR="00AE7F0A" w:rsidRPr="00E76111" w:rsidRDefault="00AE7F0A" w:rsidP="00AE7F0A">
      <w:pPr>
        <w:rPr>
          <w:rFonts w:ascii="Times New Roman" w:hAnsi="Times New Roman" w:cs="Times New Roman"/>
        </w:rPr>
      </w:pPr>
    </w:p>
    <w:p w14:paraId="3D2905D3"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application packet requirements vary from judge to judge, and it is very important that you conform to the application requirements as indicated by OSCAR or the individual state court websites. Unless a judge specifies otherwise, a complete application typically includes: </w:t>
      </w:r>
    </w:p>
    <w:p w14:paraId="69D144B2" w14:textId="77777777" w:rsidR="00D7452A" w:rsidRPr="00E76111" w:rsidRDefault="00D7452A" w:rsidP="00AE7F0A">
      <w:pPr>
        <w:tabs>
          <w:tab w:val="left" w:pos="-1440"/>
          <w:tab w:val="left" w:pos="-720"/>
        </w:tabs>
        <w:suppressAutoHyphens/>
        <w:rPr>
          <w:rFonts w:ascii="Times New Roman" w:hAnsi="Times New Roman" w:cs="Times New Roman"/>
        </w:rPr>
      </w:pPr>
    </w:p>
    <w:p w14:paraId="1C4557BA" w14:textId="77777777" w:rsidR="00AE7F0A" w:rsidRPr="00E76111" w:rsidRDefault="00AE7F0A" w:rsidP="00AE7F0A">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Cover Letter; </w:t>
      </w:r>
    </w:p>
    <w:p w14:paraId="2B43461A" w14:textId="77777777" w:rsidR="00AE7F0A" w:rsidRPr="00E76111" w:rsidRDefault="00AE7F0A" w:rsidP="00AE7F0A">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Resume;</w:t>
      </w:r>
    </w:p>
    <w:p w14:paraId="4EE50A84" w14:textId="77777777" w:rsidR="00AE7F0A" w:rsidRPr="00E76111" w:rsidRDefault="00AE7F0A" w:rsidP="00AE7F0A">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Writing Sample (</w:t>
      </w:r>
      <w:r w:rsidR="006B5F54">
        <w:rPr>
          <w:rFonts w:ascii="Times New Roman" w:hAnsi="Times New Roman" w:cs="Times New Roman"/>
        </w:rPr>
        <w:t>5-</w:t>
      </w:r>
      <w:r w:rsidRPr="00E76111">
        <w:rPr>
          <w:rFonts w:ascii="Times New Roman" w:hAnsi="Times New Roman" w:cs="Times New Roman"/>
        </w:rPr>
        <w:t>10 pages)</w:t>
      </w:r>
      <w:r w:rsidR="006B5F54">
        <w:rPr>
          <w:rFonts w:ascii="Times New Roman" w:hAnsi="Times New Roman" w:cs="Times New Roman"/>
        </w:rPr>
        <w:t xml:space="preserve"> with cover sheet</w:t>
      </w:r>
      <w:r w:rsidRPr="00E76111">
        <w:rPr>
          <w:rFonts w:ascii="Times New Roman" w:hAnsi="Times New Roman" w:cs="Times New Roman"/>
        </w:rPr>
        <w:t>;</w:t>
      </w:r>
    </w:p>
    <w:p w14:paraId="43D15733" w14:textId="77777777" w:rsidR="00AE7F0A" w:rsidRPr="00E76111" w:rsidRDefault="00A07B1D" w:rsidP="00AE7F0A">
      <w:pPr>
        <w:numPr>
          <w:ilvl w:val="0"/>
          <w:numId w:val="14"/>
        </w:numPr>
        <w:tabs>
          <w:tab w:val="left" w:pos="-1440"/>
          <w:tab w:val="left" w:pos="-720"/>
        </w:tabs>
        <w:suppressAutoHyphens/>
        <w:rPr>
          <w:rFonts w:ascii="Times New Roman" w:hAnsi="Times New Roman" w:cs="Times New Roman"/>
        </w:rPr>
      </w:pPr>
      <w:r>
        <w:rPr>
          <w:rFonts w:ascii="Times New Roman" w:hAnsi="Times New Roman" w:cs="Times New Roman"/>
        </w:rPr>
        <w:t>Transcript(s);</w:t>
      </w:r>
    </w:p>
    <w:p w14:paraId="510B12EC" w14:textId="77777777" w:rsidR="00AE7F0A" w:rsidRDefault="00AE7F0A" w:rsidP="003A7922">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3 Letters of Recommendation</w:t>
      </w:r>
      <w:r w:rsidR="00A07B1D">
        <w:rPr>
          <w:rFonts w:ascii="Times New Roman" w:hAnsi="Times New Roman" w:cs="Times New Roman"/>
        </w:rPr>
        <w:t xml:space="preserve">; </w:t>
      </w:r>
      <w:r w:rsidR="00684854">
        <w:rPr>
          <w:rFonts w:ascii="Times New Roman" w:hAnsi="Times New Roman" w:cs="Times New Roman"/>
        </w:rPr>
        <w:t>and</w:t>
      </w:r>
    </w:p>
    <w:p w14:paraId="30E1C7F2" w14:textId="77777777" w:rsidR="00A07B1D" w:rsidRPr="00E76111" w:rsidRDefault="00A07B1D" w:rsidP="003A7922">
      <w:pPr>
        <w:numPr>
          <w:ilvl w:val="0"/>
          <w:numId w:val="14"/>
        </w:numPr>
        <w:tabs>
          <w:tab w:val="left" w:pos="-1440"/>
          <w:tab w:val="left" w:pos="-720"/>
        </w:tabs>
        <w:suppressAutoHyphens/>
        <w:rPr>
          <w:rFonts w:ascii="Times New Roman" w:hAnsi="Times New Roman" w:cs="Times New Roman"/>
        </w:rPr>
      </w:pPr>
      <w:r>
        <w:rPr>
          <w:rFonts w:ascii="Times New Roman" w:hAnsi="Times New Roman" w:cs="Times New Roman"/>
        </w:rPr>
        <w:t>Reference List.</w:t>
      </w:r>
    </w:p>
    <w:p w14:paraId="60C04B14" w14:textId="77777777" w:rsidR="00AE7F0A" w:rsidRPr="00E76111" w:rsidRDefault="00AE7F0A" w:rsidP="00AE7F0A">
      <w:pPr>
        <w:tabs>
          <w:tab w:val="left" w:pos="-1440"/>
          <w:tab w:val="left" w:pos="-720"/>
        </w:tabs>
        <w:suppressAutoHyphens/>
        <w:rPr>
          <w:rFonts w:ascii="Times New Roman" w:hAnsi="Times New Roman" w:cs="Times New Roman"/>
        </w:rPr>
      </w:pPr>
      <w:bookmarkStart w:id="26" w:name="_Toc249331903"/>
    </w:p>
    <w:p w14:paraId="4C0D38FF" w14:textId="77777777" w:rsidR="00B011A3" w:rsidRPr="00E76111" w:rsidRDefault="00B011A3" w:rsidP="00AE7F0A">
      <w:pPr>
        <w:tabs>
          <w:tab w:val="left" w:pos="-1440"/>
          <w:tab w:val="left" w:pos="-720"/>
        </w:tabs>
        <w:suppressAutoHyphens/>
        <w:rPr>
          <w:rFonts w:ascii="Times New Roman" w:hAnsi="Times New Roman" w:cs="Times New Roman"/>
        </w:rPr>
      </w:pPr>
    </w:p>
    <w:p w14:paraId="32507CB5" w14:textId="77777777" w:rsidR="00AE7F0A" w:rsidRPr="00E76111" w:rsidRDefault="00AE7F0A" w:rsidP="006D1A72">
      <w:pPr>
        <w:pStyle w:val="Heading2"/>
        <w:numPr>
          <w:ilvl w:val="0"/>
          <w:numId w:val="33"/>
        </w:numPr>
        <w:rPr>
          <w:rFonts w:ascii="Times New Roman" w:hAnsi="Times New Roman" w:cs="Times New Roman"/>
          <w:u w:val="single"/>
        </w:rPr>
      </w:pPr>
      <w:bookmarkStart w:id="27" w:name="_Toc15289452"/>
      <w:r w:rsidRPr="00E76111">
        <w:rPr>
          <w:rFonts w:ascii="Times New Roman" w:hAnsi="Times New Roman" w:cs="Times New Roman"/>
          <w:u w:val="single"/>
        </w:rPr>
        <w:t>Cover Letter</w:t>
      </w:r>
      <w:bookmarkEnd w:id="27"/>
    </w:p>
    <w:p w14:paraId="54CCFF13" w14:textId="77777777" w:rsidR="00AE7F0A" w:rsidRPr="00E76111" w:rsidRDefault="00AE7F0A" w:rsidP="00AE7F0A">
      <w:pPr>
        <w:tabs>
          <w:tab w:val="left" w:pos="-1440"/>
          <w:tab w:val="left" w:pos="-720"/>
        </w:tabs>
        <w:suppressAutoHyphens/>
        <w:rPr>
          <w:rFonts w:ascii="Times New Roman" w:hAnsi="Times New Roman" w:cs="Times New Roman"/>
        </w:rPr>
      </w:pPr>
    </w:p>
    <w:p w14:paraId="57625524"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The cover letter should be formal and succinct, and may amplify, but should not reiterate your resume. If you feel that your resume does not fully convey your writing experience, other relevant experiences, or other special qualifications you offer, include those in your cover letter. If you have some tie to a court’s geographic locale, you should explain the connection. If you are applying to a specialty court (e.g. tax, bankruptcy, immigration, etc.), be sure to mention any relevant coursework</w:t>
      </w:r>
      <w:r w:rsidR="004F6F67">
        <w:rPr>
          <w:rFonts w:ascii="Times New Roman" w:hAnsi="Times New Roman" w:cs="Times New Roman"/>
        </w:rPr>
        <w:t xml:space="preserve"> or experience</w:t>
      </w:r>
      <w:r w:rsidRPr="00E76111">
        <w:rPr>
          <w:rFonts w:ascii="Times New Roman" w:hAnsi="Times New Roman" w:cs="Times New Roman"/>
        </w:rPr>
        <w:t xml:space="preserve"> and why you want to clerk for such a court. Finally, if you have a personal connection to the judge – for example, one of your references is a friend of the judge or a former clerk of the judge – mention that prominently at the beginning of the cover letter, as personal contacts can be quite important in the selection of clerks.</w:t>
      </w:r>
      <w:r w:rsidRPr="00E76111">
        <w:rPr>
          <w:rStyle w:val="FootnoteReference"/>
          <w:rFonts w:ascii="Times New Roman" w:hAnsi="Times New Roman" w:cs="Times New Roman"/>
        </w:rPr>
        <w:footnoteReference w:id="5"/>
      </w:r>
      <w:r w:rsidRPr="00E76111">
        <w:rPr>
          <w:rFonts w:ascii="Times New Roman" w:hAnsi="Times New Roman" w:cs="Times New Roman"/>
        </w:rPr>
        <w:t xml:space="preserve">  </w:t>
      </w:r>
    </w:p>
    <w:p w14:paraId="72692CBA" w14:textId="77777777" w:rsidR="00AE7F0A" w:rsidRPr="00E76111" w:rsidRDefault="00AE7F0A" w:rsidP="00AE7F0A">
      <w:pPr>
        <w:tabs>
          <w:tab w:val="left" w:pos="-1440"/>
          <w:tab w:val="left" w:pos="-720"/>
        </w:tabs>
        <w:suppressAutoHyphens/>
        <w:rPr>
          <w:rFonts w:ascii="Times New Roman" w:hAnsi="Times New Roman" w:cs="Times New Roman"/>
        </w:rPr>
      </w:pPr>
    </w:p>
    <w:p w14:paraId="47E5D5EE" w14:textId="77777777" w:rsidR="003F27EB"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Your writing style should be clear and straightforward; the letter should not exceed one page in length. This is the judge's introduction to your writing, and your letter should be respectful and to the point, and free from any typographical or spelling errors. Check and double check for mistakes and typos, and have someone proofread your entire application package. Make sure you have the correct spelling of judges' names</w:t>
      </w:r>
      <w:r w:rsidR="003F27EB" w:rsidRPr="00E76111">
        <w:rPr>
          <w:rFonts w:ascii="Times New Roman" w:hAnsi="Times New Roman" w:cs="Times New Roman"/>
        </w:rPr>
        <w:t>.</w:t>
      </w:r>
    </w:p>
    <w:p w14:paraId="574CD6C3" w14:textId="77777777" w:rsidR="003F27EB" w:rsidRPr="00E76111" w:rsidRDefault="003F27EB" w:rsidP="00AE7F0A">
      <w:pPr>
        <w:tabs>
          <w:tab w:val="left" w:pos="-1440"/>
          <w:tab w:val="left" w:pos="-720"/>
        </w:tabs>
        <w:suppressAutoHyphens/>
        <w:rPr>
          <w:rFonts w:ascii="Times New Roman" w:hAnsi="Times New Roman" w:cs="Times New Roman"/>
        </w:rPr>
      </w:pPr>
    </w:p>
    <w:p w14:paraId="39D7E5BC"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“clerkship guru,” Debra Strauss, counsels “the less said the better, but say it with perfect </w:t>
      </w:r>
      <w:r w:rsidRPr="00E76111">
        <w:rPr>
          <w:rFonts w:ascii="Times New Roman" w:hAnsi="Times New Roman" w:cs="Times New Roman"/>
        </w:rPr>
        <w:lastRenderedPageBreak/>
        <w:t>precision.”  Note that some courts do prefer to know more about you (still within one page), as the Massachusetts Superior Court system indicates in their application instructions: “We read cover letters thoroughly and often learn a great deal about the applicant from them. Cover letters are another opportunity to highlight one’s experiences, interests and individuality.”</w:t>
      </w:r>
    </w:p>
    <w:p w14:paraId="2A95308B" w14:textId="77777777" w:rsidR="00AE7F0A" w:rsidRPr="00E76111" w:rsidRDefault="00AE7F0A" w:rsidP="00AE7F0A">
      <w:pPr>
        <w:tabs>
          <w:tab w:val="left" w:pos="-1440"/>
          <w:tab w:val="left" w:pos="-720"/>
        </w:tabs>
        <w:suppressAutoHyphens/>
        <w:rPr>
          <w:rFonts w:ascii="Times New Roman" w:hAnsi="Times New Roman" w:cs="Times New Roman"/>
        </w:rPr>
      </w:pPr>
    </w:p>
    <w:p w14:paraId="387416C5"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For further information pertaining to cover letters, see</w:t>
      </w:r>
      <w:r w:rsidR="00CC1897">
        <w:rPr>
          <w:rFonts w:ascii="Times New Roman" w:hAnsi="Times New Roman" w:cs="Times New Roman"/>
        </w:rPr>
        <w:t xml:space="preserve"> </w:t>
      </w:r>
      <w:r w:rsidR="00CC1897" w:rsidRPr="00A92E9D">
        <w:rPr>
          <w:rFonts w:ascii="Times New Roman" w:hAnsi="Times New Roman" w:cs="Times New Roman"/>
          <w:color w:val="0000FF"/>
          <w:szCs w:val="24"/>
          <w:u w:val="single"/>
        </w:rPr>
        <w:fldChar w:fldCharType="begin"/>
      </w:r>
      <w:r w:rsidR="00CC1897" w:rsidRPr="00A92E9D">
        <w:rPr>
          <w:rFonts w:ascii="Times New Roman" w:hAnsi="Times New Roman" w:cs="Times New Roman"/>
          <w:color w:val="0000FF"/>
          <w:szCs w:val="24"/>
          <w:u w:val="single"/>
        </w:rPr>
        <w:instrText xml:space="preserve"> REF _Ref326923076 \h </w:instrText>
      </w:r>
      <w:r w:rsidR="00A92E9D" w:rsidRPr="00A92E9D">
        <w:rPr>
          <w:rFonts w:ascii="Times New Roman" w:hAnsi="Times New Roman" w:cs="Times New Roman"/>
          <w:color w:val="0000FF"/>
          <w:szCs w:val="24"/>
          <w:u w:val="single"/>
        </w:rPr>
        <w:instrText xml:space="preserve"> \* MERGEFORMAT </w:instrText>
      </w:r>
      <w:r w:rsidR="00CC1897" w:rsidRPr="00A92E9D">
        <w:rPr>
          <w:rFonts w:ascii="Times New Roman" w:hAnsi="Times New Roman" w:cs="Times New Roman"/>
          <w:color w:val="0000FF"/>
          <w:szCs w:val="24"/>
          <w:u w:val="single"/>
        </w:rPr>
      </w:r>
      <w:r w:rsidR="00CC1897" w:rsidRPr="00A92E9D">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2:</w:t>
      </w:r>
      <w:r w:rsidR="00366132" w:rsidRPr="00366132">
        <w:rPr>
          <w:rFonts w:ascii="Times New Roman" w:hAnsi="Times New Roman" w:cs="Times New Roman"/>
          <w:color w:val="0000FF"/>
          <w:szCs w:val="24"/>
          <w:u w:val="single"/>
        </w:rPr>
        <w:br/>
        <w:t>Proper Forms of Address</w:t>
      </w:r>
      <w:r w:rsidR="00CC1897" w:rsidRPr="00A92E9D">
        <w:rPr>
          <w:rFonts w:ascii="Times New Roman" w:hAnsi="Times New Roman" w:cs="Times New Roman"/>
          <w:color w:val="0000FF"/>
          <w:szCs w:val="24"/>
          <w:u w:val="single"/>
        </w:rPr>
        <w:fldChar w:fldCharType="end"/>
      </w:r>
      <w:r w:rsidR="00CC1897" w:rsidRPr="00A92E9D">
        <w:rPr>
          <w:rFonts w:ascii="Times New Roman" w:hAnsi="Times New Roman" w:cs="Times New Roman"/>
          <w:szCs w:val="24"/>
        </w:rPr>
        <w:t xml:space="preserve"> and </w:t>
      </w:r>
      <w:r w:rsidR="003F27EB" w:rsidRPr="00A92E9D">
        <w:rPr>
          <w:rFonts w:ascii="Times New Roman" w:hAnsi="Times New Roman" w:cs="Times New Roman"/>
          <w:szCs w:val="24"/>
        </w:rPr>
        <w:t xml:space="preserve"> </w:t>
      </w:r>
      <w:r w:rsidR="00CC1897" w:rsidRPr="00A92E9D">
        <w:rPr>
          <w:rFonts w:ascii="Times New Roman" w:hAnsi="Times New Roman" w:cs="Times New Roman"/>
          <w:color w:val="0000FF"/>
          <w:szCs w:val="24"/>
          <w:u w:val="single"/>
        </w:rPr>
        <w:fldChar w:fldCharType="begin"/>
      </w:r>
      <w:r w:rsidR="00CC1897" w:rsidRPr="00A92E9D">
        <w:rPr>
          <w:rFonts w:ascii="Times New Roman" w:hAnsi="Times New Roman" w:cs="Times New Roman"/>
          <w:color w:val="0000FF"/>
          <w:szCs w:val="24"/>
          <w:u w:val="single"/>
        </w:rPr>
        <w:instrText xml:space="preserve"> REF _Ref326923058 \h </w:instrText>
      </w:r>
      <w:r w:rsidR="00A92E9D" w:rsidRPr="00A92E9D">
        <w:rPr>
          <w:rFonts w:ascii="Times New Roman" w:hAnsi="Times New Roman" w:cs="Times New Roman"/>
          <w:color w:val="0000FF"/>
          <w:szCs w:val="24"/>
          <w:u w:val="single"/>
        </w:rPr>
        <w:instrText xml:space="preserve"> \* MERGEFORMAT </w:instrText>
      </w:r>
      <w:r w:rsidR="00CC1897" w:rsidRPr="00A92E9D">
        <w:rPr>
          <w:rFonts w:ascii="Times New Roman" w:hAnsi="Times New Roman" w:cs="Times New Roman"/>
          <w:color w:val="0000FF"/>
          <w:szCs w:val="24"/>
          <w:u w:val="single"/>
        </w:rPr>
      </w:r>
      <w:r w:rsidR="00CC1897" w:rsidRPr="00A92E9D">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3:</w:t>
      </w:r>
      <w:r w:rsidR="00366132" w:rsidRPr="00366132">
        <w:rPr>
          <w:rFonts w:ascii="Times New Roman" w:hAnsi="Times New Roman" w:cs="Times New Roman"/>
          <w:color w:val="0000FF"/>
          <w:szCs w:val="24"/>
          <w:u w:val="single"/>
        </w:rPr>
        <w:br/>
        <w:t>Sample Cover Letters</w:t>
      </w:r>
      <w:r w:rsidR="00CC1897" w:rsidRPr="00A92E9D">
        <w:rPr>
          <w:rFonts w:ascii="Times New Roman" w:hAnsi="Times New Roman" w:cs="Times New Roman"/>
          <w:color w:val="0000FF"/>
          <w:szCs w:val="24"/>
          <w:u w:val="single"/>
        </w:rPr>
        <w:fldChar w:fldCharType="end"/>
      </w:r>
      <w:r w:rsidRPr="00E76111">
        <w:rPr>
          <w:rFonts w:ascii="Times New Roman" w:hAnsi="Times New Roman" w:cs="Times New Roman"/>
        </w:rPr>
        <w:t>. Also, ask your Career Services advisor to review your letter(s).</w:t>
      </w:r>
    </w:p>
    <w:p w14:paraId="589A47FA" w14:textId="77777777" w:rsidR="00AE7F0A" w:rsidRPr="00E76111" w:rsidRDefault="00AE7F0A" w:rsidP="00AE7F0A">
      <w:pPr>
        <w:tabs>
          <w:tab w:val="left" w:pos="-1440"/>
          <w:tab w:val="left" w:pos="-720"/>
        </w:tabs>
        <w:suppressAutoHyphens/>
        <w:rPr>
          <w:rFonts w:ascii="Times New Roman" w:hAnsi="Times New Roman" w:cs="Times New Roman"/>
        </w:rPr>
      </w:pPr>
    </w:p>
    <w:p w14:paraId="31C81571"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Provide the names of your recommenders and their titles in your cover letter. You can also provide telephone numbers and state that your recommenders would be happy to speak with the judge directly but be sure to confirm this first with your recommenders.</w:t>
      </w:r>
      <w:r w:rsidRPr="00E76111">
        <w:rPr>
          <w:rStyle w:val="FootnoteReference"/>
          <w:rFonts w:ascii="Times New Roman" w:hAnsi="Times New Roman" w:cs="Times New Roman"/>
        </w:rPr>
        <w:footnoteReference w:id="6"/>
      </w:r>
      <w:r w:rsidRPr="00E76111">
        <w:rPr>
          <w:rFonts w:ascii="Times New Roman" w:hAnsi="Times New Roman" w:cs="Times New Roman"/>
        </w:rPr>
        <w:t xml:space="preserve"> You are responsible for processing your cover letters and can streamline this process by using Mail Merge for paper applications and OSCAR’s Online Editor (you can find instructions in Word and on OSCAR respectively). </w:t>
      </w:r>
      <w:r w:rsidRPr="00E76111">
        <w:rPr>
          <w:rFonts w:ascii="Times New Roman" w:hAnsi="Times New Roman" w:cs="Times New Roman"/>
          <w:b/>
        </w:rPr>
        <w:t xml:space="preserve">Lastly, be sure to </w:t>
      </w:r>
      <w:r w:rsidRPr="00E76111">
        <w:rPr>
          <w:rFonts w:ascii="Times New Roman" w:hAnsi="Times New Roman" w:cs="Times New Roman"/>
          <w:b/>
          <w:i/>
          <w:iCs/>
        </w:rPr>
        <w:t>sign</w:t>
      </w:r>
      <w:r w:rsidRPr="00E76111">
        <w:rPr>
          <w:rFonts w:ascii="Times New Roman" w:hAnsi="Times New Roman" w:cs="Times New Roman"/>
          <w:b/>
        </w:rPr>
        <w:t xml:space="preserve"> your letters </w:t>
      </w:r>
      <w:r w:rsidRPr="00E76111">
        <w:rPr>
          <w:rFonts w:ascii="Times New Roman" w:hAnsi="Times New Roman" w:cs="Times New Roman"/>
        </w:rPr>
        <w:t xml:space="preserve">(unless you use </w:t>
      </w:r>
      <w:r w:rsidR="003F27EB" w:rsidRPr="00E76111">
        <w:rPr>
          <w:rFonts w:ascii="Times New Roman" w:hAnsi="Times New Roman" w:cs="Times New Roman"/>
        </w:rPr>
        <w:t>OSCAR’s</w:t>
      </w:r>
      <w:r w:rsidRPr="00E76111">
        <w:rPr>
          <w:rFonts w:ascii="Times New Roman" w:hAnsi="Times New Roman" w:cs="Times New Roman"/>
        </w:rPr>
        <w:t xml:space="preserve"> Online Editor).</w:t>
      </w:r>
    </w:p>
    <w:p w14:paraId="63EB5ECC" w14:textId="77777777" w:rsidR="00AE7F0A" w:rsidRPr="00E76111" w:rsidRDefault="00AE7F0A" w:rsidP="00AE7F0A">
      <w:pPr>
        <w:tabs>
          <w:tab w:val="left" w:pos="-1440"/>
          <w:tab w:val="left" w:pos="-720"/>
        </w:tabs>
        <w:suppressAutoHyphens/>
        <w:rPr>
          <w:rFonts w:ascii="Times New Roman" w:hAnsi="Times New Roman" w:cs="Times New Roman"/>
        </w:rPr>
      </w:pPr>
    </w:p>
    <w:p w14:paraId="57A0B4A4" w14:textId="77777777" w:rsidR="00B011A3" w:rsidRPr="00E76111" w:rsidRDefault="00B011A3" w:rsidP="00AE7F0A">
      <w:pPr>
        <w:tabs>
          <w:tab w:val="left" w:pos="-1440"/>
          <w:tab w:val="left" w:pos="-720"/>
        </w:tabs>
        <w:suppressAutoHyphens/>
        <w:rPr>
          <w:rFonts w:ascii="Times New Roman" w:hAnsi="Times New Roman" w:cs="Times New Roman"/>
        </w:rPr>
      </w:pPr>
    </w:p>
    <w:p w14:paraId="4B3ECD12" w14:textId="77777777" w:rsidR="00AE7F0A" w:rsidRPr="00E76111" w:rsidRDefault="00AE7F0A" w:rsidP="006D1A72">
      <w:pPr>
        <w:pStyle w:val="Heading2"/>
        <w:numPr>
          <w:ilvl w:val="0"/>
          <w:numId w:val="33"/>
        </w:numPr>
        <w:rPr>
          <w:rFonts w:ascii="Times New Roman" w:hAnsi="Times New Roman" w:cs="Times New Roman"/>
          <w:u w:val="single"/>
        </w:rPr>
      </w:pPr>
      <w:bookmarkStart w:id="28" w:name="_Toc15289453"/>
      <w:r w:rsidRPr="00E76111">
        <w:rPr>
          <w:rFonts w:ascii="Times New Roman" w:hAnsi="Times New Roman" w:cs="Times New Roman"/>
          <w:u w:val="single"/>
        </w:rPr>
        <w:t>Resume</w:t>
      </w:r>
      <w:bookmarkEnd w:id="28"/>
    </w:p>
    <w:p w14:paraId="434E0F0B" w14:textId="77777777" w:rsidR="00AE7F0A" w:rsidRPr="00E76111" w:rsidRDefault="00AE7F0A" w:rsidP="00AE7F0A">
      <w:pPr>
        <w:tabs>
          <w:tab w:val="left" w:pos="-1440"/>
          <w:tab w:val="left" w:pos="-720"/>
        </w:tabs>
        <w:suppressAutoHyphens/>
        <w:rPr>
          <w:rFonts w:ascii="Times New Roman" w:hAnsi="Times New Roman" w:cs="Times New Roman"/>
        </w:rPr>
      </w:pPr>
    </w:p>
    <w:p w14:paraId="24A3FB3B"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Your cover letter and resume are the first writing samples a judge will typically read and the quality of those documents can say a lot about your writing ability and attention to detail. </w:t>
      </w:r>
      <w:r w:rsidR="00A92E9D">
        <w:rPr>
          <w:rFonts w:ascii="Times New Roman" w:hAnsi="Times New Roman" w:cs="Times New Roman"/>
          <w:b/>
        </w:rPr>
        <w:t>Y</w:t>
      </w:r>
      <w:r w:rsidR="001E1765" w:rsidRPr="00E76111">
        <w:rPr>
          <w:rFonts w:ascii="Times New Roman" w:hAnsi="Times New Roman" w:cs="Times New Roman"/>
          <w:b/>
        </w:rPr>
        <w:t>our resume should be no more than one page</w:t>
      </w:r>
      <w:r w:rsidR="001E1765" w:rsidRPr="00E76111">
        <w:rPr>
          <w:rStyle w:val="FootnoteReference"/>
          <w:rFonts w:ascii="Times New Roman" w:hAnsi="Times New Roman" w:cs="Times New Roman"/>
        </w:rPr>
        <w:footnoteReference w:id="7"/>
      </w:r>
      <w:r w:rsidR="00A92E9D">
        <w:rPr>
          <w:rFonts w:ascii="Times New Roman" w:hAnsi="Times New Roman" w:cs="Times New Roman"/>
          <w:b/>
        </w:rPr>
        <w:t xml:space="preserve"> </w:t>
      </w:r>
      <w:r w:rsidR="00A92E9D" w:rsidRPr="00A92E9D">
        <w:rPr>
          <w:rFonts w:ascii="Times New Roman" w:hAnsi="Times New Roman" w:cs="Times New Roman"/>
        </w:rPr>
        <w:t>although there are specific situations where more than one page may be acceptable.</w:t>
      </w:r>
      <w:r w:rsidR="001E1765" w:rsidRPr="00E76111">
        <w:rPr>
          <w:rFonts w:ascii="Times New Roman" w:hAnsi="Times New Roman" w:cs="Times New Roman"/>
          <w:b/>
        </w:rPr>
        <w:t xml:space="preserve"> </w:t>
      </w:r>
      <w:r w:rsidRPr="00E76111">
        <w:rPr>
          <w:rFonts w:ascii="Times New Roman" w:hAnsi="Times New Roman" w:cs="Times New Roman"/>
        </w:rPr>
        <w:t xml:space="preserve">In your resume, make sure to highlight any legal writing experience you have, in particular if you have </w:t>
      </w:r>
      <w:r w:rsidR="001E1765" w:rsidRPr="00E76111">
        <w:rPr>
          <w:rFonts w:ascii="Times New Roman" w:hAnsi="Times New Roman" w:cs="Times New Roman"/>
        </w:rPr>
        <w:t xml:space="preserve">published, </w:t>
      </w:r>
      <w:r w:rsidRPr="00E76111">
        <w:rPr>
          <w:rFonts w:ascii="Times New Roman" w:hAnsi="Times New Roman" w:cs="Times New Roman"/>
        </w:rPr>
        <w:t>won any awards, written a student note or comment, or served on the board of your journal.</w:t>
      </w:r>
      <w:r w:rsidRPr="00E76111">
        <w:rPr>
          <w:rStyle w:val="FootnoteReference"/>
          <w:rFonts w:ascii="Times New Roman" w:hAnsi="Times New Roman" w:cs="Times New Roman"/>
        </w:rPr>
        <w:footnoteReference w:id="8"/>
      </w:r>
      <w:r w:rsidRPr="00E76111">
        <w:rPr>
          <w:rFonts w:ascii="Times New Roman" w:hAnsi="Times New Roman" w:cs="Times New Roman"/>
        </w:rPr>
        <w:t xml:space="preserve"> Remember to include your second summer job and any future school-year externships. Stress work you have done for faculty as a tutor, teaching or research assistant. Add any recent work experience, award, or volunteer involvement. </w:t>
      </w:r>
      <w:r w:rsidR="001E1765" w:rsidRPr="00E76111">
        <w:rPr>
          <w:rFonts w:ascii="Times New Roman" w:hAnsi="Times New Roman" w:cs="Times New Roman"/>
        </w:rPr>
        <w:t>Remember that the descriptions you include are important too and that they should never be so generic that another law student could paste it into his or her resume</w:t>
      </w:r>
      <w:r w:rsidRPr="00E76111">
        <w:rPr>
          <w:rFonts w:ascii="Times New Roman" w:hAnsi="Times New Roman" w:cs="Times New Roman"/>
        </w:rPr>
        <w:t xml:space="preserve">.  </w:t>
      </w:r>
    </w:p>
    <w:p w14:paraId="41E9BEEE" w14:textId="77777777" w:rsidR="00AE7F0A" w:rsidRPr="00E76111" w:rsidRDefault="00AE7F0A" w:rsidP="00AE7F0A">
      <w:pPr>
        <w:tabs>
          <w:tab w:val="left" w:pos="-1440"/>
          <w:tab w:val="left" w:pos="-720"/>
        </w:tabs>
        <w:suppressAutoHyphens/>
        <w:rPr>
          <w:rFonts w:ascii="Times New Roman" w:hAnsi="Times New Roman" w:cs="Times New Roman"/>
        </w:rPr>
      </w:pPr>
    </w:p>
    <w:p w14:paraId="3F4E88A7" w14:textId="77777777" w:rsidR="00B011A3" w:rsidRPr="00E76111" w:rsidRDefault="00B011A3" w:rsidP="00AE7F0A">
      <w:pPr>
        <w:tabs>
          <w:tab w:val="left" w:pos="-1440"/>
          <w:tab w:val="left" w:pos="-720"/>
        </w:tabs>
        <w:suppressAutoHyphens/>
        <w:rPr>
          <w:rFonts w:ascii="Times New Roman" w:hAnsi="Times New Roman" w:cs="Times New Roman"/>
        </w:rPr>
      </w:pPr>
    </w:p>
    <w:p w14:paraId="42DD407D" w14:textId="77777777" w:rsidR="00AE7F0A" w:rsidRPr="00E76111" w:rsidRDefault="00AE7F0A" w:rsidP="006D1A72">
      <w:pPr>
        <w:pStyle w:val="Heading2"/>
        <w:numPr>
          <w:ilvl w:val="0"/>
          <w:numId w:val="33"/>
        </w:numPr>
        <w:rPr>
          <w:rFonts w:ascii="Times New Roman" w:hAnsi="Times New Roman" w:cs="Times New Roman"/>
          <w:u w:val="single"/>
        </w:rPr>
      </w:pPr>
      <w:bookmarkStart w:id="29" w:name="_Toc15289454"/>
      <w:r w:rsidRPr="00E76111">
        <w:rPr>
          <w:rFonts w:ascii="Times New Roman" w:hAnsi="Times New Roman" w:cs="Times New Roman"/>
          <w:u w:val="single"/>
        </w:rPr>
        <w:t>Writing Sample</w:t>
      </w:r>
      <w:bookmarkEnd w:id="29"/>
    </w:p>
    <w:p w14:paraId="3CFFE2BD" w14:textId="77777777" w:rsidR="00AE7F0A" w:rsidRPr="00E76111" w:rsidRDefault="00AE7F0A" w:rsidP="006D1A72">
      <w:pPr>
        <w:pStyle w:val="Heading2"/>
        <w:ind w:left="360"/>
        <w:jc w:val="left"/>
        <w:rPr>
          <w:rFonts w:ascii="Times New Roman" w:hAnsi="Times New Roman" w:cs="Times New Roman"/>
          <w:u w:val="single"/>
        </w:rPr>
      </w:pPr>
    </w:p>
    <w:p w14:paraId="3FAA32A5" w14:textId="77777777" w:rsidR="00AE7F0A" w:rsidRPr="00E76111" w:rsidRDefault="00AE7F0A" w:rsidP="001E1765">
      <w:pPr>
        <w:tabs>
          <w:tab w:val="left" w:pos="-1440"/>
          <w:tab w:val="left" w:pos="-720"/>
        </w:tabs>
        <w:suppressAutoHyphens/>
        <w:ind w:right="-342"/>
        <w:rPr>
          <w:rFonts w:ascii="Times New Roman" w:hAnsi="Times New Roman" w:cs="Times New Roman"/>
        </w:rPr>
      </w:pPr>
      <w:r w:rsidRPr="00E76111">
        <w:rPr>
          <w:rFonts w:ascii="Times New Roman" w:hAnsi="Times New Roman" w:cs="Times New Roman"/>
        </w:rPr>
        <w:t xml:space="preserve">Your writing sample should be your very best work, and </w:t>
      </w:r>
      <w:r w:rsidRPr="00E76111">
        <w:rPr>
          <w:rFonts w:ascii="Times New Roman" w:hAnsi="Times New Roman" w:cs="Times New Roman"/>
          <w:b/>
        </w:rPr>
        <w:t>yours alone</w:t>
      </w:r>
      <w:r w:rsidRPr="00E76111">
        <w:rPr>
          <w:rFonts w:ascii="Times New Roman" w:hAnsi="Times New Roman" w:cs="Times New Roman"/>
        </w:rPr>
        <w:t xml:space="preserve">, and it should be a </w:t>
      </w:r>
      <w:r w:rsidRPr="00E76111">
        <w:rPr>
          <w:rFonts w:ascii="Times New Roman" w:hAnsi="Times New Roman" w:cs="Times New Roman"/>
          <w:i/>
        </w:rPr>
        <w:t xml:space="preserve">legal </w:t>
      </w:r>
      <w:r w:rsidRPr="00E76111">
        <w:rPr>
          <w:rFonts w:ascii="Times New Roman" w:hAnsi="Times New Roman" w:cs="Times New Roman"/>
        </w:rPr>
        <w:t>writing sample.</w:t>
      </w:r>
      <w:r w:rsidRPr="00E76111">
        <w:rPr>
          <w:rStyle w:val="FootnoteReference"/>
          <w:rFonts w:ascii="Times New Roman" w:hAnsi="Times New Roman" w:cs="Times New Roman"/>
        </w:rPr>
        <w:footnoteReference w:id="9"/>
      </w:r>
      <w:r w:rsidRPr="00E76111">
        <w:rPr>
          <w:rFonts w:ascii="Times New Roman" w:hAnsi="Times New Roman" w:cs="Times New Roman"/>
        </w:rPr>
        <w:t xml:space="preserve">  It should be short or excerpted (5-10 </w:t>
      </w:r>
      <w:r w:rsidRPr="00E76111">
        <w:rPr>
          <w:rFonts w:ascii="Times New Roman" w:hAnsi="Times New Roman" w:cs="Times New Roman"/>
          <w:i/>
        </w:rPr>
        <w:t xml:space="preserve">continuous </w:t>
      </w:r>
      <w:r w:rsidRPr="00E76111">
        <w:rPr>
          <w:rFonts w:ascii="Times New Roman" w:hAnsi="Times New Roman" w:cs="Times New Roman"/>
        </w:rPr>
        <w:t>pages), preferably related to the type of writing you would do as a clerk.  In some circumstances, you may want to send a longer article with one section marked as a writing sample for those judges who do not want to spend the time reading the entire manuscript. Some judges prefer to see evaluative rather than argumentative writing.</w:t>
      </w:r>
      <w:r w:rsidR="001E1765" w:rsidRPr="00E76111">
        <w:rPr>
          <w:rFonts w:ascii="Times New Roman" w:hAnsi="Times New Roman" w:cs="Times New Roman"/>
        </w:rPr>
        <w:t xml:space="preserve"> If you have two different writing samples that demonstrate different writing styles, it is appropriate to include excerpts from both. Include a cover pag</w:t>
      </w:r>
      <w:r w:rsidR="0019126E">
        <w:rPr>
          <w:rFonts w:ascii="Times New Roman" w:hAnsi="Times New Roman" w:cs="Times New Roman"/>
        </w:rPr>
        <w:t>e to explain the writing sample</w:t>
      </w:r>
      <w:r w:rsidR="0091565B">
        <w:rPr>
          <w:rFonts w:ascii="Times New Roman" w:hAnsi="Times New Roman" w:cs="Times New Roman"/>
        </w:rPr>
        <w:t xml:space="preserve">, address confidentiality issues, and </w:t>
      </w:r>
      <w:r w:rsidR="00535BD2">
        <w:rPr>
          <w:rFonts w:ascii="Times New Roman" w:hAnsi="Times New Roman" w:cs="Times New Roman"/>
        </w:rPr>
        <w:t xml:space="preserve">describe </w:t>
      </w:r>
      <w:r w:rsidR="0091565B">
        <w:rPr>
          <w:rFonts w:ascii="Times New Roman" w:hAnsi="Times New Roman" w:cs="Times New Roman"/>
        </w:rPr>
        <w:t>the amount of external editing</w:t>
      </w:r>
      <w:r w:rsidR="009A77E7">
        <w:rPr>
          <w:rFonts w:ascii="Times New Roman" w:hAnsi="Times New Roman" w:cs="Times New Roman"/>
        </w:rPr>
        <w:t xml:space="preserve"> (editing don</w:t>
      </w:r>
      <w:r w:rsidR="00535BD2">
        <w:rPr>
          <w:rFonts w:ascii="Times New Roman" w:hAnsi="Times New Roman" w:cs="Times New Roman"/>
        </w:rPr>
        <w:t>e by someone other than you</w:t>
      </w:r>
      <w:r w:rsidR="009A77E7">
        <w:rPr>
          <w:rFonts w:ascii="Times New Roman" w:hAnsi="Times New Roman" w:cs="Times New Roman"/>
        </w:rPr>
        <w:t>)</w:t>
      </w:r>
      <w:r w:rsidR="001E1765" w:rsidRPr="00E76111">
        <w:rPr>
          <w:rFonts w:ascii="Times New Roman" w:hAnsi="Times New Roman" w:cs="Times New Roman"/>
        </w:rPr>
        <w:t>. The cover page does not count toward your writing sample page limit.</w:t>
      </w:r>
    </w:p>
    <w:p w14:paraId="7F65B071" w14:textId="77777777" w:rsidR="00AE7F0A" w:rsidRPr="00E76111" w:rsidRDefault="00AE7F0A" w:rsidP="00AE7F0A">
      <w:pPr>
        <w:tabs>
          <w:tab w:val="left" w:pos="-1440"/>
          <w:tab w:val="left" w:pos="-720"/>
        </w:tabs>
        <w:suppressAutoHyphens/>
        <w:rPr>
          <w:rFonts w:ascii="Times New Roman" w:hAnsi="Times New Roman" w:cs="Times New Roman"/>
        </w:rPr>
      </w:pPr>
    </w:p>
    <w:p w14:paraId="7B2ECA58" w14:textId="77777777" w:rsidR="00AE7F0A" w:rsidRPr="00E76111" w:rsidRDefault="00AE7F0A" w:rsidP="00AE7F0A">
      <w:pPr>
        <w:tabs>
          <w:tab w:val="left" w:pos="-1440"/>
          <w:tab w:val="left" w:pos="-720"/>
        </w:tabs>
        <w:suppressAutoHyphens/>
        <w:ind w:right="-342"/>
        <w:rPr>
          <w:rFonts w:ascii="Times New Roman" w:hAnsi="Times New Roman" w:cs="Times New Roman"/>
        </w:rPr>
      </w:pPr>
      <w:r w:rsidRPr="00E76111">
        <w:rPr>
          <w:rFonts w:ascii="Times New Roman" w:hAnsi="Times New Roman" w:cs="Times New Roman"/>
        </w:rPr>
        <w:t>If you use a writing sample from a job or externship, get explicit permission from your employer. Make sure it is scrupulously redacted; the court should see your concern for confidentiality. Never leave in any identifying information from a pending case. Check for grammar and spelling and send a clean typed copy. Law journal writing, published or unpublished, is appropriate as a writing sample, as is a moot court brief. You may also excerpt a paper written for a course, seminar, selected legal problem, or the advanced writing requirement.</w:t>
      </w:r>
      <w:r w:rsidRPr="00E76111">
        <w:rPr>
          <w:rStyle w:val="FootnoteReference"/>
          <w:rFonts w:ascii="Times New Roman" w:hAnsi="Times New Roman" w:cs="Times New Roman"/>
        </w:rPr>
        <w:footnoteReference w:id="10"/>
      </w:r>
    </w:p>
    <w:p w14:paraId="4D15965E" w14:textId="77777777" w:rsidR="001E1765" w:rsidRPr="00E76111" w:rsidRDefault="001E1765" w:rsidP="00AE7F0A">
      <w:pPr>
        <w:tabs>
          <w:tab w:val="left" w:pos="-1440"/>
          <w:tab w:val="left" w:pos="-720"/>
        </w:tabs>
        <w:suppressAutoHyphens/>
        <w:ind w:right="-342"/>
        <w:rPr>
          <w:rFonts w:ascii="Times New Roman" w:hAnsi="Times New Roman" w:cs="Times New Roman"/>
        </w:rPr>
      </w:pPr>
    </w:p>
    <w:p w14:paraId="50366C7D" w14:textId="77777777" w:rsidR="001E1765" w:rsidRPr="00E76111" w:rsidRDefault="001E1765" w:rsidP="001E1765">
      <w:pPr>
        <w:tabs>
          <w:tab w:val="left" w:pos="-1440"/>
          <w:tab w:val="left" w:pos="-720"/>
        </w:tabs>
        <w:suppressAutoHyphens/>
        <w:rPr>
          <w:rFonts w:ascii="Times New Roman" w:hAnsi="Times New Roman" w:cs="Times New Roman"/>
        </w:rPr>
      </w:pPr>
      <w:r w:rsidRPr="00E76111">
        <w:rPr>
          <w:rFonts w:ascii="Times New Roman" w:hAnsi="Times New Roman" w:cs="Times New Roman"/>
        </w:rPr>
        <w:t>Above all, you should show that you can think logically and can write clearly and concisely. One former clerk advised that writing samples be "manageable enough to read quickly and self-contained enough to show how your mind works."</w:t>
      </w:r>
    </w:p>
    <w:p w14:paraId="52ECD72B" w14:textId="77777777" w:rsidR="001E1765" w:rsidRPr="00E76111" w:rsidRDefault="001E1765" w:rsidP="00AE7F0A">
      <w:pPr>
        <w:tabs>
          <w:tab w:val="left" w:pos="-1440"/>
          <w:tab w:val="left" w:pos="-720"/>
        </w:tabs>
        <w:suppressAutoHyphens/>
        <w:rPr>
          <w:rFonts w:ascii="Times New Roman" w:hAnsi="Times New Roman" w:cs="Times New Roman"/>
        </w:rPr>
      </w:pPr>
    </w:p>
    <w:p w14:paraId="63076BB4" w14:textId="77777777" w:rsidR="00B011A3" w:rsidRPr="00E76111" w:rsidRDefault="00B011A3" w:rsidP="00AE7F0A">
      <w:pPr>
        <w:tabs>
          <w:tab w:val="left" w:pos="-1440"/>
          <w:tab w:val="left" w:pos="-720"/>
        </w:tabs>
        <w:suppressAutoHyphens/>
        <w:rPr>
          <w:rFonts w:ascii="Times New Roman" w:hAnsi="Times New Roman" w:cs="Times New Roman"/>
        </w:rPr>
      </w:pPr>
    </w:p>
    <w:p w14:paraId="2EBBC57D" w14:textId="77777777" w:rsidR="00AE7F0A" w:rsidRPr="00E76111" w:rsidRDefault="00AE7F0A" w:rsidP="006D1A72">
      <w:pPr>
        <w:pStyle w:val="Heading2"/>
        <w:numPr>
          <w:ilvl w:val="0"/>
          <w:numId w:val="33"/>
        </w:numPr>
        <w:rPr>
          <w:rFonts w:ascii="Times New Roman" w:hAnsi="Times New Roman" w:cs="Times New Roman"/>
          <w:u w:val="single"/>
        </w:rPr>
      </w:pPr>
      <w:bookmarkStart w:id="30" w:name="_Toc15289455"/>
      <w:r w:rsidRPr="00E76111">
        <w:rPr>
          <w:rFonts w:ascii="Times New Roman" w:hAnsi="Times New Roman" w:cs="Times New Roman"/>
          <w:u w:val="single"/>
        </w:rPr>
        <w:t>Transcript</w:t>
      </w:r>
      <w:bookmarkEnd w:id="30"/>
    </w:p>
    <w:p w14:paraId="749411DE" w14:textId="77777777" w:rsidR="00AE7F0A" w:rsidRPr="00E76111" w:rsidRDefault="00AE7F0A" w:rsidP="00AE7F0A">
      <w:pPr>
        <w:tabs>
          <w:tab w:val="left" w:pos="-1440"/>
          <w:tab w:val="left" w:pos="-720"/>
        </w:tabs>
        <w:suppressAutoHyphens/>
        <w:rPr>
          <w:rFonts w:ascii="Times New Roman" w:hAnsi="Times New Roman" w:cs="Times New Roman"/>
        </w:rPr>
      </w:pPr>
    </w:p>
    <w:p w14:paraId="6F7E5A19"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Include a photocopy of your most current law school transcript. Be sure to order a copy of your transcript as soon as the grades from your </w:t>
      </w:r>
      <w:r w:rsidR="007A0A27">
        <w:rPr>
          <w:rFonts w:ascii="Times New Roman" w:hAnsi="Times New Roman" w:cs="Times New Roman"/>
        </w:rPr>
        <w:t>2</w:t>
      </w:r>
      <w:r w:rsidR="00D534D5">
        <w:rPr>
          <w:rFonts w:ascii="Times New Roman" w:hAnsi="Times New Roman" w:cs="Times New Roman"/>
        </w:rPr>
        <w:t>L</w:t>
      </w:r>
      <w:r w:rsidRPr="00E76111">
        <w:rPr>
          <w:rFonts w:ascii="Times New Roman" w:hAnsi="Times New Roman" w:cs="Times New Roman"/>
        </w:rPr>
        <w:t xml:space="preserve"> </w:t>
      </w:r>
      <w:r w:rsidR="003C3BDE">
        <w:rPr>
          <w:rFonts w:ascii="Times New Roman" w:hAnsi="Times New Roman" w:cs="Times New Roman"/>
        </w:rPr>
        <w:t>Spring</w:t>
      </w:r>
      <w:r w:rsidR="00D534D5">
        <w:rPr>
          <w:rFonts w:ascii="Times New Roman" w:hAnsi="Times New Roman" w:cs="Times New Roman"/>
        </w:rPr>
        <w:t xml:space="preserve"> </w:t>
      </w:r>
      <w:r w:rsidRPr="00E76111">
        <w:rPr>
          <w:rFonts w:ascii="Times New Roman" w:hAnsi="Times New Roman" w:cs="Times New Roman"/>
        </w:rPr>
        <w:t>Semester are finalized. If you are applying through OSCAR, you will be required to input your grades into the system using a “Grade Sheet.”  Instructions on how to create the Grad</w:t>
      </w:r>
      <w:r w:rsidR="00484C8B">
        <w:rPr>
          <w:rFonts w:ascii="Times New Roman" w:hAnsi="Times New Roman" w:cs="Times New Roman"/>
        </w:rPr>
        <w:t>e Sheet are available on OSCAR.  In addition, you can use the grade sheet template (</w:t>
      </w:r>
      <w:r w:rsidR="00484C8B" w:rsidRPr="00E76111">
        <w:rPr>
          <w:rFonts w:ascii="Times New Roman" w:hAnsi="Times New Roman" w:cs="Times New Roman"/>
        </w:rPr>
        <w:t xml:space="preserve">available on the Career Services webpage at </w:t>
      </w:r>
      <w:hyperlink r:id="rId27" w:history="1">
        <w:r w:rsidR="00484C8B" w:rsidRPr="00E76111">
          <w:rPr>
            <w:rStyle w:val="Hyperlink"/>
            <w:rFonts w:ascii="Times New Roman" w:hAnsi="Times New Roman" w:cs="Times New Roman"/>
          </w:rPr>
          <w:t>http://www.law.ucdavis.edu/current/career-services/judicial-clerkship.html</w:t>
        </w:r>
      </w:hyperlink>
      <w:r w:rsidR="0014049F" w:rsidRPr="0014049F">
        <w:rPr>
          <w:rStyle w:val="Hyperlink"/>
          <w:rFonts w:ascii="Times New Roman" w:hAnsi="Times New Roman" w:cs="Times New Roman"/>
          <w:color w:val="auto"/>
          <w:u w:val="none"/>
        </w:rPr>
        <w:t xml:space="preserve">) to </w:t>
      </w:r>
      <w:r w:rsidR="00FD2868">
        <w:rPr>
          <w:rStyle w:val="Hyperlink"/>
          <w:rFonts w:ascii="Times New Roman" w:hAnsi="Times New Roman" w:cs="Times New Roman"/>
          <w:color w:val="auto"/>
          <w:u w:val="none"/>
        </w:rPr>
        <w:t>provide</w:t>
      </w:r>
      <w:r w:rsidR="0014049F" w:rsidRPr="0014049F">
        <w:rPr>
          <w:rStyle w:val="Hyperlink"/>
          <w:rFonts w:ascii="Times New Roman" w:hAnsi="Times New Roman" w:cs="Times New Roman"/>
          <w:color w:val="auto"/>
          <w:u w:val="none"/>
        </w:rPr>
        <w:t xml:space="preserve"> your grades to date.</w:t>
      </w:r>
    </w:p>
    <w:p w14:paraId="5D535303" w14:textId="77777777" w:rsidR="00AE7F0A" w:rsidRPr="00E76111" w:rsidRDefault="00AE7F0A" w:rsidP="00AE7F0A">
      <w:pPr>
        <w:tabs>
          <w:tab w:val="left" w:pos="-1440"/>
          <w:tab w:val="left" w:pos="-720"/>
        </w:tabs>
        <w:suppressAutoHyphens/>
        <w:rPr>
          <w:rFonts w:ascii="Times New Roman" w:hAnsi="Times New Roman" w:cs="Times New Roman"/>
        </w:rPr>
      </w:pPr>
    </w:p>
    <w:p w14:paraId="60A48383"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Some judges also require an undergraduate transcript. </w:t>
      </w:r>
      <w:r w:rsidR="001E1765" w:rsidRPr="00E76111">
        <w:rPr>
          <w:rFonts w:ascii="Times New Roman" w:hAnsi="Times New Roman" w:cs="Times New Roman"/>
        </w:rPr>
        <w:t>If you do not have a copy, order it from your undergraduate institution as soon as possible. Most requests take a number of weeks unless you are willing to pay a fee to expedite</w:t>
      </w:r>
      <w:r w:rsidR="00A94536" w:rsidRPr="00E76111">
        <w:rPr>
          <w:rFonts w:ascii="Times New Roman" w:hAnsi="Times New Roman" w:cs="Times New Roman"/>
        </w:rPr>
        <w:t xml:space="preserve"> the process</w:t>
      </w:r>
      <w:r w:rsidR="001E1765" w:rsidRPr="00E76111">
        <w:rPr>
          <w:rFonts w:ascii="Times New Roman" w:hAnsi="Times New Roman" w:cs="Times New Roman"/>
        </w:rPr>
        <w:t xml:space="preserve"> (on top of the transcript fee). </w:t>
      </w:r>
      <w:r w:rsidRPr="00E76111">
        <w:rPr>
          <w:rFonts w:ascii="Times New Roman" w:hAnsi="Times New Roman" w:cs="Times New Roman"/>
        </w:rPr>
        <w:t>If your undergraduate transcript was high (GPA 3.75</w:t>
      </w:r>
      <w:r w:rsidR="004514BF" w:rsidRPr="00E76111">
        <w:rPr>
          <w:rFonts w:ascii="Times New Roman" w:hAnsi="Times New Roman" w:cs="Times New Roman"/>
        </w:rPr>
        <w:t xml:space="preserve">0 </w:t>
      </w:r>
      <w:r w:rsidRPr="00E76111">
        <w:rPr>
          <w:rFonts w:ascii="Times New Roman" w:hAnsi="Times New Roman" w:cs="Times New Roman"/>
        </w:rPr>
        <w:t>or above), you could consider sending both transcripts whether the judge has requested it or not.</w:t>
      </w:r>
      <w:r w:rsidRPr="00E76111">
        <w:rPr>
          <w:rStyle w:val="FootnoteReference"/>
          <w:rFonts w:ascii="Times New Roman" w:hAnsi="Times New Roman" w:cs="Times New Roman"/>
        </w:rPr>
        <w:footnoteReference w:id="11"/>
      </w:r>
      <w:r w:rsidRPr="00E76111">
        <w:rPr>
          <w:rFonts w:ascii="Times New Roman" w:hAnsi="Times New Roman" w:cs="Times New Roman"/>
        </w:rPr>
        <w:t xml:space="preserve">  </w:t>
      </w:r>
    </w:p>
    <w:p w14:paraId="2256283C" w14:textId="77777777" w:rsidR="00AE7F0A" w:rsidRPr="00E76111" w:rsidRDefault="00AE7F0A" w:rsidP="00AE7F0A">
      <w:pPr>
        <w:tabs>
          <w:tab w:val="left" w:pos="-1440"/>
          <w:tab w:val="left" w:pos="-720"/>
        </w:tabs>
        <w:suppressAutoHyphens/>
        <w:rPr>
          <w:rFonts w:ascii="Times New Roman" w:hAnsi="Times New Roman" w:cs="Times New Roman"/>
        </w:rPr>
      </w:pPr>
    </w:p>
    <w:p w14:paraId="5E5251FF" w14:textId="77777777" w:rsidR="00B011A3" w:rsidRPr="00E76111" w:rsidRDefault="00B011A3" w:rsidP="00AE7F0A">
      <w:pPr>
        <w:tabs>
          <w:tab w:val="left" w:pos="-1440"/>
          <w:tab w:val="left" w:pos="-720"/>
        </w:tabs>
        <w:suppressAutoHyphens/>
        <w:rPr>
          <w:rFonts w:ascii="Times New Roman" w:hAnsi="Times New Roman" w:cs="Times New Roman"/>
        </w:rPr>
      </w:pPr>
    </w:p>
    <w:p w14:paraId="1720996D" w14:textId="77777777" w:rsidR="00AE7F0A" w:rsidRPr="00E76111" w:rsidRDefault="00AE7F0A" w:rsidP="006D1A72">
      <w:pPr>
        <w:pStyle w:val="Heading2"/>
        <w:numPr>
          <w:ilvl w:val="0"/>
          <w:numId w:val="33"/>
        </w:numPr>
        <w:rPr>
          <w:rFonts w:ascii="Times New Roman" w:hAnsi="Times New Roman" w:cs="Times New Roman"/>
          <w:u w:val="single"/>
        </w:rPr>
      </w:pPr>
      <w:bookmarkStart w:id="31" w:name="_Ref326926020"/>
      <w:bookmarkStart w:id="32" w:name="_Toc15289456"/>
      <w:r w:rsidRPr="00E76111">
        <w:rPr>
          <w:rFonts w:ascii="Times New Roman" w:hAnsi="Times New Roman" w:cs="Times New Roman"/>
          <w:u w:val="single"/>
        </w:rPr>
        <w:t>Letters of Recommendation</w:t>
      </w:r>
      <w:bookmarkEnd w:id="31"/>
      <w:bookmarkEnd w:id="32"/>
      <w:r w:rsidRPr="00E76111">
        <w:rPr>
          <w:rFonts w:ascii="Times New Roman" w:hAnsi="Times New Roman" w:cs="Times New Roman"/>
          <w:u w:val="single"/>
        </w:rPr>
        <w:t xml:space="preserve"> </w:t>
      </w:r>
    </w:p>
    <w:p w14:paraId="58AAB2C1" w14:textId="77777777" w:rsidR="00AE7F0A" w:rsidRPr="00E76111" w:rsidRDefault="00AE7F0A" w:rsidP="00AE7F0A">
      <w:pPr>
        <w:tabs>
          <w:tab w:val="left" w:pos="-1440"/>
          <w:tab w:val="left" w:pos="-720"/>
        </w:tabs>
        <w:suppressAutoHyphens/>
        <w:rPr>
          <w:rFonts w:ascii="Times New Roman" w:hAnsi="Times New Roman" w:cs="Times New Roman"/>
        </w:rPr>
      </w:pPr>
    </w:p>
    <w:p w14:paraId="27986CE2"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At least two of your three recommendations (the usual number judges request) should be from law school faculty. Ask faculty who know you to serve as references. You may use a work reference as well, but, as a general rule, judges value faculty recommendations more highly than those from employers. Judges also value letters from other judges or the clerks of judges. So, if you did well in a judicial externship and the judge or judge’s clerk is willing to provide references, you </w:t>
      </w:r>
      <w:r w:rsidR="00A92E9D">
        <w:rPr>
          <w:rFonts w:ascii="Times New Roman" w:hAnsi="Times New Roman" w:cs="Times New Roman"/>
        </w:rPr>
        <w:t>may want to</w:t>
      </w:r>
      <w:r w:rsidRPr="00E76111">
        <w:rPr>
          <w:rFonts w:ascii="Times New Roman" w:hAnsi="Times New Roman" w:cs="Times New Roman"/>
        </w:rPr>
        <w:t xml:space="preserve"> request a letter.</w:t>
      </w:r>
    </w:p>
    <w:p w14:paraId="1D95DA9E" w14:textId="77777777" w:rsidR="00AE7F0A" w:rsidRPr="00E76111" w:rsidRDefault="00AE7F0A" w:rsidP="00AE7F0A">
      <w:pPr>
        <w:tabs>
          <w:tab w:val="left" w:pos="-1440"/>
          <w:tab w:val="left" w:pos="-720"/>
        </w:tabs>
        <w:suppressAutoHyphens/>
        <w:rPr>
          <w:rFonts w:ascii="Times New Roman" w:hAnsi="Times New Roman" w:cs="Times New Roman"/>
        </w:rPr>
      </w:pPr>
    </w:p>
    <w:p w14:paraId="18F0A1F0" w14:textId="77777777" w:rsidR="008C23AC" w:rsidRPr="00EF0DD3" w:rsidRDefault="00AE7F0A" w:rsidP="008C23AC">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 seeking a faculty letter, your task will be easier if you have participated sufficiently in class so that the professor knows more about your abilities than is contained in your final exam or paper.  A professor can often make a stronger recommendation with better details for someone who got </w:t>
      </w:r>
      <w:r w:rsidRPr="00E76111">
        <w:rPr>
          <w:rFonts w:ascii="Times New Roman" w:hAnsi="Times New Roman" w:cs="Times New Roman"/>
        </w:rPr>
        <w:lastRenderedPageBreak/>
        <w:t xml:space="preserve">a B+ </w:t>
      </w:r>
      <w:r w:rsidR="004514BF" w:rsidRPr="00E76111">
        <w:rPr>
          <w:rFonts w:ascii="Times New Roman" w:hAnsi="Times New Roman" w:cs="Times New Roman"/>
        </w:rPr>
        <w:t>and</w:t>
      </w:r>
      <w:r w:rsidRPr="00E76111">
        <w:rPr>
          <w:rFonts w:ascii="Times New Roman" w:hAnsi="Times New Roman" w:cs="Times New Roman"/>
        </w:rPr>
        <w:t xml:space="preserve"> participates in and out of class than they would for an A student who never spoke at all.</w:t>
      </w:r>
      <w:r w:rsidRPr="00E76111">
        <w:rPr>
          <w:rStyle w:val="FootnoteReference"/>
          <w:rFonts w:ascii="Times New Roman" w:hAnsi="Times New Roman" w:cs="Times New Roman"/>
        </w:rPr>
        <w:footnoteReference w:id="12"/>
      </w:r>
      <w:r w:rsidRPr="00E76111">
        <w:rPr>
          <w:rFonts w:ascii="Times New Roman" w:hAnsi="Times New Roman" w:cs="Times New Roman"/>
        </w:rPr>
        <w:t xml:space="preserve">  </w:t>
      </w:r>
      <w:r w:rsidR="00D043BB">
        <w:rPr>
          <w:rFonts w:ascii="Times New Roman" w:hAnsi="Times New Roman" w:cs="Times New Roman"/>
        </w:rPr>
        <w:t xml:space="preserve">Also, </w:t>
      </w:r>
      <w:r w:rsidR="00BC5FF0">
        <w:rPr>
          <w:rFonts w:ascii="Times New Roman" w:hAnsi="Times New Roman" w:cs="Times New Roman"/>
        </w:rPr>
        <w:t>before</w:t>
      </w:r>
      <w:r w:rsidR="00D043BB">
        <w:rPr>
          <w:rFonts w:ascii="Times New Roman" w:hAnsi="Times New Roman" w:cs="Times New Roman"/>
        </w:rPr>
        <w:t xml:space="preserve"> you speak with a potential recommende</w:t>
      </w:r>
      <w:r w:rsidR="0058569E">
        <w:rPr>
          <w:rFonts w:ascii="Times New Roman" w:hAnsi="Times New Roman" w:cs="Times New Roman"/>
        </w:rPr>
        <w:t xml:space="preserve">r, </w:t>
      </w:r>
      <w:r w:rsidR="00BC5FF0">
        <w:rPr>
          <w:rFonts w:ascii="Times New Roman" w:hAnsi="Times New Roman" w:cs="Times New Roman"/>
        </w:rPr>
        <w:t xml:space="preserve">you are required to fill out the </w:t>
      </w:r>
      <w:hyperlink r:id="rId28" w:history="1">
        <w:r w:rsidR="00BC5FF0" w:rsidRPr="00DD2760">
          <w:rPr>
            <w:rStyle w:val="Hyperlink"/>
            <w:rFonts w:ascii="Times New Roman" w:hAnsi="Times New Roman" w:cs="Times New Roman"/>
          </w:rPr>
          <w:t>Applicant Judicial Clerkship Survey</w:t>
        </w:r>
      </w:hyperlink>
      <w:r w:rsidR="00BC5FF0">
        <w:rPr>
          <w:rFonts w:ascii="Times New Roman" w:hAnsi="Times New Roman" w:cs="Times New Roman"/>
        </w:rPr>
        <w:t xml:space="preserve"> to provide to Career Services and your potential recommenders along with an updated copy of your resume.  The completed survey </w:t>
      </w:r>
      <w:r w:rsidR="0058569E">
        <w:rPr>
          <w:rFonts w:ascii="Times New Roman" w:hAnsi="Times New Roman" w:cs="Times New Roman"/>
        </w:rPr>
        <w:t>let</w:t>
      </w:r>
      <w:r w:rsidR="00B47A17">
        <w:rPr>
          <w:rFonts w:ascii="Times New Roman" w:hAnsi="Times New Roman" w:cs="Times New Roman"/>
        </w:rPr>
        <w:t>s</w:t>
      </w:r>
      <w:r w:rsidR="0058569E">
        <w:rPr>
          <w:rFonts w:ascii="Times New Roman" w:hAnsi="Times New Roman" w:cs="Times New Roman"/>
        </w:rPr>
        <w:t xml:space="preserve"> </w:t>
      </w:r>
      <w:r w:rsidR="00B47A17">
        <w:rPr>
          <w:rFonts w:ascii="Times New Roman" w:hAnsi="Times New Roman" w:cs="Times New Roman"/>
        </w:rPr>
        <w:t>your recommenders</w:t>
      </w:r>
      <w:r w:rsidR="0058569E">
        <w:rPr>
          <w:rFonts w:ascii="Times New Roman" w:hAnsi="Times New Roman" w:cs="Times New Roman"/>
        </w:rPr>
        <w:t xml:space="preserve"> know where and what level of courts you will be applying for</w:t>
      </w:r>
      <w:r w:rsidR="00F502A7">
        <w:rPr>
          <w:rFonts w:ascii="Times New Roman" w:hAnsi="Times New Roman" w:cs="Times New Roman"/>
        </w:rPr>
        <w:t xml:space="preserve"> as well as your class rank</w:t>
      </w:r>
      <w:r w:rsidR="00E8003B">
        <w:rPr>
          <w:rFonts w:ascii="Times New Roman" w:hAnsi="Times New Roman" w:cs="Times New Roman"/>
        </w:rPr>
        <w:t xml:space="preserve"> and brief summary of your activities and accomplishments</w:t>
      </w:r>
      <w:r w:rsidR="0058569E">
        <w:rPr>
          <w:rFonts w:ascii="Times New Roman" w:hAnsi="Times New Roman" w:cs="Times New Roman"/>
        </w:rPr>
        <w:t xml:space="preserve">.  </w:t>
      </w:r>
      <w:r w:rsidR="00F502A7">
        <w:rPr>
          <w:rFonts w:ascii="Times New Roman" w:hAnsi="Times New Roman" w:cs="Times New Roman"/>
        </w:rPr>
        <w:t xml:space="preserve">This will allow your recommender to make a more informed decision about the strength of your application for purposes of writing your letter of recommendation.  </w:t>
      </w:r>
      <w:r w:rsidRPr="00E76111">
        <w:rPr>
          <w:rFonts w:ascii="Times New Roman" w:hAnsi="Times New Roman" w:cs="Times New Roman"/>
        </w:rPr>
        <w:t xml:space="preserve">A lukewarm recommendation can hurt your application so ask each professor what they would say about you and whether </w:t>
      </w:r>
      <w:r w:rsidR="0012353E" w:rsidRPr="00E76111">
        <w:rPr>
          <w:rFonts w:ascii="Times New Roman" w:hAnsi="Times New Roman" w:cs="Times New Roman"/>
        </w:rPr>
        <w:t>they would prefer that you seek</w:t>
      </w:r>
      <w:r w:rsidRPr="00E76111">
        <w:rPr>
          <w:rFonts w:ascii="Times New Roman" w:hAnsi="Times New Roman" w:cs="Times New Roman"/>
        </w:rPr>
        <w:t xml:space="preserve"> </w:t>
      </w:r>
      <w:r w:rsidR="00D043BB">
        <w:rPr>
          <w:rFonts w:ascii="Times New Roman" w:hAnsi="Times New Roman" w:cs="Times New Roman"/>
        </w:rPr>
        <w:t xml:space="preserve">a </w:t>
      </w:r>
      <w:r w:rsidRPr="00E76111">
        <w:rPr>
          <w:rFonts w:ascii="Times New Roman" w:hAnsi="Times New Roman" w:cs="Times New Roman"/>
        </w:rPr>
        <w:t>different faculty member’s recommendation.</w:t>
      </w:r>
    </w:p>
    <w:p w14:paraId="6281330D" w14:textId="77777777" w:rsidR="00AE7F0A" w:rsidRPr="00E76111" w:rsidRDefault="00AE7F0A" w:rsidP="00AE7F0A">
      <w:pPr>
        <w:tabs>
          <w:tab w:val="left" w:pos="-1440"/>
          <w:tab w:val="left" w:pos="-720"/>
        </w:tabs>
        <w:suppressAutoHyphens/>
        <w:rPr>
          <w:rFonts w:ascii="Times New Roman" w:hAnsi="Times New Roman" w:cs="Times New Roman"/>
        </w:rPr>
      </w:pPr>
    </w:p>
    <w:p w14:paraId="119062C6"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Once you have confirmed the willingness of your recommenders to write letters, </w:t>
      </w:r>
      <w:r w:rsidR="00B47A17">
        <w:rPr>
          <w:rFonts w:ascii="Times New Roman" w:hAnsi="Times New Roman" w:cs="Times New Roman"/>
        </w:rPr>
        <w:t>you should</w:t>
      </w:r>
      <w:r w:rsidRPr="00E76111">
        <w:rPr>
          <w:rFonts w:ascii="Times New Roman" w:hAnsi="Times New Roman" w:cs="Times New Roman"/>
        </w:rPr>
        <w:t xml:space="preserve"> provide each recommender with a copy of your resume and transcript</w:t>
      </w:r>
      <w:r w:rsidR="00B920AE">
        <w:rPr>
          <w:rFonts w:ascii="Times New Roman" w:hAnsi="Times New Roman" w:cs="Times New Roman"/>
        </w:rPr>
        <w:t xml:space="preserve"> as well as </w:t>
      </w:r>
      <w:r w:rsidR="00B47A17">
        <w:rPr>
          <w:rFonts w:ascii="Times New Roman" w:hAnsi="Times New Roman" w:cs="Times New Roman"/>
        </w:rPr>
        <w:t>the completed Applicant Judicial Clerkship Survey</w:t>
      </w:r>
      <w:r w:rsidRPr="00E76111">
        <w:rPr>
          <w:rFonts w:ascii="Times New Roman" w:hAnsi="Times New Roman" w:cs="Times New Roman"/>
        </w:rPr>
        <w:t xml:space="preserve">. </w:t>
      </w:r>
      <w:r w:rsidR="00926F32">
        <w:rPr>
          <w:rFonts w:ascii="Times New Roman" w:hAnsi="Times New Roman" w:cs="Times New Roman"/>
        </w:rPr>
        <w:t xml:space="preserve">You </w:t>
      </w:r>
      <w:r w:rsidR="00A024AC">
        <w:rPr>
          <w:rFonts w:ascii="Times New Roman" w:hAnsi="Times New Roman" w:cs="Times New Roman"/>
        </w:rPr>
        <w:t xml:space="preserve">should </w:t>
      </w:r>
      <w:r w:rsidR="00926F32">
        <w:rPr>
          <w:rFonts w:ascii="Times New Roman" w:hAnsi="Times New Roman" w:cs="Times New Roman"/>
        </w:rPr>
        <w:t>also</w:t>
      </w:r>
      <w:r w:rsidRPr="00E76111">
        <w:rPr>
          <w:rFonts w:ascii="Times New Roman" w:hAnsi="Times New Roman" w:cs="Times New Roman"/>
        </w:rPr>
        <w:t xml:space="preserve"> </w:t>
      </w:r>
      <w:r w:rsidR="00A024AC">
        <w:rPr>
          <w:rFonts w:ascii="Times New Roman" w:hAnsi="Times New Roman" w:cs="Times New Roman"/>
        </w:rPr>
        <w:t xml:space="preserve">offer to </w:t>
      </w:r>
      <w:r w:rsidRPr="00E76111">
        <w:rPr>
          <w:rFonts w:ascii="Times New Roman" w:hAnsi="Times New Roman" w:cs="Times New Roman"/>
        </w:rPr>
        <w:t xml:space="preserve">provide </w:t>
      </w:r>
      <w:r w:rsidR="00B920AE">
        <w:rPr>
          <w:rFonts w:ascii="Times New Roman" w:hAnsi="Times New Roman" w:cs="Times New Roman"/>
        </w:rPr>
        <w:t xml:space="preserve">each recommender with </w:t>
      </w:r>
      <w:r w:rsidRPr="00E76111">
        <w:rPr>
          <w:rFonts w:ascii="Times New Roman" w:hAnsi="Times New Roman" w:cs="Times New Roman"/>
        </w:rPr>
        <w:t xml:space="preserve">a </w:t>
      </w:r>
      <w:r w:rsidR="00B920AE">
        <w:rPr>
          <w:rFonts w:ascii="Times New Roman" w:hAnsi="Times New Roman" w:cs="Times New Roman"/>
        </w:rPr>
        <w:t xml:space="preserve">tailored </w:t>
      </w:r>
      <w:r w:rsidR="00926F32">
        <w:rPr>
          <w:rFonts w:ascii="Times New Roman" w:hAnsi="Times New Roman" w:cs="Times New Roman"/>
        </w:rPr>
        <w:t>draft letter of recommendation</w:t>
      </w:r>
      <w:r w:rsidR="000B518B">
        <w:rPr>
          <w:rFonts w:ascii="Times New Roman" w:hAnsi="Times New Roman" w:cs="Times New Roman"/>
        </w:rPr>
        <w:t xml:space="preserve"> that outlines in what capacity the recommender knows you, how you performed for the recommender, and anything that distinguished you from your classmates/colleagues.  </w:t>
      </w:r>
      <w:r w:rsidR="00500CFD">
        <w:rPr>
          <w:rFonts w:ascii="Times New Roman" w:hAnsi="Times New Roman" w:cs="Times New Roman"/>
        </w:rPr>
        <w:t xml:space="preserve">See the Sample Cover Letter in </w:t>
      </w:r>
      <w:hyperlink w:anchor="_Appendix_11:_Sample" w:history="1">
        <w:r w:rsidR="00500CFD" w:rsidRPr="002370CF">
          <w:rPr>
            <w:rStyle w:val="Hyperlink"/>
            <w:rFonts w:ascii="Times New Roman" w:hAnsi="Times New Roman" w:cs="Times New Roman"/>
          </w:rPr>
          <w:t>Appendix</w:t>
        </w:r>
        <w:r w:rsidR="002370CF" w:rsidRPr="002370CF">
          <w:rPr>
            <w:rStyle w:val="Hyperlink"/>
            <w:rFonts w:ascii="Times New Roman" w:hAnsi="Times New Roman" w:cs="Times New Roman"/>
          </w:rPr>
          <w:t xml:space="preserve"> 11</w:t>
        </w:r>
      </w:hyperlink>
      <w:r w:rsidR="00500CFD">
        <w:rPr>
          <w:rFonts w:ascii="Times New Roman" w:hAnsi="Times New Roman" w:cs="Times New Roman"/>
        </w:rPr>
        <w:t xml:space="preserve">.  </w:t>
      </w:r>
      <w:r w:rsidR="003A56F9">
        <w:rPr>
          <w:rFonts w:ascii="Times New Roman" w:hAnsi="Times New Roman" w:cs="Times New Roman"/>
        </w:rPr>
        <w:t xml:space="preserve">Please be sure to tailor each letter of recommendation for the particular recommender.  </w:t>
      </w:r>
      <w:r w:rsidRPr="00E76111">
        <w:rPr>
          <w:rFonts w:ascii="Times New Roman" w:hAnsi="Times New Roman" w:cs="Times New Roman"/>
        </w:rPr>
        <w:t xml:space="preserve">The writing of </w:t>
      </w:r>
      <w:r w:rsidR="00926F32">
        <w:rPr>
          <w:rFonts w:ascii="Times New Roman" w:hAnsi="Times New Roman" w:cs="Times New Roman"/>
        </w:rPr>
        <w:t>this draft letter of recommendation</w:t>
      </w:r>
      <w:r w:rsidRPr="00E76111">
        <w:rPr>
          <w:rFonts w:ascii="Times New Roman" w:hAnsi="Times New Roman" w:cs="Times New Roman"/>
        </w:rPr>
        <w:t xml:space="preserve"> will also help you determine what to include in your cover letter and how to discuss your candidacy at an interview.</w:t>
      </w:r>
    </w:p>
    <w:p w14:paraId="6B2A12BB" w14:textId="77777777" w:rsidR="00AE7F0A" w:rsidRPr="00E76111" w:rsidRDefault="00AE7F0A" w:rsidP="00AE7F0A">
      <w:pPr>
        <w:tabs>
          <w:tab w:val="left" w:pos="-1440"/>
          <w:tab w:val="left" w:pos="-720"/>
        </w:tabs>
        <w:suppressAutoHyphens/>
        <w:rPr>
          <w:rFonts w:ascii="Times New Roman" w:hAnsi="Times New Roman" w:cs="Times New Roman"/>
        </w:rPr>
      </w:pPr>
    </w:p>
    <w:p w14:paraId="481D70BE"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 probably have a good relationship with a supervisor who is not related to the King Hall faculty. These supervisors can be valuable recommenders as they know you in a different capacity than do your professors and have been exposed to your work in a different environment. You may consider someone who can speak to the strength of your character, including: </w:t>
      </w:r>
    </w:p>
    <w:p w14:paraId="2C7AF693" w14:textId="77777777" w:rsidR="00DC71D9" w:rsidRPr="00E76111" w:rsidRDefault="00DC71D9" w:rsidP="00AE7F0A">
      <w:pPr>
        <w:tabs>
          <w:tab w:val="left" w:pos="-1440"/>
          <w:tab w:val="left" w:pos="-720"/>
        </w:tabs>
        <w:suppressAutoHyphens/>
        <w:rPr>
          <w:rFonts w:ascii="Times New Roman" w:hAnsi="Times New Roman" w:cs="Times New Roman"/>
        </w:rPr>
      </w:pPr>
    </w:p>
    <w:p w14:paraId="04523F2C" w14:textId="77777777" w:rsidR="00AE7F0A" w:rsidRPr="00E76111" w:rsidRDefault="00AE7F0A" w:rsidP="00AE7F0A">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Your ability to work well in a team setting; </w:t>
      </w:r>
    </w:p>
    <w:p w14:paraId="624E1F53" w14:textId="77777777" w:rsidR="00AE7F0A" w:rsidRPr="00E76111" w:rsidRDefault="00AE7F0A" w:rsidP="00AE7F0A">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Your interaction with clients, colleagues, or other students; </w:t>
      </w:r>
    </w:p>
    <w:p w14:paraId="6A1490A9" w14:textId="77777777" w:rsidR="00AE7F0A" w:rsidRPr="00E76111" w:rsidRDefault="00AE7F0A" w:rsidP="00AE7F0A">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Your oral and written presentation skills, and overall professionalism; </w:t>
      </w:r>
    </w:p>
    <w:p w14:paraId="31FE979C" w14:textId="77777777" w:rsidR="00AE7F0A" w:rsidRPr="00E76111" w:rsidRDefault="00AE7F0A" w:rsidP="00AE7F0A">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Y</w:t>
      </w:r>
      <w:r w:rsidR="00D73C6C">
        <w:rPr>
          <w:rFonts w:ascii="Times New Roman" w:hAnsi="Times New Roman" w:cs="Times New Roman"/>
        </w:rPr>
        <w:t>ou commitment to public service</w:t>
      </w:r>
      <w:r w:rsidRPr="00E76111">
        <w:rPr>
          <w:rFonts w:ascii="Times New Roman" w:hAnsi="Times New Roman" w:cs="Times New Roman"/>
        </w:rPr>
        <w:t xml:space="preserve">; and </w:t>
      </w:r>
    </w:p>
    <w:p w14:paraId="0F0B0AF3" w14:textId="77777777" w:rsidR="00AE7F0A" w:rsidRPr="00E76111" w:rsidRDefault="00AE7F0A" w:rsidP="00AE7F0A">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Your leadership in extracurricular activities.</w:t>
      </w:r>
      <w:r w:rsidRPr="00E76111">
        <w:rPr>
          <w:rStyle w:val="FootnoteReference"/>
          <w:rFonts w:ascii="Times New Roman" w:hAnsi="Times New Roman" w:cs="Times New Roman"/>
        </w:rPr>
        <w:footnoteReference w:id="13"/>
      </w:r>
      <w:r w:rsidRPr="00E76111">
        <w:rPr>
          <w:rFonts w:ascii="Times New Roman" w:hAnsi="Times New Roman" w:cs="Times New Roman"/>
        </w:rPr>
        <w:t xml:space="preserve">  </w:t>
      </w:r>
    </w:p>
    <w:p w14:paraId="35AFC67F" w14:textId="77777777" w:rsidR="00AE7F0A" w:rsidRPr="00E76111" w:rsidRDefault="00AE7F0A" w:rsidP="00AE7F0A">
      <w:pPr>
        <w:tabs>
          <w:tab w:val="left" w:pos="-1440"/>
          <w:tab w:val="left" w:pos="-720"/>
        </w:tabs>
        <w:suppressAutoHyphens/>
        <w:rPr>
          <w:rFonts w:ascii="Times New Roman" w:hAnsi="Times New Roman" w:cs="Times New Roman"/>
        </w:rPr>
      </w:pPr>
    </w:p>
    <w:p w14:paraId="335ED526"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As you develop a list of the judges to whom you plan to apply, review it with your recommenders and any other faculty who might offer suggestions. Your recommenders may also have personal connections to judges and may be willing to call chambers to support your application.</w:t>
      </w:r>
      <w:r w:rsidR="00D73C6C">
        <w:rPr>
          <w:rFonts w:ascii="Times New Roman" w:hAnsi="Times New Roman" w:cs="Times New Roman"/>
        </w:rPr>
        <w:t xml:space="preserve">  Also provide Career Services with your list of judges highlighting the judges you are most interested in clerking for and why.</w:t>
      </w:r>
    </w:p>
    <w:p w14:paraId="5823D291" w14:textId="77777777" w:rsidR="00AE7F0A" w:rsidRPr="00E76111" w:rsidRDefault="00AE7F0A" w:rsidP="00AE7F0A">
      <w:pPr>
        <w:tabs>
          <w:tab w:val="left" w:pos="-1440"/>
          <w:tab w:val="left" w:pos="-720"/>
        </w:tabs>
        <w:suppressAutoHyphens/>
        <w:rPr>
          <w:rFonts w:ascii="Times New Roman" w:hAnsi="Times New Roman" w:cs="Times New Roman"/>
        </w:rPr>
      </w:pPr>
    </w:p>
    <w:p w14:paraId="7151F49E" w14:textId="77777777" w:rsidR="00AE7F0A" w:rsidRPr="00E76111" w:rsidRDefault="0012353E"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As with any recommendation or reference, it is a good idea to</w:t>
      </w:r>
      <w:r w:rsidR="00AE7F0A" w:rsidRPr="00E76111">
        <w:rPr>
          <w:rFonts w:ascii="Times New Roman" w:hAnsi="Times New Roman" w:cs="Times New Roman"/>
        </w:rPr>
        <w:t xml:space="preserve"> send a thank you note to your faculty and others who have agreed to write </w:t>
      </w:r>
      <w:r w:rsidRPr="00E76111">
        <w:rPr>
          <w:rFonts w:ascii="Times New Roman" w:hAnsi="Times New Roman" w:cs="Times New Roman"/>
        </w:rPr>
        <w:t>your letters of recommendation</w:t>
      </w:r>
      <w:r w:rsidR="00AE7F0A" w:rsidRPr="00E76111">
        <w:rPr>
          <w:rFonts w:ascii="Times New Roman" w:hAnsi="Times New Roman" w:cs="Times New Roman"/>
        </w:rPr>
        <w:t>. This is not only gracious; it will serve as a reminder.</w:t>
      </w:r>
    </w:p>
    <w:p w14:paraId="70223979" w14:textId="77777777" w:rsidR="00B95D45" w:rsidRPr="00E76111" w:rsidRDefault="00B95D45" w:rsidP="00AE7F0A">
      <w:pPr>
        <w:tabs>
          <w:tab w:val="left" w:pos="-1440"/>
          <w:tab w:val="left" w:pos="-720"/>
        </w:tabs>
        <w:suppressAutoHyphens/>
        <w:rPr>
          <w:rFonts w:ascii="Times New Roman" w:hAnsi="Times New Roman" w:cs="Times New Roman"/>
        </w:rPr>
      </w:pPr>
    </w:p>
    <w:p w14:paraId="6C03BC55" w14:textId="77777777" w:rsidR="00B95D45" w:rsidRPr="00E76111" w:rsidRDefault="00B95D45"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rPr>
        <w:t xml:space="preserve">With regards to letters of recommendation, it is important that you follow the instructions </w:t>
      </w:r>
      <w:r w:rsidRPr="00E76111">
        <w:rPr>
          <w:rFonts w:ascii="Times New Roman" w:hAnsi="Times New Roman" w:cs="Times New Roman"/>
          <w:b/>
        </w:rPr>
        <w:lastRenderedPageBreak/>
        <w:t xml:space="preserve">below </w:t>
      </w:r>
      <w:r w:rsidR="00176EC2" w:rsidRPr="00E76111">
        <w:rPr>
          <w:rFonts w:ascii="Times New Roman" w:hAnsi="Times New Roman" w:cs="Times New Roman"/>
          <w:b/>
        </w:rPr>
        <w:t>as well as</w:t>
      </w:r>
      <w:r w:rsidRPr="00E76111">
        <w:rPr>
          <w:rFonts w:ascii="Times New Roman" w:hAnsi="Times New Roman" w:cs="Times New Roman"/>
          <w:b/>
        </w:rPr>
        <w:t xml:space="preserve"> the instructions about </w:t>
      </w:r>
      <w:r w:rsidR="00A024AC">
        <w:rPr>
          <w:rFonts w:ascii="Times New Roman" w:hAnsi="Times New Roman" w:cs="Times New Roman"/>
          <w:b/>
        </w:rPr>
        <w:t xml:space="preserve">single letter of recommendation requests and multiple requests via </w:t>
      </w:r>
      <w:r w:rsidRPr="00E76111">
        <w:rPr>
          <w:rFonts w:ascii="Times New Roman" w:hAnsi="Times New Roman" w:cs="Times New Roman"/>
          <w:b/>
        </w:rPr>
        <w:t xml:space="preserve">Excel spreadsheets of the judges to whom you will apply by paper, which is discussed in </w:t>
      </w:r>
      <w:r w:rsidR="009A6B67" w:rsidRPr="009A6B67">
        <w:rPr>
          <w:rFonts w:ascii="Times New Roman" w:hAnsi="Times New Roman" w:cs="Times New Roman"/>
          <w:b/>
          <w:color w:val="0000FF"/>
        </w:rPr>
        <w:fldChar w:fldCharType="begin"/>
      </w:r>
      <w:r w:rsidR="009A6B67" w:rsidRPr="009A6B67">
        <w:rPr>
          <w:rFonts w:ascii="Times New Roman" w:hAnsi="Times New Roman" w:cs="Times New Roman"/>
          <w:b/>
          <w:color w:val="0000FF"/>
        </w:rPr>
        <w:instrText xml:space="preserve"> REF _Ref326925836 \h  \* MERGEFORMAT </w:instrText>
      </w:r>
      <w:r w:rsidR="009A6B67" w:rsidRPr="009A6B67">
        <w:rPr>
          <w:rFonts w:ascii="Times New Roman" w:hAnsi="Times New Roman" w:cs="Times New Roman"/>
          <w:b/>
          <w:color w:val="0000FF"/>
        </w:rPr>
      </w:r>
      <w:r w:rsidR="009A6B67" w:rsidRPr="009A6B67">
        <w:rPr>
          <w:rFonts w:ascii="Times New Roman" w:hAnsi="Times New Roman" w:cs="Times New Roman"/>
          <w:b/>
          <w:color w:val="0000FF"/>
        </w:rPr>
        <w:fldChar w:fldCharType="separate"/>
      </w:r>
      <w:r w:rsidR="00366132" w:rsidRPr="00366132">
        <w:rPr>
          <w:rFonts w:ascii="Times New Roman" w:hAnsi="Times New Roman" w:cs="Times New Roman"/>
          <w:b/>
          <w:color w:val="0000FF"/>
          <w:u w:val="single"/>
        </w:rPr>
        <w:t>VI. The Application Process</w:t>
      </w:r>
      <w:r w:rsidR="009A6B67" w:rsidRPr="009A6B67">
        <w:rPr>
          <w:rFonts w:ascii="Times New Roman" w:hAnsi="Times New Roman" w:cs="Times New Roman"/>
          <w:b/>
          <w:color w:val="0000FF"/>
        </w:rPr>
        <w:fldChar w:fldCharType="end"/>
      </w:r>
      <w:r w:rsidRPr="00E76111">
        <w:rPr>
          <w:rFonts w:ascii="Times New Roman" w:hAnsi="Times New Roman" w:cs="Times New Roman"/>
          <w:b/>
        </w:rPr>
        <w:t>.</w:t>
      </w:r>
      <w:r w:rsidR="00176EC2" w:rsidRPr="00E76111">
        <w:rPr>
          <w:rFonts w:ascii="Times New Roman" w:hAnsi="Times New Roman" w:cs="Times New Roman"/>
          <w:b/>
        </w:rPr>
        <w:t xml:space="preserve"> </w:t>
      </w:r>
      <w:r w:rsidR="00176EC2" w:rsidRPr="00E76111">
        <w:rPr>
          <w:rFonts w:ascii="Times New Roman" w:hAnsi="Times New Roman" w:cs="Times New Roman"/>
        </w:rPr>
        <w:t xml:space="preserve">Also, if you apply </w:t>
      </w:r>
      <w:r w:rsidR="008C6A6A">
        <w:rPr>
          <w:rFonts w:ascii="Times New Roman" w:hAnsi="Times New Roman" w:cs="Times New Roman"/>
        </w:rPr>
        <w:t xml:space="preserve">later in your law school career </w:t>
      </w:r>
      <w:r w:rsidR="00B00866" w:rsidRPr="00E76111">
        <w:rPr>
          <w:rFonts w:ascii="Times New Roman" w:hAnsi="Times New Roman" w:cs="Times New Roman"/>
        </w:rPr>
        <w:t xml:space="preserve">or as an </w:t>
      </w:r>
      <w:r w:rsidR="009A6B67" w:rsidRPr="00E76111">
        <w:rPr>
          <w:rFonts w:ascii="Times New Roman" w:hAnsi="Times New Roman" w:cs="Times New Roman"/>
        </w:rPr>
        <w:t>alum</w:t>
      </w:r>
      <w:r w:rsidR="009A6B67">
        <w:rPr>
          <w:rFonts w:ascii="Times New Roman" w:hAnsi="Times New Roman" w:cs="Times New Roman"/>
        </w:rPr>
        <w:t>nus</w:t>
      </w:r>
      <w:r w:rsidR="00176EC2" w:rsidRPr="00E76111">
        <w:rPr>
          <w:rFonts w:ascii="Times New Roman" w:hAnsi="Times New Roman" w:cs="Times New Roman"/>
        </w:rPr>
        <w:t>, it is your responsibility to make sure that you are using letters of recommendation that are not outdated.</w:t>
      </w:r>
    </w:p>
    <w:p w14:paraId="665CFFF0" w14:textId="77777777" w:rsidR="00AE7F0A" w:rsidRPr="00E76111" w:rsidRDefault="00AE7F0A" w:rsidP="00AE7F0A">
      <w:pPr>
        <w:tabs>
          <w:tab w:val="left" w:pos="-1440"/>
          <w:tab w:val="left" w:pos="-720"/>
        </w:tabs>
        <w:suppressAutoHyphens/>
        <w:rPr>
          <w:rFonts w:ascii="Times New Roman" w:hAnsi="Times New Roman" w:cs="Times New Roman"/>
        </w:rPr>
      </w:pPr>
    </w:p>
    <w:p w14:paraId="18D38C28" w14:textId="77777777" w:rsidR="00AE7F0A" w:rsidRPr="00E76111" w:rsidRDefault="00AE7F0A" w:rsidP="006D1A72">
      <w:pPr>
        <w:pStyle w:val="Heading3"/>
        <w:rPr>
          <w:rFonts w:ascii="Times New Roman" w:hAnsi="Times New Roman"/>
          <w:u w:val="single"/>
        </w:rPr>
      </w:pPr>
      <w:bookmarkStart w:id="33" w:name="_Toc15289457"/>
      <w:r w:rsidRPr="00E76111">
        <w:rPr>
          <w:rFonts w:ascii="Times New Roman" w:hAnsi="Times New Roman"/>
          <w:u w:val="single"/>
        </w:rPr>
        <w:t>Letters of Recommendation</w:t>
      </w:r>
      <w:r w:rsidR="00FC462E">
        <w:rPr>
          <w:rFonts w:ascii="Times New Roman" w:hAnsi="Times New Roman"/>
          <w:u w:val="single"/>
        </w:rPr>
        <w:t xml:space="preserve"> from King Hall Faculty</w:t>
      </w:r>
      <w:r w:rsidRPr="00E76111">
        <w:rPr>
          <w:rFonts w:ascii="Times New Roman" w:hAnsi="Times New Roman"/>
          <w:u w:val="single"/>
        </w:rPr>
        <w:t xml:space="preserve"> </w:t>
      </w:r>
      <w:bookmarkEnd w:id="33"/>
    </w:p>
    <w:p w14:paraId="06B49893" w14:textId="77777777" w:rsidR="00AE7F0A" w:rsidRPr="00E76111" w:rsidRDefault="00AE7F0A" w:rsidP="00AE7F0A">
      <w:pPr>
        <w:tabs>
          <w:tab w:val="left" w:pos="-1440"/>
          <w:tab w:val="left" w:pos="-720"/>
        </w:tabs>
        <w:suppressAutoHyphens/>
        <w:rPr>
          <w:rFonts w:ascii="Times New Roman" w:hAnsi="Times New Roman" w:cs="Times New Roman"/>
          <w:i/>
          <w:u w:val="single"/>
        </w:rPr>
      </w:pPr>
    </w:p>
    <w:p w14:paraId="594E022A" w14:textId="77777777" w:rsidR="00AE7F0A" w:rsidRPr="00E76111" w:rsidRDefault="0012353E"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Faculty Support will </w:t>
      </w:r>
      <w:r w:rsidR="00AE7F0A" w:rsidRPr="00E76111">
        <w:rPr>
          <w:rFonts w:ascii="Times New Roman" w:hAnsi="Times New Roman" w:cs="Times New Roman"/>
        </w:rPr>
        <w:t>process recommendation letters</w:t>
      </w:r>
      <w:r w:rsidRPr="00E76111">
        <w:rPr>
          <w:rFonts w:ascii="Times New Roman" w:hAnsi="Times New Roman" w:cs="Times New Roman"/>
        </w:rPr>
        <w:t xml:space="preserve"> for you. In order to guarantee that the le</w:t>
      </w:r>
      <w:r w:rsidR="008C23AC" w:rsidRPr="00E76111">
        <w:rPr>
          <w:rFonts w:ascii="Times New Roman" w:hAnsi="Times New Roman" w:cs="Times New Roman"/>
        </w:rPr>
        <w:t xml:space="preserve">tters will be ready </w:t>
      </w:r>
      <w:r w:rsidR="007D1D5E">
        <w:rPr>
          <w:rFonts w:ascii="Times New Roman" w:hAnsi="Times New Roman" w:cs="Times New Roman"/>
        </w:rPr>
        <w:t>in time to add them to your application packets</w:t>
      </w:r>
      <w:r w:rsidR="00000DDB" w:rsidRPr="00E76111">
        <w:rPr>
          <w:rFonts w:ascii="Times New Roman" w:hAnsi="Times New Roman" w:cs="Times New Roman"/>
        </w:rPr>
        <w:t>,</w:t>
      </w:r>
      <w:r w:rsidR="007D1D5E">
        <w:rPr>
          <w:rFonts w:ascii="Times New Roman" w:hAnsi="Times New Roman" w:cs="Times New Roman"/>
        </w:rPr>
        <w:t xml:space="preserve"> you need to make sure that you give your</w:t>
      </w:r>
      <w:r w:rsidR="00AE7F0A" w:rsidRPr="00E76111">
        <w:rPr>
          <w:rFonts w:ascii="Times New Roman" w:hAnsi="Times New Roman" w:cs="Times New Roman"/>
        </w:rPr>
        <w:t xml:space="preserve"> </w:t>
      </w:r>
      <w:r w:rsidR="00000DDB" w:rsidRPr="00E76111">
        <w:rPr>
          <w:rFonts w:ascii="Times New Roman" w:hAnsi="Times New Roman" w:cs="Times New Roman"/>
        </w:rPr>
        <w:t>recommender</w:t>
      </w:r>
      <w:r w:rsidR="007D1D5E">
        <w:rPr>
          <w:rFonts w:ascii="Times New Roman" w:hAnsi="Times New Roman" w:cs="Times New Roman"/>
        </w:rPr>
        <w:t xml:space="preserve"> enough time to complete</w:t>
      </w:r>
      <w:r w:rsidR="00AE7F0A" w:rsidRPr="00E76111">
        <w:rPr>
          <w:rFonts w:ascii="Times New Roman" w:hAnsi="Times New Roman" w:cs="Times New Roman"/>
        </w:rPr>
        <w:t xml:space="preserve"> </w:t>
      </w:r>
      <w:r w:rsidR="007D1D5E">
        <w:rPr>
          <w:rFonts w:ascii="Times New Roman" w:hAnsi="Times New Roman" w:cs="Times New Roman"/>
        </w:rPr>
        <w:t>the</w:t>
      </w:r>
      <w:r w:rsidR="00000DDB" w:rsidRPr="00E76111">
        <w:rPr>
          <w:rFonts w:ascii="Times New Roman" w:hAnsi="Times New Roman" w:cs="Times New Roman"/>
        </w:rPr>
        <w:t xml:space="preserve"> letter</w:t>
      </w:r>
      <w:r w:rsidR="00AE7F0A" w:rsidRPr="00E76111">
        <w:rPr>
          <w:rFonts w:ascii="Times New Roman" w:hAnsi="Times New Roman" w:cs="Times New Roman"/>
        </w:rPr>
        <w:t xml:space="preserve"> </w:t>
      </w:r>
      <w:r w:rsidR="007D1D5E">
        <w:rPr>
          <w:rFonts w:ascii="Times New Roman" w:hAnsi="Times New Roman" w:cs="Times New Roman"/>
        </w:rPr>
        <w:t xml:space="preserve">and submit </w:t>
      </w:r>
      <w:r w:rsidR="00AE7F0A" w:rsidRPr="00E76111">
        <w:rPr>
          <w:rFonts w:ascii="Times New Roman" w:hAnsi="Times New Roman" w:cs="Times New Roman"/>
        </w:rPr>
        <w:t xml:space="preserve">to </w:t>
      </w:r>
      <w:hyperlink r:id="rId29" w:history="1">
        <w:r w:rsidR="00FC462E" w:rsidRPr="00FC462E">
          <w:rPr>
            <w:rStyle w:val="Hyperlink"/>
            <w:rFonts w:ascii="Times New Roman" w:hAnsi="Times New Roman" w:cs="Times New Roman"/>
          </w:rPr>
          <w:t>Natalie Butcher</w:t>
        </w:r>
      </w:hyperlink>
      <w:r w:rsidR="00FC462E">
        <w:rPr>
          <w:rFonts w:ascii="Times New Roman" w:hAnsi="Times New Roman" w:cs="Times New Roman"/>
        </w:rPr>
        <w:t xml:space="preserve"> or </w:t>
      </w:r>
      <w:r w:rsidR="00176EC2" w:rsidRPr="00E76111">
        <w:rPr>
          <w:rFonts w:ascii="Times New Roman" w:hAnsi="Times New Roman" w:cs="Times New Roman"/>
        </w:rPr>
        <w:t xml:space="preserve">the </w:t>
      </w:r>
      <w:r w:rsidR="00AE7F0A" w:rsidRPr="00E76111">
        <w:rPr>
          <w:rFonts w:ascii="Times New Roman" w:hAnsi="Times New Roman" w:cs="Times New Roman"/>
        </w:rPr>
        <w:t xml:space="preserve">Faculty Support </w:t>
      </w:r>
      <w:r w:rsidR="00176EC2" w:rsidRPr="00E76111">
        <w:rPr>
          <w:rFonts w:ascii="Times New Roman" w:hAnsi="Times New Roman" w:cs="Times New Roman"/>
        </w:rPr>
        <w:t>staff member with whom they typically work</w:t>
      </w:r>
      <w:r w:rsidR="00000DDB" w:rsidRPr="00E76111">
        <w:rPr>
          <w:rFonts w:ascii="Times New Roman" w:hAnsi="Times New Roman" w:cs="Times New Roman"/>
        </w:rPr>
        <w:t xml:space="preserve">. For OSCAR applications you need to designate your recommenders and add them to each application you intend to submit. For paper applications you need to submit </w:t>
      </w:r>
      <w:r w:rsidR="007D1D5E">
        <w:rPr>
          <w:rFonts w:ascii="Times New Roman" w:hAnsi="Times New Roman" w:cs="Times New Roman"/>
        </w:rPr>
        <w:t xml:space="preserve">either a request for a single set of recommendation letters or </w:t>
      </w:r>
      <w:r w:rsidR="00000DDB" w:rsidRPr="00E76111">
        <w:rPr>
          <w:rFonts w:ascii="Times New Roman" w:hAnsi="Times New Roman" w:cs="Times New Roman"/>
        </w:rPr>
        <w:t xml:space="preserve">Excel spreadsheet(s) </w:t>
      </w:r>
      <w:r w:rsidR="007D1D5E">
        <w:rPr>
          <w:rFonts w:ascii="Times New Roman" w:hAnsi="Times New Roman" w:cs="Times New Roman"/>
        </w:rPr>
        <w:t xml:space="preserve">for multiple requests at one time </w:t>
      </w:r>
      <w:r w:rsidR="00000DDB" w:rsidRPr="00E76111">
        <w:rPr>
          <w:rFonts w:ascii="Times New Roman" w:hAnsi="Times New Roman" w:cs="Times New Roman"/>
        </w:rPr>
        <w:t xml:space="preserve">as described in </w:t>
      </w:r>
      <w:r w:rsidR="009A6B67" w:rsidRPr="009A6B67">
        <w:rPr>
          <w:rFonts w:ascii="Times New Roman" w:hAnsi="Times New Roman" w:cs="Times New Roman"/>
          <w:color w:val="0000FF"/>
        </w:rPr>
        <w:fldChar w:fldCharType="begin"/>
      </w:r>
      <w:r w:rsidR="009A6B67" w:rsidRPr="009A6B67">
        <w:rPr>
          <w:rFonts w:ascii="Times New Roman" w:hAnsi="Times New Roman" w:cs="Times New Roman"/>
          <w:color w:val="0000FF"/>
        </w:rPr>
        <w:instrText xml:space="preserve"> REF _Ref326925917 \h </w:instrText>
      </w:r>
      <w:r w:rsidR="009A6B67" w:rsidRPr="009A6B67">
        <w:rPr>
          <w:rFonts w:ascii="Times New Roman" w:hAnsi="Times New Roman" w:cs="Times New Roman"/>
          <w:color w:val="0000FF"/>
        </w:rPr>
      </w:r>
      <w:r w:rsidR="009A6B67" w:rsidRPr="009A6B67">
        <w:rPr>
          <w:rFonts w:ascii="Times New Roman" w:hAnsi="Times New Roman" w:cs="Times New Roman"/>
          <w:color w:val="0000FF"/>
        </w:rPr>
        <w:fldChar w:fldCharType="separate"/>
      </w:r>
      <w:r w:rsidR="00366132" w:rsidRPr="00E76111">
        <w:rPr>
          <w:rFonts w:ascii="Times New Roman" w:hAnsi="Times New Roman" w:cs="Times New Roman"/>
          <w:u w:val="single"/>
        </w:rPr>
        <w:t>V</w:t>
      </w:r>
      <w:r w:rsidR="00366132">
        <w:rPr>
          <w:rFonts w:ascii="Times New Roman" w:hAnsi="Times New Roman" w:cs="Times New Roman"/>
          <w:u w:val="single"/>
        </w:rPr>
        <w:t>I</w:t>
      </w:r>
      <w:r w:rsidR="00366132" w:rsidRPr="00E76111">
        <w:rPr>
          <w:rFonts w:ascii="Times New Roman" w:hAnsi="Times New Roman" w:cs="Times New Roman"/>
          <w:u w:val="single"/>
        </w:rPr>
        <w:t>. The Application Process</w:t>
      </w:r>
      <w:r w:rsidR="009A6B67" w:rsidRPr="009A6B67">
        <w:rPr>
          <w:rFonts w:ascii="Times New Roman" w:hAnsi="Times New Roman" w:cs="Times New Roman"/>
          <w:color w:val="0000FF"/>
        </w:rPr>
        <w:fldChar w:fldCharType="end"/>
      </w:r>
      <w:r w:rsidR="00000DDB" w:rsidRPr="00E76111">
        <w:rPr>
          <w:rFonts w:ascii="Times New Roman" w:hAnsi="Times New Roman" w:cs="Times New Roman"/>
        </w:rPr>
        <w:t>.</w:t>
      </w:r>
    </w:p>
    <w:p w14:paraId="20B5D908" w14:textId="77777777" w:rsidR="00AE7F0A" w:rsidRPr="00E76111" w:rsidRDefault="00AE7F0A" w:rsidP="00AE7F0A">
      <w:pPr>
        <w:tabs>
          <w:tab w:val="left" w:pos="-1440"/>
          <w:tab w:val="left" w:pos="-720"/>
        </w:tabs>
        <w:suppressAutoHyphens/>
        <w:rPr>
          <w:rFonts w:ascii="Times New Roman" w:hAnsi="Times New Roman" w:cs="Times New Roman"/>
        </w:rPr>
      </w:pPr>
    </w:p>
    <w:p w14:paraId="7B53BE3A"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F</w:t>
      </w:r>
      <w:r w:rsidR="00FC462E">
        <w:rPr>
          <w:rFonts w:ascii="Times New Roman" w:hAnsi="Times New Roman" w:cs="Times New Roman"/>
        </w:rPr>
        <w:t>or faculty recommendation letters, F</w:t>
      </w:r>
      <w:r w:rsidRPr="00E76111">
        <w:rPr>
          <w:rFonts w:ascii="Times New Roman" w:hAnsi="Times New Roman" w:cs="Times New Roman"/>
        </w:rPr>
        <w:t xml:space="preserve">aculty Support will format the letter, place it on letterhead, mail merge so that each judge to whom you are applying gets a personalized letter, and then upload into OSCAR or print and place in a labeled envelope depending on the judges’ preferences. If you are applying to judges by paper, you will be notified </w:t>
      </w:r>
      <w:r w:rsidR="0012353E" w:rsidRPr="00E76111">
        <w:rPr>
          <w:rFonts w:ascii="Times New Roman" w:hAnsi="Times New Roman" w:cs="Times New Roman"/>
        </w:rPr>
        <w:t xml:space="preserve">by email </w:t>
      </w:r>
      <w:r w:rsidRPr="00E76111">
        <w:rPr>
          <w:rFonts w:ascii="Times New Roman" w:hAnsi="Times New Roman" w:cs="Times New Roman"/>
        </w:rPr>
        <w:t>when your sealed letters of recommendation are ready to include in your application packet.</w:t>
      </w:r>
    </w:p>
    <w:p w14:paraId="56B5AB5C" w14:textId="77777777" w:rsidR="00AE7F0A" w:rsidRPr="00E76111" w:rsidRDefault="00AE7F0A" w:rsidP="00AE7F0A">
      <w:pPr>
        <w:tabs>
          <w:tab w:val="left" w:pos="-1440"/>
          <w:tab w:val="left" w:pos="-720"/>
        </w:tabs>
        <w:suppressAutoHyphens/>
        <w:rPr>
          <w:rFonts w:ascii="Times New Roman" w:hAnsi="Times New Roman" w:cs="Times New Roman"/>
        </w:rPr>
      </w:pPr>
    </w:p>
    <w:p w14:paraId="127BBEAB"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If you are applying to courts with different deadlines, please inform the Career Services Office at </w:t>
      </w:r>
      <w:hyperlink r:id="rId30" w:history="1">
        <w:r w:rsidRPr="00E76111">
          <w:rPr>
            <w:rStyle w:val="Hyperlink"/>
            <w:rFonts w:ascii="Times New Roman" w:hAnsi="Times New Roman" w:cs="Times New Roman"/>
          </w:rPr>
          <w:t>judicialclerkships@law.ucdavis.edu</w:t>
        </w:r>
      </w:hyperlink>
      <w:r w:rsidRPr="00E76111">
        <w:rPr>
          <w:rFonts w:ascii="Times New Roman" w:hAnsi="Times New Roman" w:cs="Times New Roman"/>
        </w:rPr>
        <w:t xml:space="preserve"> of these different deadlines. Include the names of your recommenders as well as </w:t>
      </w:r>
      <w:r w:rsidR="0012353E" w:rsidRPr="00E76111">
        <w:rPr>
          <w:rFonts w:ascii="Times New Roman" w:hAnsi="Times New Roman" w:cs="Times New Roman"/>
        </w:rPr>
        <w:t xml:space="preserve">whether the applications are paper or through OSCAR. If paper, you will also need to </w:t>
      </w:r>
      <w:r w:rsidR="007015B7">
        <w:rPr>
          <w:rFonts w:ascii="Times New Roman" w:hAnsi="Times New Roman" w:cs="Times New Roman"/>
        </w:rPr>
        <w:t>email</w:t>
      </w:r>
      <w:r w:rsidR="0012353E" w:rsidRPr="00E76111">
        <w:rPr>
          <w:rFonts w:ascii="Times New Roman" w:hAnsi="Times New Roman" w:cs="Times New Roman"/>
        </w:rPr>
        <w:t xml:space="preserve"> </w:t>
      </w:r>
      <w:r w:rsidRPr="00E76111">
        <w:rPr>
          <w:rFonts w:ascii="Times New Roman" w:hAnsi="Times New Roman" w:cs="Times New Roman"/>
        </w:rPr>
        <w:t xml:space="preserve">an </w:t>
      </w:r>
      <w:r w:rsidR="007015B7">
        <w:rPr>
          <w:rFonts w:ascii="Times New Roman" w:hAnsi="Times New Roman" w:cs="Times New Roman"/>
        </w:rPr>
        <w:t xml:space="preserve">individual request </w:t>
      </w:r>
      <w:r w:rsidR="007D1D5E">
        <w:rPr>
          <w:rFonts w:ascii="Times New Roman" w:hAnsi="Times New Roman" w:cs="Times New Roman"/>
        </w:rPr>
        <w:t xml:space="preserve">or </w:t>
      </w:r>
      <w:r w:rsidRPr="00E76111">
        <w:rPr>
          <w:rFonts w:ascii="Times New Roman" w:hAnsi="Times New Roman" w:cs="Times New Roman"/>
        </w:rPr>
        <w:t>Excel spreadsheet of the courts or judges to which you are applying (follow the instructions</w:t>
      </w:r>
      <w:r w:rsidR="0012353E" w:rsidRPr="00E76111">
        <w:rPr>
          <w:rFonts w:ascii="Times New Roman" w:hAnsi="Times New Roman" w:cs="Times New Roman"/>
        </w:rPr>
        <w:t xml:space="preserve"> in </w:t>
      </w:r>
      <w:r w:rsidR="00316633" w:rsidRPr="00F01AAD">
        <w:rPr>
          <w:rFonts w:ascii="Times New Roman" w:hAnsi="Times New Roman" w:cs="Times New Roman"/>
          <w:color w:val="0000FF"/>
        </w:rPr>
        <w:fldChar w:fldCharType="begin"/>
      </w:r>
      <w:r w:rsidR="00316633" w:rsidRPr="00F01AAD">
        <w:rPr>
          <w:rFonts w:ascii="Times New Roman" w:hAnsi="Times New Roman" w:cs="Times New Roman"/>
          <w:color w:val="0000FF"/>
        </w:rPr>
        <w:instrText xml:space="preserve"> REF _Ref326925836 \h </w:instrText>
      </w:r>
      <w:r w:rsidR="00316633" w:rsidRPr="00F01AAD">
        <w:rPr>
          <w:rFonts w:ascii="Times New Roman" w:hAnsi="Times New Roman" w:cs="Times New Roman"/>
          <w:color w:val="0000FF"/>
        </w:rPr>
      </w:r>
      <w:r w:rsidR="00316633" w:rsidRPr="00F01AAD">
        <w:rPr>
          <w:rFonts w:ascii="Times New Roman" w:hAnsi="Times New Roman" w:cs="Times New Roman"/>
          <w:color w:val="0000FF"/>
        </w:rPr>
        <w:fldChar w:fldCharType="separate"/>
      </w:r>
      <w:r w:rsidR="00366132" w:rsidRPr="00E76111">
        <w:rPr>
          <w:rFonts w:ascii="Times New Roman" w:hAnsi="Times New Roman" w:cs="Times New Roman"/>
          <w:u w:val="single"/>
        </w:rPr>
        <w:t>V</w:t>
      </w:r>
      <w:r w:rsidR="00366132">
        <w:rPr>
          <w:rFonts w:ascii="Times New Roman" w:hAnsi="Times New Roman" w:cs="Times New Roman"/>
          <w:u w:val="single"/>
        </w:rPr>
        <w:t>I</w:t>
      </w:r>
      <w:r w:rsidR="00366132" w:rsidRPr="00E76111">
        <w:rPr>
          <w:rFonts w:ascii="Times New Roman" w:hAnsi="Times New Roman" w:cs="Times New Roman"/>
          <w:u w:val="single"/>
        </w:rPr>
        <w:t>. The Application Process</w:t>
      </w:r>
      <w:r w:rsidR="00316633" w:rsidRPr="00F01AAD">
        <w:rPr>
          <w:rFonts w:ascii="Times New Roman" w:hAnsi="Times New Roman" w:cs="Times New Roman"/>
          <w:color w:val="0000FF"/>
        </w:rPr>
        <w:fldChar w:fldCharType="end"/>
      </w:r>
      <w:r w:rsidR="00F01AAD">
        <w:rPr>
          <w:rFonts w:ascii="Times New Roman" w:hAnsi="Times New Roman" w:cs="Times New Roman"/>
        </w:rPr>
        <w:t xml:space="preserve"> </w:t>
      </w:r>
      <w:r w:rsidRPr="00E76111">
        <w:rPr>
          <w:rFonts w:ascii="Times New Roman" w:hAnsi="Times New Roman" w:cs="Times New Roman"/>
        </w:rPr>
        <w:t xml:space="preserve">to create your Excel spreadsheet). </w:t>
      </w:r>
      <w:r w:rsidR="0012353E" w:rsidRPr="00E76111">
        <w:rPr>
          <w:rFonts w:ascii="Times New Roman" w:hAnsi="Times New Roman" w:cs="Times New Roman"/>
        </w:rPr>
        <w:t>We need</w:t>
      </w:r>
      <w:r w:rsidRPr="00E76111">
        <w:rPr>
          <w:rFonts w:ascii="Times New Roman" w:hAnsi="Times New Roman" w:cs="Times New Roman"/>
        </w:rPr>
        <w:t xml:space="preserve"> to receive the letters</w:t>
      </w:r>
      <w:r w:rsidR="0012353E" w:rsidRPr="00E76111">
        <w:rPr>
          <w:rFonts w:ascii="Times New Roman" w:hAnsi="Times New Roman" w:cs="Times New Roman"/>
        </w:rPr>
        <w:t xml:space="preserve"> of recommendation</w:t>
      </w:r>
      <w:r w:rsidRPr="00E76111">
        <w:rPr>
          <w:rFonts w:ascii="Times New Roman" w:hAnsi="Times New Roman" w:cs="Times New Roman"/>
        </w:rPr>
        <w:t xml:space="preserve"> and your Excel spreadsheet(s) at least </w:t>
      </w:r>
      <w:r w:rsidR="00D8060A">
        <w:rPr>
          <w:rFonts w:ascii="Times New Roman" w:hAnsi="Times New Roman" w:cs="Times New Roman"/>
        </w:rPr>
        <w:t xml:space="preserve">ten </w:t>
      </w:r>
      <w:r w:rsidR="00540B17">
        <w:rPr>
          <w:rFonts w:ascii="Times New Roman" w:hAnsi="Times New Roman" w:cs="Times New Roman"/>
        </w:rPr>
        <w:t xml:space="preserve">business </w:t>
      </w:r>
      <w:r w:rsidR="00D8060A">
        <w:rPr>
          <w:rFonts w:ascii="Times New Roman" w:hAnsi="Times New Roman" w:cs="Times New Roman"/>
        </w:rPr>
        <w:t>days</w:t>
      </w:r>
      <w:r w:rsidRPr="00E76111">
        <w:rPr>
          <w:rFonts w:ascii="Times New Roman" w:hAnsi="Times New Roman" w:cs="Times New Roman"/>
        </w:rPr>
        <w:t xml:space="preserve"> before </w:t>
      </w:r>
      <w:r w:rsidR="000A6722">
        <w:rPr>
          <w:rFonts w:ascii="Times New Roman" w:hAnsi="Times New Roman" w:cs="Times New Roman"/>
        </w:rPr>
        <w:t>the</w:t>
      </w:r>
      <w:r w:rsidRPr="00E76111">
        <w:rPr>
          <w:rFonts w:ascii="Times New Roman" w:hAnsi="Times New Roman" w:cs="Times New Roman"/>
        </w:rPr>
        <w:t xml:space="preserve"> deadlines in order to proce</w:t>
      </w:r>
      <w:r w:rsidR="0072415F" w:rsidRPr="00E76111">
        <w:rPr>
          <w:rFonts w:ascii="Times New Roman" w:hAnsi="Times New Roman" w:cs="Times New Roman"/>
        </w:rPr>
        <w:t>ss the letters by the deadline.</w:t>
      </w:r>
    </w:p>
    <w:p w14:paraId="304E5C38" w14:textId="77777777" w:rsidR="00B011A3" w:rsidRPr="00E76111" w:rsidRDefault="00B011A3" w:rsidP="00AE7F0A">
      <w:pPr>
        <w:tabs>
          <w:tab w:val="left" w:pos="-1440"/>
          <w:tab w:val="left" w:pos="-720"/>
        </w:tabs>
        <w:suppressAutoHyphens/>
        <w:rPr>
          <w:rFonts w:ascii="Times New Roman" w:hAnsi="Times New Roman" w:cs="Times New Roman"/>
        </w:rPr>
      </w:pPr>
    </w:p>
    <w:p w14:paraId="4934AFBA" w14:textId="77777777" w:rsidR="00AE7F0A" w:rsidRPr="00E76111" w:rsidRDefault="00AE7F0A" w:rsidP="006D1A72">
      <w:pPr>
        <w:pStyle w:val="Heading3"/>
        <w:rPr>
          <w:rFonts w:ascii="Times New Roman" w:hAnsi="Times New Roman"/>
          <w:b w:val="0"/>
          <w:u w:val="single"/>
        </w:rPr>
      </w:pPr>
      <w:bookmarkStart w:id="34" w:name="_Toc15289458"/>
      <w:r w:rsidRPr="00E76111">
        <w:rPr>
          <w:rFonts w:ascii="Times New Roman" w:hAnsi="Times New Roman"/>
          <w:u w:val="single"/>
        </w:rPr>
        <w:t>Letters of Recommendation from Judges</w:t>
      </w:r>
      <w:r w:rsidR="00DA4475">
        <w:rPr>
          <w:rFonts w:ascii="Times New Roman" w:hAnsi="Times New Roman"/>
          <w:u w:val="single"/>
        </w:rPr>
        <w:t xml:space="preserve"> and non-King Hall Recommenders</w:t>
      </w:r>
      <w:bookmarkEnd w:id="34"/>
    </w:p>
    <w:p w14:paraId="0546552E" w14:textId="77777777" w:rsidR="00AE7F0A" w:rsidRPr="00E76111" w:rsidRDefault="00AE7F0A" w:rsidP="00AE7F0A">
      <w:pPr>
        <w:tabs>
          <w:tab w:val="left" w:pos="-1440"/>
          <w:tab w:val="left" w:pos="-720"/>
        </w:tabs>
        <w:suppressAutoHyphens/>
        <w:rPr>
          <w:rFonts w:ascii="Times New Roman" w:hAnsi="Times New Roman" w:cs="Times New Roman"/>
        </w:rPr>
      </w:pPr>
    </w:p>
    <w:p w14:paraId="763E7AAF" w14:textId="77777777" w:rsidR="009D0755"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Faculty Support will process lette</w:t>
      </w:r>
      <w:r w:rsidR="00DA4475">
        <w:rPr>
          <w:rFonts w:ascii="Times New Roman" w:hAnsi="Times New Roman" w:cs="Times New Roman"/>
        </w:rPr>
        <w:t xml:space="preserve">rs of recommendation from judges and non-King Hall Recommenders </w:t>
      </w:r>
      <w:r w:rsidRPr="00E76111">
        <w:rPr>
          <w:rFonts w:ascii="Times New Roman" w:hAnsi="Times New Roman" w:cs="Times New Roman"/>
        </w:rPr>
        <w:t>in addition to King Hall recommenders.</w:t>
      </w:r>
      <w:r w:rsidR="002C5734" w:rsidRPr="00E76111">
        <w:rPr>
          <w:rFonts w:ascii="Times New Roman" w:hAnsi="Times New Roman" w:cs="Times New Roman"/>
        </w:rPr>
        <w:t xml:space="preserve"> </w:t>
      </w:r>
      <w:r w:rsidRPr="00E76111">
        <w:rPr>
          <w:rFonts w:ascii="Times New Roman" w:hAnsi="Times New Roman" w:cs="Times New Roman"/>
        </w:rPr>
        <w:t xml:space="preserve">In order for Faculty Support to process </w:t>
      </w:r>
      <w:r w:rsidR="002C5734" w:rsidRPr="00E76111">
        <w:rPr>
          <w:rFonts w:ascii="Times New Roman" w:hAnsi="Times New Roman" w:cs="Times New Roman"/>
        </w:rPr>
        <w:t xml:space="preserve">the recommendation letters of </w:t>
      </w:r>
      <w:r w:rsidR="00C83EBB">
        <w:rPr>
          <w:rFonts w:ascii="Times New Roman" w:hAnsi="Times New Roman" w:cs="Times New Roman"/>
        </w:rPr>
        <w:t>an outside recommender</w:t>
      </w:r>
      <w:r w:rsidR="002C5734" w:rsidRPr="00E76111">
        <w:rPr>
          <w:rFonts w:ascii="Times New Roman" w:hAnsi="Times New Roman" w:cs="Times New Roman"/>
        </w:rPr>
        <w:t>, the</w:t>
      </w:r>
      <w:r w:rsidRPr="00E76111">
        <w:rPr>
          <w:rFonts w:ascii="Times New Roman" w:hAnsi="Times New Roman" w:cs="Times New Roman"/>
        </w:rPr>
        <w:t xml:space="preserve"> </w:t>
      </w:r>
      <w:r w:rsidR="00C83EBB">
        <w:rPr>
          <w:rFonts w:ascii="Times New Roman" w:hAnsi="Times New Roman" w:cs="Times New Roman"/>
        </w:rPr>
        <w:t>recommender</w:t>
      </w:r>
      <w:r w:rsidRPr="00E76111">
        <w:rPr>
          <w:rFonts w:ascii="Times New Roman" w:hAnsi="Times New Roman" w:cs="Times New Roman"/>
        </w:rPr>
        <w:t xml:space="preserve"> must email a Word or PDF version of their letter to </w:t>
      </w:r>
      <w:r w:rsidR="00176EC2" w:rsidRPr="00E76111">
        <w:rPr>
          <w:rFonts w:ascii="Times New Roman" w:hAnsi="Times New Roman" w:cs="Times New Roman"/>
        </w:rPr>
        <w:t xml:space="preserve">the Career Services Office at </w:t>
      </w:r>
      <w:hyperlink r:id="rId31" w:history="1">
        <w:r w:rsidR="00176EC2" w:rsidRPr="00E76111">
          <w:rPr>
            <w:rStyle w:val="Hyperlink"/>
            <w:rFonts w:ascii="Times New Roman" w:hAnsi="Times New Roman" w:cs="Times New Roman"/>
          </w:rPr>
          <w:t>judicialclerkships@law.ucdavis.edu</w:t>
        </w:r>
      </w:hyperlink>
      <w:r w:rsidR="002C5734" w:rsidRPr="00E76111">
        <w:rPr>
          <w:rFonts w:ascii="Times New Roman" w:hAnsi="Times New Roman" w:cs="Times New Roman"/>
        </w:rPr>
        <w:t xml:space="preserve">. If Word, Faculty Support will need Excel spreadsheet(s) from you in accordance with </w:t>
      </w:r>
      <w:r w:rsidR="00F01AAD" w:rsidRPr="00F01AAD">
        <w:rPr>
          <w:rFonts w:ascii="Times New Roman" w:hAnsi="Times New Roman" w:cs="Times New Roman"/>
          <w:color w:val="0000FF"/>
        </w:rPr>
        <w:fldChar w:fldCharType="begin"/>
      </w:r>
      <w:r w:rsidR="00F01AAD" w:rsidRPr="00F01AAD">
        <w:rPr>
          <w:rFonts w:ascii="Times New Roman" w:hAnsi="Times New Roman" w:cs="Times New Roman"/>
          <w:color w:val="0000FF"/>
        </w:rPr>
        <w:instrText xml:space="preserve"> REF _Ref326925836 \h </w:instrText>
      </w:r>
      <w:r w:rsidR="00F01AAD" w:rsidRPr="00F01AAD">
        <w:rPr>
          <w:rFonts w:ascii="Times New Roman" w:hAnsi="Times New Roman" w:cs="Times New Roman"/>
          <w:color w:val="0000FF"/>
        </w:rPr>
      </w:r>
      <w:r w:rsidR="00F01AAD" w:rsidRPr="00F01AAD">
        <w:rPr>
          <w:rFonts w:ascii="Times New Roman" w:hAnsi="Times New Roman" w:cs="Times New Roman"/>
          <w:color w:val="0000FF"/>
        </w:rPr>
        <w:fldChar w:fldCharType="separate"/>
      </w:r>
      <w:r w:rsidR="00366132" w:rsidRPr="00E76111">
        <w:rPr>
          <w:rFonts w:ascii="Times New Roman" w:hAnsi="Times New Roman" w:cs="Times New Roman"/>
          <w:u w:val="single"/>
        </w:rPr>
        <w:t>V</w:t>
      </w:r>
      <w:r w:rsidR="00366132">
        <w:rPr>
          <w:rFonts w:ascii="Times New Roman" w:hAnsi="Times New Roman" w:cs="Times New Roman"/>
          <w:u w:val="single"/>
        </w:rPr>
        <w:t>I</w:t>
      </w:r>
      <w:r w:rsidR="00366132" w:rsidRPr="00E76111">
        <w:rPr>
          <w:rFonts w:ascii="Times New Roman" w:hAnsi="Times New Roman" w:cs="Times New Roman"/>
          <w:u w:val="single"/>
        </w:rPr>
        <w:t>. The Application Process</w:t>
      </w:r>
      <w:r w:rsidR="00F01AAD" w:rsidRPr="00F01AAD">
        <w:rPr>
          <w:rFonts w:ascii="Times New Roman" w:hAnsi="Times New Roman" w:cs="Times New Roman"/>
          <w:color w:val="0000FF"/>
        </w:rPr>
        <w:fldChar w:fldCharType="end"/>
      </w:r>
      <w:r w:rsidR="00F01AAD">
        <w:rPr>
          <w:rFonts w:ascii="Times New Roman" w:hAnsi="Times New Roman" w:cs="Times New Roman"/>
          <w:color w:val="0000FF"/>
        </w:rPr>
        <w:t xml:space="preserve"> </w:t>
      </w:r>
      <w:r w:rsidR="002C5734" w:rsidRPr="00E76111">
        <w:rPr>
          <w:rFonts w:ascii="Times New Roman" w:hAnsi="Times New Roman" w:cs="Times New Roman"/>
        </w:rPr>
        <w:t xml:space="preserve">instructions. </w:t>
      </w:r>
      <w:r w:rsidRPr="00E76111">
        <w:rPr>
          <w:rFonts w:ascii="Times New Roman" w:hAnsi="Times New Roman" w:cs="Times New Roman"/>
        </w:rPr>
        <w:t>If PDF, the letter must be converted to PDF, not scanned</w:t>
      </w:r>
      <w:r w:rsidR="002C5734" w:rsidRPr="00E76111">
        <w:rPr>
          <w:rFonts w:ascii="Times New Roman" w:hAnsi="Times New Roman" w:cs="Times New Roman"/>
        </w:rPr>
        <w:t xml:space="preserve">, and must include the salutation, “To Whom </w:t>
      </w:r>
      <w:r w:rsidR="00160134" w:rsidRPr="00E76111">
        <w:rPr>
          <w:rFonts w:ascii="Times New Roman" w:hAnsi="Times New Roman" w:cs="Times New Roman"/>
        </w:rPr>
        <w:t>It</w:t>
      </w:r>
      <w:r w:rsidR="002C5734" w:rsidRPr="00E76111">
        <w:rPr>
          <w:rFonts w:ascii="Times New Roman" w:hAnsi="Times New Roman" w:cs="Times New Roman"/>
        </w:rPr>
        <w:t xml:space="preserve"> May Concern:”</w:t>
      </w:r>
      <w:r w:rsidRPr="00E76111">
        <w:rPr>
          <w:rFonts w:ascii="Times New Roman" w:hAnsi="Times New Roman" w:cs="Times New Roman"/>
        </w:rPr>
        <w:t xml:space="preserve"> The letter must be on the recommender’s letterhead and include the recommender’s electronic signature.</w:t>
      </w:r>
    </w:p>
    <w:p w14:paraId="55F57586" w14:textId="77777777" w:rsidR="00B00866" w:rsidRPr="00E76111" w:rsidRDefault="00B00866" w:rsidP="00AE7F0A">
      <w:pPr>
        <w:tabs>
          <w:tab w:val="left" w:pos="-1440"/>
          <w:tab w:val="left" w:pos="-720"/>
        </w:tabs>
        <w:suppressAutoHyphens/>
        <w:rPr>
          <w:rFonts w:ascii="Times New Roman" w:hAnsi="Times New Roman" w:cs="Times New Roman"/>
        </w:rPr>
      </w:pPr>
    </w:p>
    <w:p w14:paraId="44AA6986" w14:textId="77777777" w:rsidR="00AE7F0A" w:rsidRPr="00E76111" w:rsidRDefault="00B00866" w:rsidP="00AE7F0A">
      <w:pPr>
        <w:tabs>
          <w:tab w:val="left" w:pos="-1440"/>
          <w:tab w:val="left" w:pos="-720"/>
        </w:tabs>
        <w:suppressAutoHyphens/>
        <w:rPr>
          <w:rFonts w:ascii="Times New Roman" w:hAnsi="Times New Roman" w:cs="Times New Roman"/>
          <w:b/>
        </w:rPr>
      </w:pPr>
      <w:r w:rsidRPr="00E76111">
        <w:rPr>
          <w:rFonts w:ascii="Times New Roman" w:hAnsi="Times New Roman" w:cs="Times New Roman"/>
          <w:b/>
        </w:rPr>
        <w:t xml:space="preserve">Please note that this </w:t>
      </w:r>
      <w:r w:rsidR="009A6B67" w:rsidRPr="009A6B67">
        <w:rPr>
          <w:rFonts w:ascii="Times New Roman" w:hAnsi="Times New Roman" w:cs="Times New Roman"/>
          <w:b/>
          <w:color w:val="0000FF"/>
        </w:rPr>
        <w:fldChar w:fldCharType="begin"/>
      </w:r>
      <w:r w:rsidR="009A6B67" w:rsidRPr="009A6B67">
        <w:rPr>
          <w:rFonts w:ascii="Times New Roman" w:hAnsi="Times New Roman" w:cs="Times New Roman"/>
          <w:b/>
          <w:color w:val="0000FF"/>
        </w:rPr>
        <w:instrText xml:space="preserve"> REF _Ref326926020 \h </w:instrText>
      </w:r>
      <w:r w:rsidR="009A6B67" w:rsidRPr="009A6B67">
        <w:rPr>
          <w:rFonts w:ascii="Times New Roman" w:hAnsi="Times New Roman" w:cs="Times New Roman"/>
          <w:b/>
          <w:color w:val="0000FF"/>
        </w:rPr>
      </w:r>
      <w:r w:rsidR="009A6B67" w:rsidRPr="009A6B67">
        <w:rPr>
          <w:rFonts w:ascii="Times New Roman" w:hAnsi="Times New Roman" w:cs="Times New Roman"/>
          <w:b/>
          <w:color w:val="0000FF"/>
        </w:rPr>
        <w:fldChar w:fldCharType="separate"/>
      </w:r>
      <w:r w:rsidR="00366132" w:rsidRPr="00E76111">
        <w:rPr>
          <w:rFonts w:ascii="Times New Roman" w:hAnsi="Times New Roman" w:cs="Times New Roman"/>
          <w:u w:val="single"/>
        </w:rPr>
        <w:t>Letters of Recommendation</w:t>
      </w:r>
      <w:r w:rsidR="009A6B67" w:rsidRPr="009A6B67">
        <w:rPr>
          <w:rFonts w:ascii="Times New Roman" w:hAnsi="Times New Roman" w:cs="Times New Roman"/>
          <w:b/>
          <w:color w:val="0000FF"/>
        </w:rPr>
        <w:fldChar w:fldCharType="end"/>
      </w:r>
      <w:r w:rsidR="009A6B67">
        <w:rPr>
          <w:rFonts w:ascii="Times New Roman" w:hAnsi="Times New Roman" w:cs="Times New Roman"/>
          <w:b/>
        </w:rPr>
        <w:t xml:space="preserve"> section </w:t>
      </w:r>
      <w:r w:rsidRPr="00E76111">
        <w:rPr>
          <w:rFonts w:ascii="Times New Roman" w:hAnsi="Times New Roman" w:cs="Times New Roman"/>
          <w:b/>
        </w:rPr>
        <w:t xml:space="preserve">should be read in conjunction with </w:t>
      </w:r>
      <w:r w:rsidR="009A6B67" w:rsidRPr="009A6B67">
        <w:rPr>
          <w:rFonts w:ascii="Times New Roman" w:hAnsi="Times New Roman" w:cs="Times New Roman"/>
          <w:b/>
          <w:color w:val="0000FF"/>
        </w:rPr>
        <w:lastRenderedPageBreak/>
        <w:fldChar w:fldCharType="begin"/>
      </w:r>
      <w:r w:rsidR="009A6B67" w:rsidRPr="009A6B67">
        <w:rPr>
          <w:rFonts w:ascii="Times New Roman" w:hAnsi="Times New Roman" w:cs="Times New Roman"/>
          <w:b/>
          <w:color w:val="0000FF"/>
        </w:rPr>
        <w:instrText xml:space="preserve"> REF _Ref326926036 \h </w:instrText>
      </w:r>
      <w:r w:rsidR="009A6B67" w:rsidRPr="009A6B67">
        <w:rPr>
          <w:rFonts w:ascii="Times New Roman" w:hAnsi="Times New Roman" w:cs="Times New Roman"/>
          <w:b/>
          <w:color w:val="0000FF"/>
        </w:rPr>
      </w:r>
      <w:r w:rsidR="009A6B67" w:rsidRPr="009A6B67">
        <w:rPr>
          <w:rFonts w:ascii="Times New Roman" w:hAnsi="Times New Roman" w:cs="Times New Roman"/>
          <w:b/>
          <w:color w:val="0000FF"/>
        </w:rPr>
        <w:fldChar w:fldCharType="separate"/>
      </w:r>
      <w:r w:rsidR="00366132" w:rsidRPr="00E76111">
        <w:rPr>
          <w:rFonts w:ascii="Times New Roman" w:hAnsi="Times New Roman" w:cs="Times New Roman"/>
          <w:u w:val="single"/>
        </w:rPr>
        <w:t>V</w:t>
      </w:r>
      <w:r w:rsidR="00366132">
        <w:rPr>
          <w:rFonts w:ascii="Times New Roman" w:hAnsi="Times New Roman" w:cs="Times New Roman"/>
          <w:u w:val="single"/>
        </w:rPr>
        <w:t>I</w:t>
      </w:r>
      <w:r w:rsidR="00366132" w:rsidRPr="00E76111">
        <w:rPr>
          <w:rFonts w:ascii="Times New Roman" w:hAnsi="Times New Roman" w:cs="Times New Roman"/>
          <w:u w:val="single"/>
        </w:rPr>
        <w:t>. The Application Process</w:t>
      </w:r>
      <w:r w:rsidR="009A6B67" w:rsidRPr="009A6B67">
        <w:rPr>
          <w:rFonts w:ascii="Times New Roman" w:hAnsi="Times New Roman" w:cs="Times New Roman"/>
          <w:b/>
          <w:color w:val="0000FF"/>
        </w:rPr>
        <w:fldChar w:fldCharType="end"/>
      </w:r>
      <w:r w:rsidRPr="00E76111">
        <w:rPr>
          <w:rFonts w:ascii="Times New Roman" w:hAnsi="Times New Roman" w:cs="Times New Roman"/>
          <w:b/>
        </w:rPr>
        <w:t>.</w:t>
      </w:r>
    </w:p>
    <w:p w14:paraId="589F1D55" w14:textId="77777777" w:rsidR="00B011A3" w:rsidRPr="00E76111" w:rsidRDefault="00B011A3" w:rsidP="00AE7F0A">
      <w:pPr>
        <w:tabs>
          <w:tab w:val="left" w:pos="-1440"/>
          <w:tab w:val="left" w:pos="-720"/>
        </w:tabs>
        <w:suppressAutoHyphens/>
        <w:rPr>
          <w:rFonts w:ascii="Times New Roman" w:hAnsi="Times New Roman" w:cs="Times New Roman"/>
        </w:rPr>
      </w:pPr>
    </w:p>
    <w:p w14:paraId="6B35360B" w14:textId="77777777" w:rsidR="006D1A72" w:rsidRPr="00E76111" w:rsidRDefault="006D1A72" w:rsidP="00AE7F0A">
      <w:pPr>
        <w:tabs>
          <w:tab w:val="left" w:pos="-1440"/>
          <w:tab w:val="left" w:pos="-720"/>
        </w:tabs>
        <w:suppressAutoHyphens/>
        <w:rPr>
          <w:rFonts w:ascii="Times New Roman" w:hAnsi="Times New Roman" w:cs="Times New Roman"/>
        </w:rPr>
      </w:pPr>
    </w:p>
    <w:p w14:paraId="736740F9" w14:textId="77777777" w:rsidR="00AE7F0A" w:rsidRPr="00E76111" w:rsidRDefault="00AE7F0A" w:rsidP="006D1A72">
      <w:pPr>
        <w:pStyle w:val="Heading2"/>
        <w:numPr>
          <w:ilvl w:val="0"/>
          <w:numId w:val="33"/>
        </w:numPr>
        <w:rPr>
          <w:rFonts w:ascii="Times New Roman" w:hAnsi="Times New Roman" w:cs="Times New Roman"/>
          <w:u w:val="single"/>
        </w:rPr>
      </w:pPr>
      <w:bookmarkStart w:id="35" w:name="_Toc15289459"/>
      <w:r w:rsidRPr="00E76111">
        <w:rPr>
          <w:rFonts w:ascii="Times New Roman" w:hAnsi="Times New Roman" w:cs="Times New Roman"/>
          <w:u w:val="single"/>
        </w:rPr>
        <w:t>Reference List</w:t>
      </w:r>
      <w:bookmarkEnd w:id="35"/>
      <w:r w:rsidRPr="00E76111">
        <w:rPr>
          <w:rFonts w:ascii="Times New Roman" w:hAnsi="Times New Roman" w:cs="Times New Roman"/>
          <w:u w:val="single"/>
        </w:rPr>
        <w:t xml:space="preserve"> </w:t>
      </w:r>
    </w:p>
    <w:p w14:paraId="5B348FC2" w14:textId="77777777" w:rsidR="00AE7F0A" w:rsidRPr="00E76111" w:rsidRDefault="00AE7F0A" w:rsidP="00AE7F0A">
      <w:pPr>
        <w:tabs>
          <w:tab w:val="left" w:pos="-1440"/>
          <w:tab w:val="left" w:pos="-720"/>
        </w:tabs>
        <w:suppressAutoHyphens/>
        <w:rPr>
          <w:rFonts w:ascii="Times New Roman" w:hAnsi="Times New Roman" w:cs="Times New Roman"/>
        </w:rPr>
      </w:pPr>
    </w:p>
    <w:p w14:paraId="0A7BF6B2" w14:textId="77777777" w:rsidR="001D7303" w:rsidRPr="00E76111" w:rsidRDefault="00AE7F0A" w:rsidP="001D7303">
      <w:pPr>
        <w:tabs>
          <w:tab w:val="left" w:pos="-1440"/>
          <w:tab w:val="left" w:pos="-720"/>
        </w:tabs>
        <w:suppressAutoHyphens/>
        <w:rPr>
          <w:rFonts w:ascii="Times New Roman" w:hAnsi="Times New Roman" w:cs="Times New Roman"/>
        </w:rPr>
      </w:pPr>
      <w:r w:rsidRPr="00E76111">
        <w:rPr>
          <w:rFonts w:ascii="Times New Roman" w:hAnsi="Times New Roman" w:cs="Times New Roman"/>
        </w:rPr>
        <w:t>We advise that you prepare a page listing your references with contact information to include with your application in addition to asking for recommendation letters</w:t>
      </w:r>
      <w:bookmarkEnd w:id="26"/>
      <w:r w:rsidR="00DC71D9" w:rsidRPr="00E76111">
        <w:rPr>
          <w:rFonts w:ascii="Times New Roman" w:hAnsi="Times New Roman" w:cs="Times New Roman"/>
        </w:rPr>
        <w:t>.</w:t>
      </w:r>
      <w:r w:rsidR="00BB2C04">
        <w:rPr>
          <w:rFonts w:ascii="Times New Roman" w:hAnsi="Times New Roman" w:cs="Times New Roman"/>
        </w:rPr>
        <w:t xml:space="preserve">  You can </w:t>
      </w:r>
      <w:r w:rsidR="00D73C6C">
        <w:rPr>
          <w:rFonts w:ascii="Times New Roman" w:hAnsi="Times New Roman" w:cs="Times New Roman"/>
        </w:rPr>
        <w:t>and should</w:t>
      </w:r>
      <w:r w:rsidR="00BB2C04">
        <w:rPr>
          <w:rFonts w:ascii="Times New Roman" w:hAnsi="Times New Roman" w:cs="Times New Roman"/>
        </w:rPr>
        <w:t xml:space="preserve"> list references beyond your recommenders.  Just be sure to seek permission from all references before listing them.</w:t>
      </w:r>
    </w:p>
    <w:p w14:paraId="50B3CFBF" w14:textId="77777777" w:rsidR="001D7303" w:rsidRPr="00E76111" w:rsidRDefault="001D7303" w:rsidP="001D7303">
      <w:pPr>
        <w:pStyle w:val="Heading1"/>
        <w:rPr>
          <w:rFonts w:ascii="Times New Roman" w:hAnsi="Times New Roman" w:cs="Times New Roman"/>
          <w:smallCaps/>
        </w:rPr>
      </w:pPr>
    </w:p>
    <w:p w14:paraId="1D35BE5C" w14:textId="77777777" w:rsidR="00617BF4" w:rsidRPr="00E76111" w:rsidRDefault="00617BF4" w:rsidP="001D7303">
      <w:pPr>
        <w:pStyle w:val="Heading1"/>
        <w:rPr>
          <w:rFonts w:ascii="Times New Roman" w:hAnsi="Times New Roman" w:cs="Times New Roman"/>
          <w:smallCaps/>
        </w:rPr>
      </w:pPr>
    </w:p>
    <w:p w14:paraId="31D49F72" w14:textId="77777777" w:rsidR="00AE7F0A" w:rsidRPr="00E76111" w:rsidRDefault="00A631CF" w:rsidP="006D1A72">
      <w:pPr>
        <w:pStyle w:val="Heading1"/>
        <w:rPr>
          <w:rFonts w:ascii="Times New Roman" w:hAnsi="Times New Roman" w:cs="Times New Roman"/>
          <w:u w:val="single"/>
        </w:rPr>
      </w:pPr>
      <w:bookmarkStart w:id="36" w:name="_Ref326925836"/>
      <w:bookmarkStart w:id="37" w:name="_Ref326925917"/>
      <w:bookmarkStart w:id="38" w:name="_Ref326926036"/>
      <w:bookmarkStart w:id="39" w:name="_Toc15289460"/>
      <w:r w:rsidRPr="00E76111">
        <w:rPr>
          <w:rFonts w:ascii="Times New Roman" w:hAnsi="Times New Roman" w:cs="Times New Roman"/>
          <w:u w:val="single"/>
        </w:rPr>
        <w:t>V</w:t>
      </w:r>
      <w:r w:rsidR="000348BF">
        <w:rPr>
          <w:rFonts w:ascii="Times New Roman" w:hAnsi="Times New Roman" w:cs="Times New Roman"/>
          <w:u w:val="single"/>
        </w:rPr>
        <w:t>I</w:t>
      </w:r>
      <w:r w:rsidR="00AE7F0A" w:rsidRPr="00E76111">
        <w:rPr>
          <w:rFonts w:ascii="Times New Roman" w:hAnsi="Times New Roman" w:cs="Times New Roman"/>
          <w:u w:val="single"/>
        </w:rPr>
        <w:t>. The Application Process</w:t>
      </w:r>
      <w:bookmarkEnd w:id="36"/>
      <w:bookmarkEnd w:id="37"/>
      <w:bookmarkEnd w:id="38"/>
      <w:bookmarkEnd w:id="39"/>
    </w:p>
    <w:p w14:paraId="44F5B1F4" w14:textId="77777777" w:rsidR="00AE7F0A" w:rsidRPr="00E76111" w:rsidRDefault="00AE7F0A" w:rsidP="00AE7F0A">
      <w:pPr>
        <w:pStyle w:val="Title"/>
        <w:outlineLvl w:val="1"/>
        <w:rPr>
          <w:rFonts w:ascii="Times New Roman" w:hAnsi="Times New Roman" w:cs="Times New Roman"/>
        </w:rPr>
      </w:pPr>
    </w:p>
    <w:p w14:paraId="20B8B9CE" w14:textId="77777777" w:rsidR="00AE7F0A" w:rsidRPr="00E76111" w:rsidRDefault="00AE7F0A" w:rsidP="00036B17">
      <w:pPr>
        <w:rPr>
          <w:rFonts w:ascii="Times New Roman" w:hAnsi="Times New Roman" w:cs="Times New Roman"/>
        </w:rPr>
      </w:pPr>
      <w:r w:rsidRPr="00E76111">
        <w:rPr>
          <w:rFonts w:ascii="Times New Roman" w:hAnsi="Times New Roman" w:cs="Times New Roman"/>
        </w:rPr>
        <w:t xml:space="preserve">The judicial clerkship application process varies due to the varied and individualized approach of courts and judges during the selection process. This section will address the application process in greater detail. Generally, though, the application process starts with you identifying the courts and judges to whom you want to apply. You will then prepare and submit application packets, as discussed in </w:t>
      </w:r>
      <w:r w:rsidR="00F01AAD" w:rsidRPr="00F01AAD">
        <w:rPr>
          <w:rFonts w:ascii="Times New Roman" w:hAnsi="Times New Roman" w:cs="Times New Roman"/>
          <w:color w:val="0000FF"/>
        </w:rPr>
        <w:fldChar w:fldCharType="begin"/>
      </w:r>
      <w:r w:rsidR="00F01AAD" w:rsidRPr="00F01AAD">
        <w:rPr>
          <w:rFonts w:ascii="Times New Roman" w:hAnsi="Times New Roman" w:cs="Times New Roman"/>
          <w:color w:val="0000FF"/>
        </w:rPr>
        <w:instrText xml:space="preserve"> REF _Ref291058070 \h </w:instrText>
      </w:r>
      <w:r w:rsidR="00F01AAD" w:rsidRPr="00F01AAD">
        <w:rPr>
          <w:rFonts w:ascii="Times New Roman" w:hAnsi="Times New Roman" w:cs="Times New Roman"/>
          <w:color w:val="0000FF"/>
        </w:rPr>
      </w:r>
      <w:r w:rsidR="00F01AAD" w:rsidRPr="00F01AAD">
        <w:rPr>
          <w:rFonts w:ascii="Times New Roman" w:hAnsi="Times New Roman" w:cs="Times New Roman"/>
          <w:color w:val="0000FF"/>
        </w:rPr>
        <w:fldChar w:fldCharType="separate"/>
      </w:r>
      <w:r w:rsidR="00366132">
        <w:rPr>
          <w:rFonts w:ascii="Times New Roman" w:hAnsi="Times New Roman" w:cs="Times New Roman"/>
          <w:u w:val="single"/>
        </w:rPr>
        <w:t>V</w:t>
      </w:r>
      <w:r w:rsidR="00366132" w:rsidRPr="000348BF">
        <w:rPr>
          <w:rFonts w:ascii="Times New Roman" w:hAnsi="Times New Roman" w:cs="Times New Roman"/>
          <w:u w:val="single"/>
        </w:rPr>
        <w:t>. The Application Packet</w:t>
      </w:r>
      <w:r w:rsidR="00F01AAD" w:rsidRPr="00F01AAD">
        <w:rPr>
          <w:rFonts w:ascii="Times New Roman" w:hAnsi="Times New Roman" w:cs="Times New Roman"/>
          <w:color w:val="0000FF"/>
        </w:rPr>
        <w:fldChar w:fldCharType="end"/>
      </w:r>
      <w:r w:rsidRPr="00E76111">
        <w:rPr>
          <w:rFonts w:ascii="Times New Roman" w:hAnsi="Times New Roman" w:cs="Times New Roman"/>
        </w:rPr>
        <w:t xml:space="preserve">, which the judge, the judge’s current clerks, or the staff attorneys review. If you are identified as a good candidate, you will be contacted to schedule an interview which can be by phone, video, or in-person and conducted by the judge and/or the judge’s clerks or individuals from the staff attorney pool. </w:t>
      </w:r>
    </w:p>
    <w:p w14:paraId="69BCD758" w14:textId="77777777" w:rsidR="00AE7F0A" w:rsidRPr="00E76111" w:rsidRDefault="00AE7F0A" w:rsidP="00AE7F0A">
      <w:pPr>
        <w:pStyle w:val="Title"/>
        <w:jc w:val="left"/>
        <w:outlineLvl w:val="1"/>
        <w:rPr>
          <w:rFonts w:ascii="Times New Roman" w:hAnsi="Times New Roman" w:cs="Times New Roman"/>
          <w:b w:val="0"/>
          <w:smallCaps/>
        </w:rPr>
      </w:pPr>
    </w:p>
    <w:p w14:paraId="0C9E3E10" w14:textId="77777777" w:rsidR="00B011A3" w:rsidRPr="00E76111" w:rsidRDefault="00B011A3" w:rsidP="00AE7F0A">
      <w:pPr>
        <w:pStyle w:val="Title"/>
        <w:jc w:val="left"/>
        <w:outlineLvl w:val="1"/>
        <w:rPr>
          <w:rFonts w:ascii="Times New Roman" w:hAnsi="Times New Roman" w:cs="Times New Roman"/>
          <w:b w:val="0"/>
          <w:smallCaps/>
        </w:rPr>
      </w:pPr>
    </w:p>
    <w:p w14:paraId="2DBF9F4A" w14:textId="77777777" w:rsidR="00AE7F0A" w:rsidRPr="00E76111" w:rsidRDefault="008E1BB7" w:rsidP="006D1A72">
      <w:pPr>
        <w:pStyle w:val="Heading2"/>
        <w:numPr>
          <w:ilvl w:val="0"/>
          <w:numId w:val="34"/>
        </w:numPr>
        <w:rPr>
          <w:rFonts w:ascii="Times New Roman" w:hAnsi="Times New Roman" w:cs="Times New Roman"/>
          <w:u w:val="single"/>
        </w:rPr>
      </w:pPr>
      <w:bookmarkStart w:id="40" w:name="_Toc15289461"/>
      <w:r w:rsidRPr="00E76111">
        <w:rPr>
          <w:rFonts w:ascii="Times New Roman" w:hAnsi="Times New Roman" w:cs="Times New Roman"/>
          <w:u w:val="single"/>
        </w:rPr>
        <w:t>The Basic Timeline</w:t>
      </w:r>
      <w:bookmarkEnd w:id="40"/>
    </w:p>
    <w:p w14:paraId="2B4EAB8E" w14:textId="77777777" w:rsidR="00AE7F0A" w:rsidRPr="00E76111" w:rsidRDefault="00AE7F0A" w:rsidP="00AE7F0A">
      <w:pPr>
        <w:tabs>
          <w:tab w:val="left" w:pos="-1440"/>
          <w:tab w:val="left" w:pos="-720"/>
        </w:tabs>
        <w:suppressAutoHyphens/>
        <w:rPr>
          <w:rFonts w:ascii="Times New Roman" w:hAnsi="Times New Roman" w:cs="Times New Roman"/>
        </w:rPr>
      </w:pPr>
    </w:p>
    <w:p w14:paraId="04183FFB" w14:textId="348270C5" w:rsidR="00AE7F0A" w:rsidRPr="00E76111" w:rsidRDefault="005A0577" w:rsidP="00AE7F0A">
      <w:pPr>
        <w:tabs>
          <w:tab w:val="left" w:pos="-1440"/>
          <w:tab w:val="left" w:pos="-720"/>
        </w:tabs>
        <w:suppressAutoHyphens/>
        <w:rPr>
          <w:rFonts w:ascii="Times New Roman" w:hAnsi="Times New Roman" w:cs="Times New Roman"/>
        </w:rPr>
      </w:pPr>
      <w:r>
        <w:rPr>
          <w:rFonts w:ascii="Times New Roman" w:hAnsi="Times New Roman" w:cs="Times New Roman"/>
        </w:rPr>
        <w:t>S</w:t>
      </w:r>
      <w:r w:rsidR="00BE6279" w:rsidRPr="00BE6279">
        <w:rPr>
          <w:rFonts w:ascii="Times New Roman" w:hAnsi="Times New Roman" w:cs="Times New Roman"/>
        </w:rPr>
        <w:t>econd-year students will first have access to view</w:t>
      </w:r>
      <w:r w:rsidR="0083544B">
        <w:rPr>
          <w:rFonts w:ascii="Times New Roman" w:hAnsi="Times New Roman" w:cs="Times New Roman"/>
        </w:rPr>
        <w:t xml:space="preserve"> </w:t>
      </w:r>
      <w:r>
        <w:rPr>
          <w:rFonts w:ascii="Times New Roman" w:hAnsi="Times New Roman" w:cs="Times New Roman"/>
        </w:rPr>
        <w:t>and build applications</w:t>
      </w:r>
      <w:r w:rsidR="0083544B">
        <w:rPr>
          <w:rFonts w:ascii="Times New Roman" w:hAnsi="Times New Roman" w:cs="Times New Roman"/>
        </w:rPr>
        <w:t xml:space="preserve"> to</w:t>
      </w:r>
      <w:r w:rsidR="00BE6279" w:rsidRPr="00BE6279">
        <w:rPr>
          <w:rFonts w:ascii="Times New Roman" w:hAnsi="Times New Roman" w:cs="Times New Roman"/>
        </w:rPr>
        <w:t xml:space="preserve"> federal clerkship po</w:t>
      </w:r>
      <w:r w:rsidR="0083544B">
        <w:rPr>
          <w:rFonts w:ascii="Times New Roman" w:hAnsi="Times New Roman" w:cs="Times New Roman"/>
        </w:rPr>
        <w:t xml:space="preserve">sitions in OSCAR on </w:t>
      </w:r>
      <w:r w:rsidR="0071538E">
        <w:rPr>
          <w:rFonts w:ascii="Times New Roman" w:hAnsi="Times New Roman" w:cs="Times New Roman"/>
          <w:b/>
        </w:rPr>
        <w:t xml:space="preserve">January </w:t>
      </w:r>
      <w:r w:rsidR="00701CF5">
        <w:rPr>
          <w:rFonts w:ascii="Times New Roman" w:hAnsi="Times New Roman" w:cs="Times New Roman"/>
          <w:b/>
        </w:rPr>
        <w:t>20</w:t>
      </w:r>
      <w:r w:rsidRPr="004527B3">
        <w:rPr>
          <w:rFonts w:ascii="Times New Roman" w:hAnsi="Times New Roman" w:cs="Times New Roman"/>
          <w:b/>
        </w:rPr>
        <w:t>, 20</w:t>
      </w:r>
      <w:r w:rsidR="00D73C6C" w:rsidRPr="004527B3">
        <w:rPr>
          <w:rFonts w:ascii="Times New Roman" w:hAnsi="Times New Roman" w:cs="Times New Roman"/>
          <w:b/>
        </w:rPr>
        <w:t>2</w:t>
      </w:r>
      <w:r w:rsidR="00701CF5">
        <w:rPr>
          <w:rFonts w:ascii="Times New Roman" w:hAnsi="Times New Roman" w:cs="Times New Roman"/>
          <w:b/>
        </w:rPr>
        <w:t>6</w:t>
      </w:r>
      <w:r w:rsidR="00BE6279" w:rsidRPr="00BE6279">
        <w:rPr>
          <w:rFonts w:ascii="Times New Roman" w:hAnsi="Times New Roman" w:cs="Times New Roman"/>
        </w:rPr>
        <w:t>.</w:t>
      </w:r>
      <w:r w:rsidR="00132A16">
        <w:rPr>
          <w:rFonts w:ascii="Times New Roman" w:hAnsi="Times New Roman" w:cs="Times New Roman"/>
        </w:rPr>
        <w:t xml:space="preserve">  </w:t>
      </w:r>
      <w:r>
        <w:rPr>
          <w:rFonts w:ascii="Times New Roman" w:hAnsi="Times New Roman" w:cs="Times New Roman"/>
        </w:rPr>
        <w:t>OSCAR applications can be submit</w:t>
      </w:r>
      <w:r w:rsidR="001B09CF">
        <w:rPr>
          <w:rFonts w:ascii="Times New Roman" w:hAnsi="Times New Roman" w:cs="Times New Roman"/>
        </w:rPr>
        <w:t>ted</w:t>
      </w:r>
      <w:r w:rsidR="00D73C6C">
        <w:rPr>
          <w:rFonts w:ascii="Times New Roman" w:hAnsi="Times New Roman" w:cs="Times New Roman"/>
        </w:rPr>
        <w:t xml:space="preserve"> to federal judges on </w:t>
      </w:r>
      <w:r w:rsidR="0071538E">
        <w:rPr>
          <w:rFonts w:ascii="Times New Roman" w:hAnsi="Times New Roman" w:cs="Times New Roman"/>
          <w:b/>
        </w:rPr>
        <w:t xml:space="preserve">June </w:t>
      </w:r>
      <w:r w:rsidR="00701CF5">
        <w:rPr>
          <w:rFonts w:ascii="Times New Roman" w:hAnsi="Times New Roman" w:cs="Times New Roman"/>
          <w:b/>
        </w:rPr>
        <w:t>8</w:t>
      </w:r>
      <w:r w:rsidR="0071538E">
        <w:rPr>
          <w:rFonts w:ascii="Times New Roman" w:hAnsi="Times New Roman" w:cs="Times New Roman"/>
          <w:b/>
        </w:rPr>
        <w:t>, 202</w:t>
      </w:r>
      <w:r w:rsidR="00701CF5">
        <w:rPr>
          <w:rFonts w:ascii="Times New Roman" w:hAnsi="Times New Roman" w:cs="Times New Roman"/>
          <w:b/>
        </w:rPr>
        <w:t>6</w:t>
      </w:r>
      <w:r w:rsidR="0071538E">
        <w:rPr>
          <w:rFonts w:ascii="Times New Roman" w:hAnsi="Times New Roman" w:cs="Times New Roman"/>
          <w:b/>
        </w:rPr>
        <w:t xml:space="preserve"> at 9 AM P</w:t>
      </w:r>
      <w:r w:rsidR="00F05010" w:rsidRPr="004527B3">
        <w:rPr>
          <w:rFonts w:ascii="Times New Roman" w:hAnsi="Times New Roman" w:cs="Times New Roman"/>
          <w:b/>
        </w:rPr>
        <w:t>T</w:t>
      </w:r>
      <w:r>
        <w:rPr>
          <w:rFonts w:ascii="Times New Roman" w:hAnsi="Times New Roman" w:cs="Times New Roman"/>
        </w:rPr>
        <w:t>.</w:t>
      </w:r>
      <w:r w:rsidR="00132A16">
        <w:rPr>
          <w:rFonts w:ascii="Times New Roman" w:hAnsi="Times New Roman" w:cs="Times New Roman"/>
        </w:rPr>
        <w:t xml:space="preserve">  </w:t>
      </w:r>
      <w:r w:rsidR="00BE6279">
        <w:rPr>
          <w:rFonts w:ascii="Times New Roman" w:hAnsi="Times New Roman" w:cs="Times New Roman"/>
        </w:rPr>
        <w:t>Federal judges will continue to post openings throughout second</w:t>
      </w:r>
      <w:r>
        <w:rPr>
          <w:rFonts w:ascii="Times New Roman" w:hAnsi="Times New Roman" w:cs="Times New Roman"/>
        </w:rPr>
        <w:t xml:space="preserve"> summer</w:t>
      </w:r>
      <w:r w:rsidR="00BE6279">
        <w:rPr>
          <w:rFonts w:ascii="Times New Roman" w:hAnsi="Times New Roman" w:cs="Times New Roman"/>
        </w:rPr>
        <w:t xml:space="preserve"> and third year and even past graduatio</w:t>
      </w:r>
      <w:r w:rsidR="000F0E6B">
        <w:rPr>
          <w:rFonts w:ascii="Times New Roman" w:hAnsi="Times New Roman" w:cs="Times New Roman"/>
        </w:rPr>
        <w:t>n.</w:t>
      </w:r>
      <w:r w:rsidR="00435501">
        <w:rPr>
          <w:rFonts w:ascii="Times New Roman" w:hAnsi="Times New Roman" w:cs="Times New Roman"/>
        </w:rPr>
        <w:t xml:space="preserve">  </w:t>
      </w:r>
      <w:r w:rsidR="00AE7F0A" w:rsidRPr="00E76111">
        <w:rPr>
          <w:rFonts w:ascii="Times New Roman" w:hAnsi="Times New Roman" w:cs="Times New Roman"/>
        </w:rPr>
        <w:t xml:space="preserve">Announcements are often made in the OSCAR system and some judges contact Career Services directly with openings posted in the “Jobs” section of </w:t>
      </w:r>
      <w:r w:rsidR="00F33C90">
        <w:rPr>
          <w:rFonts w:ascii="Times New Roman" w:hAnsi="Times New Roman" w:cs="Times New Roman"/>
        </w:rPr>
        <w:t>12Twenty</w:t>
      </w:r>
      <w:r w:rsidR="00AE7F0A" w:rsidRPr="00E76111">
        <w:rPr>
          <w:rFonts w:ascii="Times New Roman" w:hAnsi="Times New Roman" w:cs="Times New Roman"/>
        </w:rPr>
        <w:t xml:space="preserve">. </w:t>
      </w:r>
      <w:r w:rsidR="00210D4E">
        <w:rPr>
          <w:rFonts w:ascii="Times New Roman" w:hAnsi="Times New Roman" w:cs="Times New Roman"/>
        </w:rPr>
        <w:t>Again, b</w:t>
      </w:r>
      <w:r w:rsidR="00E960C6">
        <w:rPr>
          <w:rFonts w:ascii="Times New Roman" w:hAnsi="Times New Roman" w:cs="Times New Roman"/>
        </w:rPr>
        <w:t xml:space="preserve">e prepared to apply in waves, as judges continue to post openings throughout </w:t>
      </w:r>
      <w:r w:rsidR="00435501">
        <w:rPr>
          <w:rFonts w:ascii="Times New Roman" w:hAnsi="Times New Roman" w:cs="Times New Roman"/>
        </w:rPr>
        <w:t>the year.</w:t>
      </w:r>
    </w:p>
    <w:p w14:paraId="315B280C" w14:textId="77777777" w:rsidR="00AE7F0A" w:rsidRPr="00E76111" w:rsidRDefault="00AE7F0A" w:rsidP="00AE7F0A">
      <w:pPr>
        <w:tabs>
          <w:tab w:val="left" w:pos="-1440"/>
          <w:tab w:val="left" w:pos="-720"/>
        </w:tabs>
        <w:suppressAutoHyphens/>
        <w:rPr>
          <w:rFonts w:ascii="Times New Roman" w:hAnsi="Times New Roman" w:cs="Times New Roman"/>
        </w:rPr>
      </w:pPr>
    </w:p>
    <w:p w14:paraId="111C201D" w14:textId="31AF550E"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State court sele</w:t>
      </w:r>
      <w:r w:rsidR="004B7888">
        <w:rPr>
          <w:rFonts w:ascii="Times New Roman" w:hAnsi="Times New Roman" w:cs="Times New Roman"/>
        </w:rPr>
        <w:t xml:space="preserve">ction timing varies. Consult </w:t>
      </w:r>
      <w:hyperlink r:id="rId32" w:history="1">
        <w:r w:rsidR="004B7888" w:rsidRPr="004B7888">
          <w:rPr>
            <w:rStyle w:val="Hyperlink"/>
            <w:rFonts w:ascii="Times New Roman" w:hAnsi="Times New Roman" w:cs="Times New Roman"/>
          </w:rPr>
          <w:t>The Guide to State Judicial Clerkships</w:t>
        </w:r>
      </w:hyperlink>
      <w:r w:rsidRPr="00E76111">
        <w:rPr>
          <w:rFonts w:ascii="Times New Roman" w:hAnsi="Times New Roman" w:cs="Times New Roman"/>
        </w:rPr>
        <w:t xml:space="preserve">, court websites, and other resources listed on the Career Services website </w:t>
      </w:r>
      <w:hyperlink r:id="rId33" w:history="1">
        <w:r w:rsidRPr="00E76111">
          <w:rPr>
            <w:rStyle w:val="Hyperlink"/>
            <w:rFonts w:ascii="Times New Roman" w:hAnsi="Times New Roman" w:cs="Times New Roman"/>
          </w:rPr>
          <w:t>http://www.law.ucdavis.edu/current/career-services/judicial-clerkship.html</w:t>
        </w:r>
      </w:hyperlink>
      <w:r w:rsidRPr="00E76111">
        <w:rPr>
          <w:rFonts w:ascii="Times New Roman" w:hAnsi="Times New Roman" w:cs="Times New Roman"/>
        </w:rPr>
        <w:t xml:space="preserve">. </w:t>
      </w:r>
      <w:r w:rsidR="00E960C6">
        <w:rPr>
          <w:rFonts w:ascii="Times New Roman" w:hAnsi="Times New Roman" w:cs="Times New Roman"/>
        </w:rPr>
        <w:t>During the summer before</w:t>
      </w:r>
      <w:r w:rsidRPr="00E76111">
        <w:rPr>
          <w:rFonts w:ascii="Times New Roman" w:hAnsi="Times New Roman" w:cs="Times New Roman"/>
        </w:rPr>
        <w:t xml:space="preserve"> your 3L Fall Semester, Career Services will coordinate application collection through </w:t>
      </w:r>
      <w:r w:rsidR="00B76BBD">
        <w:rPr>
          <w:rFonts w:ascii="Times New Roman" w:hAnsi="Times New Roman" w:cs="Times New Roman"/>
        </w:rPr>
        <w:t>12Twenty</w:t>
      </w:r>
      <w:r w:rsidRPr="00E76111">
        <w:rPr>
          <w:rFonts w:ascii="Times New Roman" w:hAnsi="Times New Roman" w:cs="Times New Roman"/>
        </w:rPr>
        <w:t xml:space="preserve"> for the Alaska </w:t>
      </w:r>
      <w:r w:rsidR="00F05010">
        <w:rPr>
          <w:rFonts w:ascii="Times New Roman" w:hAnsi="Times New Roman" w:cs="Times New Roman"/>
        </w:rPr>
        <w:t>state courts</w:t>
      </w:r>
      <w:r w:rsidRPr="00E76111">
        <w:rPr>
          <w:rFonts w:ascii="Times New Roman" w:hAnsi="Times New Roman" w:cs="Times New Roman"/>
        </w:rPr>
        <w:t xml:space="preserve">, which will interview as part of Fall OCI. </w:t>
      </w:r>
      <w:r w:rsidR="000752BF">
        <w:rPr>
          <w:rFonts w:ascii="Times New Roman" w:hAnsi="Times New Roman" w:cs="Times New Roman"/>
          <w:bCs/>
        </w:rPr>
        <w:t>Also</w:t>
      </w:r>
      <w:r w:rsidRPr="00E76111">
        <w:rPr>
          <w:rFonts w:ascii="Times New Roman" w:hAnsi="Times New Roman" w:cs="Times New Roman"/>
          <w:bCs/>
        </w:rPr>
        <w:t xml:space="preserve">, we still receive </w:t>
      </w:r>
      <w:r w:rsidR="00701CF5">
        <w:rPr>
          <w:rFonts w:ascii="Times New Roman" w:hAnsi="Times New Roman" w:cs="Times New Roman"/>
          <w:bCs/>
        </w:rPr>
        <w:t xml:space="preserve">some </w:t>
      </w:r>
      <w:r w:rsidR="000752BF">
        <w:rPr>
          <w:rFonts w:ascii="Times New Roman" w:hAnsi="Times New Roman" w:cs="Times New Roman"/>
          <w:bCs/>
        </w:rPr>
        <w:t>direct clerkship notices</w:t>
      </w:r>
      <w:r w:rsidRPr="00E76111">
        <w:rPr>
          <w:rFonts w:ascii="Times New Roman" w:hAnsi="Times New Roman" w:cs="Times New Roman"/>
          <w:bCs/>
        </w:rPr>
        <w:t xml:space="preserve">, which we post to </w:t>
      </w:r>
      <w:r w:rsidR="00B76BBD">
        <w:rPr>
          <w:rFonts w:ascii="Times New Roman" w:hAnsi="Times New Roman" w:cs="Times New Roman"/>
        </w:rPr>
        <w:t>12Twenty</w:t>
      </w:r>
      <w:r w:rsidRPr="00E76111">
        <w:rPr>
          <w:rFonts w:ascii="Times New Roman" w:hAnsi="Times New Roman" w:cs="Times New Roman"/>
          <w:bCs/>
        </w:rPr>
        <w:t xml:space="preserve"> throughout the year.</w:t>
      </w:r>
    </w:p>
    <w:p w14:paraId="7F08C482" w14:textId="77777777" w:rsidR="00AE7F0A" w:rsidRPr="00E76111" w:rsidRDefault="00AE7F0A" w:rsidP="00AE7F0A">
      <w:pPr>
        <w:tabs>
          <w:tab w:val="left" w:pos="-1440"/>
          <w:tab w:val="left" w:pos="-720"/>
        </w:tabs>
        <w:suppressAutoHyphens/>
        <w:rPr>
          <w:rFonts w:ascii="Times New Roman" w:hAnsi="Times New Roman" w:cs="Times New Roman"/>
        </w:rPr>
      </w:pPr>
    </w:p>
    <w:p w14:paraId="0E67B67A" w14:textId="77777777" w:rsidR="00B011A3" w:rsidRPr="00E76111" w:rsidRDefault="00B011A3" w:rsidP="00446A79">
      <w:pPr>
        <w:rPr>
          <w:rFonts w:ascii="Times New Roman" w:hAnsi="Times New Roman" w:cs="Times New Roman"/>
        </w:rPr>
      </w:pPr>
      <w:bookmarkStart w:id="41" w:name="_Toc259534553"/>
    </w:p>
    <w:p w14:paraId="3BD0148D" w14:textId="77777777" w:rsidR="00AE7F0A" w:rsidRPr="00E76111" w:rsidRDefault="00AE7F0A" w:rsidP="006D1A72">
      <w:pPr>
        <w:pStyle w:val="Heading2"/>
        <w:numPr>
          <w:ilvl w:val="0"/>
          <w:numId w:val="34"/>
        </w:numPr>
        <w:rPr>
          <w:rFonts w:ascii="Times New Roman" w:hAnsi="Times New Roman" w:cs="Times New Roman"/>
          <w:u w:val="single"/>
        </w:rPr>
      </w:pPr>
      <w:bookmarkStart w:id="42" w:name="_Toc15289462"/>
      <w:r w:rsidRPr="00E76111">
        <w:rPr>
          <w:rFonts w:ascii="Times New Roman" w:hAnsi="Times New Roman" w:cs="Times New Roman"/>
          <w:u w:val="single"/>
        </w:rPr>
        <w:t>Application Steps</w:t>
      </w:r>
      <w:bookmarkEnd w:id="42"/>
    </w:p>
    <w:p w14:paraId="38B141D6" w14:textId="77777777" w:rsidR="00AE7F0A" w:rsidRPr="00E76111" w:rsidRDefault="00AE7F0A" w:rsidP="00AE7F0A">
      <w:pPr>
        <w:rPr>
          <w:rFonts w:ascii="Times New Roman" w:hAnsi="Times New Roman" w:cs="Times New Roman"/>
        </w:rPr>
      </w:pPr>
    </w:p>
    <w:p w14:paraId="033775B4" w14:textId="77777777" w:rsidR="00AE7F0A" w:rsidRPr="00E76111" w:rsidRDefault="00AE7F0A" w:rsidP="00AE7F0A">
      <w:pPr>
        <w:pStyle w:val="PlainText"/>
        <w:rPr>
          <w:rFonts w:ascii="Times New Roman" w:hAnsi="Times New Roman" w:cs="Times New Roman"/>
          <w:sz w:val="24"/>
        </w:rPr>
      </w:pPr>
      <w:r w:rsidRPr="00E76111">
        <w:rPr>
          <w:rFonts w:ascii="Times New Roman" w:hAnsi="Times New Roman" w:cs="Times New Roman"/>
          <w:sz w:val="24"/>
        </w:rPr>
        <w:t xml:space="preserve">You will likely apply to </w:t>
      </w:r>
      <w:r w:rsidR="00AF1340" w:rsidRPr="00E76111">
        <w:rPr>
          <w:rFonts w:ascii="Times New Roman" w:hAnsi="Times New Roman" w:cs="Times New Roman"/>
          <w:sz w:val="24"/>
        </w:rPr>
        <w:t xml:space="preserve">both </w:t>
      </w:r>
      <w:r w:rsidRPr="00E76111">
        <w:rPr>
          <w:rFonts w:ascii="Times New Roman" w:hAnsi="Times New Roman" w:cs="Times New Roman"/>
          <w:sz w:val="24"/>
        </w:rPr>
        <w:t xml:space="preserve">federal and state clerkship opportunities. Federal applications are generally submitted in one of two ways: online through OSCAR or paper via the mail. State </w:t>
      </w:r>
      <w:r w:rsidRPr="00E76111">
        <w:rPr>
          <w:rFonts w:ascii="Times New Roman" w:hAnsi="Times New Roman" w:cs="Times New Roman"/>
          <w:sz w:val="24"/>
        </w:rPr>
        <w:lastRenderedPageBreak/>
        <w:t>applications tend to be paper submissions but some courts have an electronic application process. Below</w:t>
      </w:r>
      <w:r w:rsidR="00AF1340" w:rsidRPr="00E76111">
        <w:rPr>
          <w:rFonts w:ascii="Times New Roman" w:hAnsi="Times New Roman" w:cs="Times New Roman"/>
          <w:sz w:val="24"/>
        </w:rPr>
        <w:t>,</w:t>
      </w:r>
      <w:r w:rsidRPr="00E76111">
        <w:rPr>
          <w:rFonts w:ascii="Times New Roman" w:hAnsi="Times New Roman" w:cs="Times New Roman"/>
          <w:sz w:val="24"/>
        </w:rPr>
        <w:t xml:space="preserve"> the federal online and paper, and state paper processes are discussed in detail.</w:t>
      </w:r>
    </w:p>
    <w:p w14:paraId="01AB2E65" w14:textId="77777777" w:rsidR="007C2CC0" w:rsidRPr="00E76111" w:rsidRDefault="007C2CC0" w:rsidP="00AE7F0A">
      <w:pPr>
        <w:rPr>
          <w:rFonts w:ascii="Times New Roman" w:hAnsi="Times New Roman" w:cs="Times New Roman"/>
        </w:rPr>
      </w:pPr>
    </w:p>
    <w:p w14:paraId="1F1F8E6B" w14:textId="77777777" w:rsidR="009031EB" w:rsidRPr="00E76111" w:rsidRDefault="000B1252" w:rsidP="00E32523">
      <w:pPr>
        <w:rPr>
          <w:rFonts w:ascii="Times New Roman" w:hAnsi="Times New Roman" w:cs="Times New Roman"/>
        </w:rPr>
      </w:pPr>
      <w:r w:rsidRPr="00E76111">
        <w:rPr>
          <w:rFonts w:ascii="Times New Roman" w:hAnsi="Times New Roman" w:cs="Times New Roman"/>
        </w:rPr>
        <w:t>Each application packet will contain a cover letter, resume, transcript(s), writing sample, three letters of recommendation, and list of references</w:t>
      </w:r>
      <w:r w:rsidR="009031EB" w:rsidRPr="00E76111">
        <w:rPr>
          <w:rFonts w:ascii="Times New Roman" w:hAnsi="Times New Roman" w:cs="Times New Roman"/>
        </w:rPr>
        <w:t>,</w:t>
      </w:r>
      <w:r w:rsidRPr="00E76111">
        <w:rPr>
          <w:rFonts w:ascii="Times New Roman" w:hAnsi="Times New Roman" w:cs="Times New Roman"/>
        </w:rPr>
        <w:t xml:space="preserve"> unless the judge otherwise specifies. Please refer to </w:t>
      </w:r>
      <w:r w:rsidR="00F01AAD" w:rsidRPr="00F01AAD">
        <w:rPr>
          <w:rFonts w:ascii="Times New Roman" w:hAnsi="Times New Roman" w:cs="Times New Roman"/>
          <w:color w:val="0000FF"/>
        </w:rPr>
        <w:fldChar w:fldCharType="begin"/>
      </w:r>
      <w:r w:rsidR="00F01AAD" w:rsidRPr="00F01AAD">
        <w:rPr>
          <w:rFonts w:ascii="Times New Roman" w:hAnsi="Times New Roman" w:cs="Times New Roman"/>
          <w:color w:val="0000FF"/>
        </w:rPr>
        <w:instrText xml:space="preserve"> REF _Ref291058070 \h </w:instrText>
      </w:r>
      <w:r w:rsidR="00F01AAD" w:rsidRPr="00F01AAD">
        <w:rPr>
          <w:rFonts w:ascii="Times New Roman" w:hAnsi="Times New Roman" w:cs="Times New Roman"/>
          <w:color w:val="0000FF"/>
        </w:rPr>
      </w:r>
      <w:r w:rsidR="00F01AAD" w:rsidRPr="00F01AAD">
        <w:rPr>
          <w:rFonts w:ascii="Times New Roman" w:hAnsi="Times New Roman" w:cs="Times New Roman"/>
          <w:color w:val="0000FF"/>
        </w:rPr>
        <w:fldChar w:fldCharType="separate"/>
      </w:r>
      <w:r w:rsidR="00366132">
        <w:rPr>
          <w:rFonts w:ascii="Times New Roman" w:hAnsi="Times New Roman" w:cs="Times New Roman"/>
          <w:u w:val="single"/>
        </w:rPr>
        <w:t>V</w:t>
      </w:r>
      <w:r w:rsidR="00366132" w:rsidRPr="000348BF">
        <w:rPr>
          <w:rFonts w:ascii="Times New Roman" w:hAnsi="Times New Roman" w:cs="Times New Roman"/>
          <w:u w:val="single"/>
        </w:rPr>
        <w:t>. The Application Packet</w:t>
      </w:r>
      <w:r w:rsidR="00F01AAD" w:rsidRPr="00F01AAD">
        <w:rPr>
          <w:rFonts w:ascii="Times New Roman" w:hAnsi="Times New Roman" w:cs="Times New Roman"/>
          <w:color w:val="0000FF"/>
        </w:rPr>
        <w:fldChar w:fldCharType="end"/>
      </w:r>
      <w:r w:rsidR="00F01AAD">
        <w:rPr>
          <w:rFonts w:ascii="Times New Roman" w:hAnsi="Times New Roman" w:cs="Times New Roman"/>
        </w:rPr>
        <w:t xml:space="preserve"> </w:t>
      </w:r>
      <w:r w:rsidRPr="00E76111">
        <w:rPr>
          <w:rFonts w:ascii="Times New Roman" w:hAnsi="Times New Roman" w:cs="Times New Roman"/>
        </w:rPr>
        <w:t>for more details about these materials.</w:t>
      </w:r>
    </w:p>
    <w:p w14:paraId="18A7726A" w14:textId="77777777" w:rsidR="00E32523" w:rsidRPr="00E76111" w:rsidRDefault="00E32523" w:rsidP="00E32523">
      <w:pPr>
        <w:rPr>
          <w:rFonts w:ascii="Times New Roman" w:hAnsi="Times New Roman" w:cs="Times New Roman"/>
          <w:smallCaps/>
        </w:rPr>
      </w:pPr>
    </w:p>
    <w:p w14:paraId="6ADD0CA5" w14:textId="77777777" w:rsidR="00D03D3A" w:rsidRPr="00E76111" w:rsidRDefault="00AF1340" w:rsidP="00E32523">
      <w:pPr>
        <w:pStyle w:val="Heading3"/>
        <w:rPr>
          <w:rFonts w:ascii="Times New Roman" w:hAnsi="Times New Roman"/>
          <w:u w:val="single"/>
        </w:rPr>
      </w:pPr>
      <w:bookmarkStart w:id="43" w:name="_Toc15289463"/>
      <w:r w:rsidRPr="00E76111">
        <w:rPr>
          <w:rFonts w:ascii="Times New Roman" w:hAnsi="Times New Roman"/>
          <w:u w:val="single"/>
        </w:rPr>
        <w:t>Fed</w:t>
      </w:r>
      <w:r w:rsidR="00E32523" w:rsidRPr="00E76111">
        <w:rPr>
          <w:rFonts w:ascii="Times New Roman" w:hAnsi="Times New Roman"/>
          <w:u w:val="single"/>
        </w:rPr>
        <w:t xml:space="preserve">eral Applications through OSCAR </w:t>
      </w:r>
      <w:r w:rsidRPr="00E76111">
        <w:rPr>
          <w:rFonts w:ascii="Times New Roman" w:hAnsi="Times New Roman"/>
          <w:u w:val="single"/>
        </w:rPr>
        <w:t>(</w:t>
      </w:r>
      <w:r w:rsidR="00D03D3A" w:rsidRPr="00E76111">
        <w:rPr>
          <w:rFonts w:ascii="Times New Roman" w:hAnsi="Times New Roman"/>
          <w:u w:val="single"/>
        </w:rPr>
        <w:t>Online System for Clerkship Application and Review</w:t>
      </w:r>
      <w:r w:rsidRPr="00E76111">
        <w:rPr>
          <w:rFonts w:ascii="Times New Roman" w:hAnsi="Times New Roman"/>
          <w:u w:val="single"/>
        </w:rPr>
        <w:t>)</w:t>
      </w:r>
      <w:bookmarkEnd w:id="43"/>
    </w:p>
    <w:p w14:paraId="3D3B025D" w14:textId="77777777" w:rsidR="00D03D3A" w:rsidRPr="00E76111" w:rsidRDefault="00D03D3A" w:rsidP="00D03D3A">
      <w:pPr>
        <w:pStyle w:val="PlainText"/>
        <w:rPr>
          <w:rFonts w:ascii="Times New Roman" w:hAnsi="Times New Roman" w:cs="Times New Roman"/>
          <w:sz w:val="24"/>
        </w:rPr>
      </w:pPr>
    </w:p>
    <w:p w14:paraId="1BD67D55" w14:textId="288E50EB" w:rsidR="00D03D3A" w:rsidRPr="00E76111" w:rsidRDefault="00D03D3A" w:rsidP="00D03D3A">
      <w:pPr>
        <w:pStyle w:val="PlainText"/>
        <w:rPr>
          <w:rFonts w:ascii="Times New Roman" w:hAnsi="Times New Roman" w:cs="Times New Roman"/>
          <w:sz w:val="24"/>
        </w:rPr>
      </w:pPr>
      <w:r w:rsidRPr="00E76111">
        <w:rPr>
          <w:rFonts w:ascii="Times New Roman" w:hAnsi="Times New Roman" w:cs="Times New Roman"/>
          <w:sz w:val="24"/>
        </w:rPr>
        <w:t>OSCAR, the Online System for Clerkship Application and Review</w:t>
      </w:r>
      <w:r w:rsidR="009031EB" w:rsidRPr="00E76111">
        <w:rPr>
          <w:rFonts w:ascii="Times New Roman" w:hAnsi="Times New Roman" w:cs="Times New Roman"/>
          <w:sz w:val="24"/>
        </w:rPr>
        <w:t>,</w:t>
      </w:r>
      <w:r w:rsidRPr="00E76111">
        <w:rPr>
          <w:rFonts w:ascii="Times New Roman" w:hAnsi="Times New Roman" w:cs="Times New Roman"/>
          <w:sz w:val="24"/>
        </w:rPr>
        <w:t xml:space="preserve"> available at </w:t>
      </w:r>
      <w:hyperlink r:id="rId34" w:history="1">
        <w:r w:rsidRPr="00E76111">
          <w:rPr>
            <w:rStyle w:val="Hyperlink"/>
            <w:rFonts w:ascii="Times New Roman" w:hAnsi="Times New Roman" w:cs="Times New Roman"/>
            <w:sz w:val="24"/>
          </w:rPr>
          <w:t>http://oscar.uscourts.gov/</w:t>
        </w:r>
      </w:hyperlink>
      <w:r w:rsidRPr="00E76111">
        <w:rPr>
          <w:rFonts w:ascii="Times New Roman" w:hAnsi="Times New Roman" w:cs="Times New Roman"/>
          <w:sz w:val="24"/>
        </w:rPr>
        <w:t xml:space="preserve">, is a great tool to use for clerkship applications. There are currently over </w:t>
      </w:r>
      <w:r w:rsidR="00AA06B8">
        <w:rPr>
          <w:rFonts w:ascii="Times New Roman" w:hAnsi="Times New Roman" w:cs="Times New Roman"/>
          <w:sz w:val="24"/>
        </w:rPr>
        <w:t>2000</w:t>
      </w:r>
      <w:r w:rsidRPr="00E76111">
        <w:rPr>
          <w:rFonts w:ascii="Times New Roman" w:hAnsi="Times New Roman" w:cs="Times New Roman"/>
          <w:sz w:val="24"/>
        </w:rPr>
        <w:t xml:space="preserve"> federal judges who have signed up to participate in this online application program for students and alumni to apply for clerkships. </w:t>
      </w:r>
      <w:r w:rsidR="0072415F" w:rsidRPr="00E76111">
        <w:rPr>
          <w:rFonts w:ascii="Times New Roman" w:hAnsi="Times New Roman" w:cs="Times New Roman"/>
          <w:sz w:val="24"/>
        </w:rPr>
        <w:t xml:space="preserve">Members of the </w:t>
      </w:r>
      <w:r w:rsidR="0072415F" w:rsidRPr="00E76111">
        <w:rPr>
          <w:rFonts w:ascii="Times New Roman" w:hAnsi="Times New Roman" w:cs="Times New Roman"/>
          <w:b/>
          <w:sz w:val="24"/>
        </w:rPr>
        <w:t>Class of 20</w:t>
      </w:r>
      <w:r w:rsidR="00244DA1">
        <w:rPr>
          <w:rFonts w:ascii="Times New Roman" w:hAnsi="Times New Roman" w:cs="Times New Roman"/>
          <w:b/>
          <w:sz w:val="24"/>
        </w:rPr>
        <w:t>2</w:t>
      </w:r>
      <w:r w:rsidR="00701CF5">
        <w:rPr>
          <w:rFonts w:ascii="Times New Roman" w:hAnsi="Times New Roman" w:cs="Times New Roman"/>
          <w:b/>
          <w:sz w:val="24"/>
        </w:rPr>
        <w:t>7</w:t>
      </w:r>
      <w:r w:rsidRPr="00E76111">
        <w:rPr>
          <w:rFonts w:ascii="Times New Roman" w:hAnsi="Times New Roman" w:cs="Times New Roman"/>
          <w:sz w:val="24"/>
        </w:rPr>
        <w:t xml:space="preserve"> </w:t>
      </w:r>
      <w:r w:rsidR="002A19D2">
        <w:rPr>
          <w:rFonts w:ascii="Times New Roman" w:hAnsi="Times New Roman" w:cs="Times New Roman"/>
          <w:sz w:val="24"/>
        </w:rPr>
        <w:t xml:space="preserve">will </w:t>
      </w:r>
      <w:r w:rsidR="003A396D">
        <w:rPr>
          <w:rFonts w:ascii="Times New Roman" w:hAnsi="Times New Roman" w:cs="Times New Roman"/>
          <w:sz w:val="24"/>
        </w:rPr>
        <w:t xml:space="preserve">have the ability to </w:t>
      </w:r>
      <w:r w:rsidR="00244DA1">
        <w:rPr>
          <w:rFonts w:ascii="Times New Roman" w:hAnsi="Times New Roman" w:cs="Times New Roman"/>
          <w:sz w:val="24"/>
        </w:rPr>
        <w:t>create an OSCAR account, review clerkship postings, and build applications</w:t>
      </w:r>
      <w:r w:rsidR="00AA06B8">
        <w:rPr>
          <w:rFonts w:ascii="Times New Roman" w:hAnsi="Times New Roman" w:cs="Times New Roman"/>
          <w:sz w:val="24"/>
        </w:rPr>
        <w:t xml:space="preserve"> beginning on </w:t>
      </w:r>
      <w:r w:rsidR="00BB07C3">
        <w:rPr>
          <w:rFonts w:ascii="Times New Roman" w:hAnsi="Times New Roman" w:cs="Times New Roman"/>
          <w:sz w:val="24"/>
        </w:rPr>
        <w:t xml:space="preserve">January </w:t>
      </w:r>
      <w:r w:rsidR="00701CF5">
        <w:rPr>
          <w:rFonts w:ascii="Times New Roman" w:hAnsi="Times New Roman" w:cs="Times New Roman"/>
          <w:sz w:val="24"/>
        </w:rPr>
        <w:t>20</w:t>
      </w:r>
      <w:r w:rsidR="00BB07C3">
        <w:rPr>
          <w:rFonts w:ascii="Times New Roman" w:hAnsi="Times New Roman" w:cs="Times New Roman"/>
          <w:sz w:val="24"/>
        </w:rPr>
        <w:t>, 202</w:t>
      </w:r>
      <w:r w:rsidR="00701CF5">
        <w:rPr>
          <w:rFonts w:ascii="Times New Roman" w:hAnsi="Times New Roman" w:cs="Times New Roman"/>
          <w:sz w:val="24"/>
        </w:rPr>
        <w:t>6</w:t>
      </w:r>
      <w:r w:rsidRPr="00E76111">
        <w:rPr>
          <w:rFonts w:ascii="Times New Roman" w:hAnsi="Times New Roman" w:cs="Times New Roman"/>
          <w:sz w:val="24"/>
        </w:rPr>
        <w:t xml:space="preserve">. </w:t>
      </w:r>
      <w:r w:rsidR="002A19D2">
        <w:rPr>
          <w:rFonts w:ascii="Times New Roman" w:hAnsi="Times New Roman" w:cs="Times New Roman"/>
          <w:sz w:val="24"/>
        </w:rPr>
        <w:t>Once you create an OSCAR account and profile, p</w:t>
      </w:r>
      <w:r w:rsidRPr="00E76111">
        <w:rPr>
          <w:rFonts w:ascii="Times New Roman" w:hAnsi="Times New Roman" w:cs="Times New Roman"/>
          <w:sz w:val="24"/>
        </w:rPr>
        <w:t>lease review the resources in OSCAR, which clearly explain how to use the system, and check OSCAR regularly for the most up</w:t>
      </w:r>
      <w:r w:rsidR="002A19D2">
        <w:rPr>
          <w:rFonts w:ascii="Times New Roman" w:hAnsi="Times New Roman" w:cs="Times New Roman"/>
          <w:sz w:val="24"/>
        </w:rPr>
        <w:t xml:space="preserve"> to date clerkship information.</w:t>
      </w:r>
    </w:p>
    <w:p w14:paraId="0E92EDAA" w14:textId="77777777" w:rsidR="00D0687B" w:rsidRPr="00E76111" w:rsidRDefault="00D0687B" w:rsidP="00D03D3A">
      <w:pPr>
        <w:pStyle w:val="PlainText"/>
        <w:rPr>
          <w:rFonts w:ascii="Times New Roman" w:hAnsi="Times New Roman" w:cs="Times New Roman"/>
          <w:sz w:val="24"/>
        </w:rPr>
      </w:pPr>
    </w:p>
    <w:p w14:paraId="35B446AF" w14:textId="55AA214C" w:rsidR="00D0687B" w:rsidRPr="00E76111" w:rsidRDefault="003A396D" w:rsidP="00D03D3A">
      <w:pPr>
        <w:pStyle w:val="PlainText"/>
        <w:rPr>
          <w:rFonts w:ascii="Times New Roman" w:hAnsi="Times New Roman" w:cs="Times New Roman"/>
          <w:sz w:val="24"/>
        </w:rPr>
      </w:pPr>
      <w:r>
        <w:rPr>
          <w:rFonts w:ascii="Times New Roman" w:hAnsi="Times New Roman" w:cs="Times New Roman"/>
          <w:sz w:val="24"/>
        </w:rPr>
        <w:t>Y</w:t>
      </w:r>
      <w:r w:rsidR="00D0687B" w:rsidRPr="00E76111">
        <w:rPr>
          <w:rFonts w:ascii="Times New Roman" w:hAnsi="Times New Roman" w:cs="Times New Roman"/>
          <w:sz w:val="24"/>
        </w:rPr>
        <w:t xml:space="preserve">ou can start to organize judges into “favorites” and subfolders to organize your judges </w:t>
      </w:r>
      <w:r w:rsidR="009031EB" w:rsidRPr="00E76111">
        <w:rPr>
          <w:rFonts w:ascii="Times New Roman" w:hAnsi="Times New Roman" w:cs="Times New Roman"/>
          <w:sz w:val="24"/>
        </w:rPr>
        <w:t>into categories such as</w:t>
      </w:r>
      <w:r w:rsidR="00D0687B" w:rsidRPr="00E76111">
        <w:rPr>
          <w:rFonts w:ascii="Times New Roman" w:hAnsi="Times New Roman" w:cs="Times New Roman"/>
          <w:sz w:val="24"/>
        </w:rPr>
        <w:t xml:space="preserve"> geographic region </w:t>
      </w:r>
      <w:r w:rsidR="009031EB" w:rsidRPr="00E76111">
        <w:rPr>
          <w:rFonts w:ascii="Times New Roman" w:hAnsi="Times New Roman" w:cs="Times New Roman"/>
          <w:sz w:val="24"/>
        </w:rPr>
        <w:t xml:space="preserve">or court type </w:t>
      </w:r>
      <w:r w:rsidR="00D0687B" w:rsidRPr="00E76111">
        <w:rPr>
          <w:rFonts w:ascii="Times New Roman" w:hAnsi="Times New Roman" w:cs="Times New Roman"/>
          <w:sz w:val="24"/>
        </w:rPr>
        <w:t xml:space="preserve">(good if you have different cover letters </w:t>
      </w:r>
      <w:r w:rsidR="009031EB" w:rsidRPr="00E76111">
        <w:rPr>
          <w:rFonts w:ascii="Times New Roman" w:hAnsi="Times New Roman" w:cs="Times New Roman"/>
          <w:sz w:val="24"/>
        </w:rPr>
        <w:t>that highlight connections to</w:t>
      </w:r>
      <w:r w:rsidR="00D0687B" w:rsidRPr="00E76111">
        <w:rPr>
          <w:rFonts w:ascii="Times New Roman" w:hAnsi="Times New Roman" w:cs="Times New Roman"/>
          <w:sz w:val="24"/>
        </w:rPr>
        <w:t xml:space="preserve"> different locations</w:t>
      </w:r>
      <w:r w:rsidR="009031EB" w:rsidRPr="00E76111">
        <w:rPr>
          <w:rFonts w:ascii="Times New Roman" w:hAnsi="Times New Roman" w:cs="Times New Roman"/>
          <w:sz w:val="24"/>
        </w:rPr>
        <w:t xml:space="preserve"> or interests</w:t>
      </w:r>
      <w:r w:rsidR="00D0687B" w:rsidRPr="00E76111">
        <w:rPr>
          <w:rFonts w:ascii="Times New Roman" w:hAnsi="Times New Roman" w:cs="Times New Roman"/>
          <w:sz w:val="24"/>
        </w:rPr>
        <w:t>). You can upload your application materials, designate recommenders, and start assembling applications for individual judges. Once you have started these individual applications, your recommender (and Faculty Support if your recommender is from King Hall) will receive an email inviting them to upload their letters.</w:t>
      </w:r>
      <w:r w:rsidR="006A4609">
        <w:rPr>
          <w:rFonts w:ascii="Times New Roman" w:hAnsi="Times New Roman" w:cs="Times New Roman"/>
          <w:sz w:val="24"/>
        </w:rPr>
        <w:t xml:space="preserve">  Please note that you will be able to create draft applications, upload materials, </w:t>
      </w:r>
      <w:r w:rsidR="00244DA1">
        <w:rPr>
          <w:rFonts w:ascii="Times New Roman" w:hAnsi="Times New Roman" w:cs="Times New Roman"/>
          <w:sz w:val="24"/>
        </w:rPr>
        <w:t xml:space="preserve">and </w:t>
      </w:r>
      <w:r w:rsidR="006A4609">
        <w:rPr>
          <w:rFonts w:ascii="Times New Roman" w:hAnsi="Times New Roman" w:cs="Times New Roman"/>
          <w:sz w:val="24"/>
        </w:rPr>
        <w:t>add recommenders</w:t>
      </w:r>
      <w:r w:rsidR="00AA06B8">
        <w:rPr>
          <w:rFonts w:ascii="Times New Roman" w:hAnsi="Times New Roman" w:cs="Times New Roman"/>
          <w:sz w:val="24"/>
        </w:rPr>
        <w:t xml:space="preserve"> in OSCAR </w:t>
      </w:r>
      <w:r w:rsidR="00A53681">
        <w:rPr>
          <w:rFonts w:ascii="Times New Roman" w:hAnsi="Times New Roman" w:cs="Times New Roman"/>
          <w:sz w:val="24"/>
        </w:rPr>
        <w:t xml:space="preserve">starting </w:t>
      </w:r>
      <w:r w:rsidR="001F3C92">
        <w:rPr>
          <w:rFonts w:ascii="Times New Roman" w:hAnsi="Times New Roman" w:cs="Times New Roman"/>
          <w:sz w:val="24"/>
        </w:rPr>
        <w:t xml:space="preserve">January </w:t>
      </w:r>
      <w:r w:rsidR="00701CF5">
        <w:rPr>
          <w:rFonts w:ascii="Times New Roman" w:hAnsi="Times New Roman" w:cs="Times New Roman"/>
          <w:sz w:val="24"/>
        </w:rPr>
        <w:t>20</w:t>
      </w:r>
      <w:r w:rsidR="001F3C92">
        <w:rPr>
          <w:rFonts w:ascii="Times New Roman" w:hAnsi="Times New Roman" w:cs="Times New Roman"/>
          <w:sz w:val="24"/>
        </w:rPr>
        <w:t>, 202</w:t>
      </w:r>
      <w:r w:rsidR="00701CF5">
        <w:rPr>
          <w:rFonts w:ascii="Times New Roman" w:hAnsi="Times New Roman" w:cs="Times New Roman"/>
          <w:sz w:val="24"/>
        </w:rPr>
        <w:t>6</w:t>
      </w:r>
      <w:r w:rsidR="00A53681">
        <w:rPr>
          <w:rFonts w:ascii="Times New Roman" w:hAnsi="Times New Roman" w:cs="Times New Roman"/>
          <w:sz w:val="24"/>
        </w:rPr>
        <w:t>.  Y</w:t>
      </w:r>
      <w:r w:rsidR="006A4609">
        <w:rPr>
          <w:rFonts w:ascii="Times New Roman" w:hAnsi="Times New Roman" w:cs="Times New Roman"/>
          <w:sz w:val="24"/>
        </w:rPr>
        <w:t>our applications will not be viewable by j</w:t>
      </w:r>
      <w:r w:rsidR="00AA06B8">
        <w:rPr>
          <w:rFonts w:ascii="Times New Roman" w:hAnsi="Times New Roman" w:cs="Times New Roman"/>
          <w:sz w:val="24"/>
        </w:rPr>
        <w:t xml:space="preserve">udges until after </w:t>
      </w:r>
      <w:r w:rsidR="006A4609">
        <w:rPr>
          <w:rFonts w:ascii="Times New Roman" w:hAnsi="Times New Roman" w:cs="Times New Roman"/>
          <w:sz w:val="24"/>
        </w:rPr>
        <w:t>you have finalized your applications</w:t>
      </w:r>
      <w:r w:rsidR="00244DA1">
        <w:rPr>
          <w:rFonts w:ascii="Times New Roman" w:hAnsi="Times New Roman" w:cs="Times New Roman"/>
          <w:sz w:val="24"/>
        </w:rPr>
        <w:t xml:space="preserve"> and are </w:t>
      </w:r>
      <w:r w:rsidR="001F3C92">
        <w:rPr>
          <w:rFonts w:ascii="Times New Roman" w:hAnsi="Times New Roman" w:cs="Times New Roman"/>
          <w:sz w:val="24"/>
        </w:rPr>
        <w:t xml:space="preserve">subsequently released on June </w:t>
      </w:r>
      <w:r w:rsidR="00701CF5">
        <w:rPr>
          <w:rFonts w:ascii="Times New Roman" w:hAnsi="Times New Roman" w:cs="Times New Roman"/>
          <w:sz w:val="24"/>
        </w:rPr>
        <w:t>8</w:t>
      </w:r>
      <w:r w:rsidR="001F3C92">
        <w:rPr>
          <w:rFonts w:ascii="Times New Roman" w:hAnsi="Times New Roman" w:cs="Times New Roman"/>
          <w:sz w:val="24"/>
        </w:rPr>
        <w:t>, 202</w:t>
      </w:r>
      <w:r w:rsidR="00701CF5">
        <w:rPr>
          <w:rFonts w:ascii="Times New Roman" w:hAnsi="Times New Roman" w:cs="Times New Roman"/>
          <w:sz w:val="24"/>
        </w:rPr>
        <w:t>6</w:t>
      </w:r>
      <w:r w:rsidR="001E44DE">
        <w:rPr>
          <w:rFonts w:ascii="Times New Roman" w:hAnsi="Times New Roman" w:cs="Times New Roman"/>
          <w:sz w:val="24"/>
        </w:rPr>
        <w:t xml:space="preserve"> at </w:t>
      </w:r>
      <w:r w:rsidR="001F3C92">
        <w:rPr>
          <w:rFonts w:ascii="Times New Roman" w:hAnsi="Times New Roman" w:cs="Times New Roman"/>
          <w:sz w:val="24"/>
        </w:rPr>
        <w:t>9 AM P</w:t>
      </w:r>
      <w:r w:rsidR="00580B88">
        <w:rPr>
          <w:rFonts w:ascii="Times New Roman" w:hAnsi="Times New Roman" w:cs="Times New Roman"/>
          <w:sz w:val="24"/>
        </w:rPr>
        <w:t>T</w:t>
      </w:r>
      <w:r w:rsidR="006A4609">
        <w:rPr>
          <w:rFonts w:ascii="Times New Roman" w:hAnsi="Times New Roman" w:cs="Times New Roman"/>
          <w:sz w:val="24"/>
        </w:rPr>
        <w:t>.</w:t>
      </w:r>
    </w:p>
    <w:p w14:paraId="60087CB1" w14:textId="77777777" w:rsidR="00D03D3A" w:rsidRPr="00E76111" w:rsidRDefault="00D03D3A" w:rsidP="00D03D3A">
      <w:pPr>
        <w:pStyle w:val="PlainText"/>
        <w:rPr>
          <w:rFonts w:ascii="Times New Roman" w:hAnsi="Times New Roman" w:cs="Times New Roman"/>
          <w:sz w:val="24"/>
        </w:rPr>
      </w:pPr>
    </w:p>
    <w:p w14:paraId="40A47954" w14:textId="77777777" w:rsidR="00D03D3A" w:rsidRPr="00E76111" w:rsidRDefault="00D03D3A" w:rsidP="007C2CC0">
      <w:pPr>
        <w:rPr>
          <w:rFonts w:ascii="Times New Roman" w:hAnsi="Times New Roman" w:cs="Times New Roman"/>
        </w:rPr>
      </w:pPr>
      <w:r w:rsidRPr="00E76111">
        <w:rPr>
          <w:rFonts w:ascii="Times New Roman" w:hAnsi="Times New Roman" w:cs="Times New Roman"/>
          <w:b/>
        </w:rPr>
        <w:t>Tips and Technical Information for OSCAR</w:t>
      </w:r>
      <w:r w:rsidR="007C2CC0" w:rsidRPr="00E76111">
        <w:rPr>
          <w:rFonts w:ascii="Times New Roman" w:hAnsi="Times New Roman" w:cs="Times New Roman"/>
          <w:b/>
        </w:rPr>
        <w:t xml:space="preserve">: </w:t>
      </w:r>
      <w:r w:rsidRPr="00E76111">
        <w:rPr>
          <w:rFonts w:ascii="Times New Roman" w:hAnsi="Times New Roman" w:cs="Times New Roman"/>
        </w:rPr>
        <w:t xml:space="preserve">For general OSCAR questions, please refer to OSCAR’s Applicant </w:t>
      </w:r>
      <w:r w:rsidR="00253F24">
        <w:rPr>
          <w:rFonts w:ascii="Times New Roman" w:hAnsi="Times New Roman" w:cs="Times New Roman"/>
        </w:rPr>
        <w:t>Resources under the Resources tab after you login.</w:t>
      </w:r>
      <w:r w:rsidRPr="00E76111">
        <w:rPr>
          <w:rFonts w:ascii="Times New Roman" w:hAnsi="Times New Roman" w:cs="Times New Roman"/>
        </w:rPr>
        <w:t xml:space="preserve"> </w:t>
      </w:r>
      <w:r w:rsidR="00AA06B8">
        <w:rPr>
          <w:rFonts w:ascii="Times New Roman" w:hAnsi="Times New Roman" w:cs="Times New Roman"/>
        </w:rPr>
        <w:t xml:space="preserve">You may also call the OSCAR help desk at 1-866-666-2120 (toll-free) with </w:t>
      </w:r>
      <w:r w:rsidR="001B04D4">
        <w:rPr>
          <w:rFonts w:ascii="Times New Roman" w:hAnsi="Times New Roman" w:cs="Times New Roman"/>
        </w:rPr>
        <w:t xml:space="preserve">specific questions or issues.  </w:t>
      </w:r>
      <w:r w:rsidRPr="00E76111">
        <w:rPr>
          <w:rFonts w:ascii="Times New Roman" w:hAnsi="Times New Roman" w:cs="Times New Roman"/>
        </w:rPr>
        <w:t xml:space="preserve">The below are tips and information that prior applicants found </w:t>
      </w:r>
      <w:r w:rsidR="009031EB" w:rsidRPr="00E76111">
        <w:rPr>
          <w:rFonts w:ascii="Times New Roman" w:hAnsi="Times New Roman" w:cs="Times New Roman"/>
        </w:rPr>
        <w:t xml:space="preserve">particularly </w:t>
      </w:r>
      <w:r w:rsidRPr="00E76111">
        <w:rPr>
          <w:rFonts w:ascii="Times New Roman" w:hAnsi="Times New Roman" w:cs="Times New Roman"/>
        </w:rPr>
        <w:t>useful.</w:t>
      </w:r>
    </w:p>
    <w:p w14:paraId="00CF5BFE" w14:textId="77777777" w:rsidR="00D03D3A" w:rsidRPr="00E76111" w:rsidRDefault="00D03D3A" w:rsidP="00D03D3A">
      <w:pPr>
        <w:rPr>
          <w:rFonts w:ascii="Times New Roman" w:hAnsi="Times New Roman" w:cs="Times New Roman"/>
          <w:b/>
        </w:rPr>
      </w:pPr>
    </w:p>
    <w:p w14:paraId="2E08D5E6" w14:textId="77777777" w:rsidR="000044E9" w:rsidRPr="00E76111" w:rsidRDefault="000044E9" w:rsidP="00D0687B">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Letters of Recommendation</w:t>
      </w:r>
    </w:p>
    <w:p w14:paraId="24029BFE" w14:textId="77777777" w:rsidR="00D03D3A" w:rsidRPr="00E76111" w:rsidRDefault="00D03D3A" w:rsidP="000044E9">
      <w:pPr>
        <w:numPr>
          <w:ilvl w:val="1"/>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Letters of recommendation cannot be uploaded until you have created an application for a particular judge.  </w:t>
      </w:r>
    </w:p>
    <w:p w14:paraId="13273089" w14:textId="77777777" w:rsidR="00D03D3A" w:rsidRPr="00E76111" w:rsidRDefault="00D03D3A" w:rsidP="000044E9">
      <w:pPr>
        <w:numPr>
          <w:ilvl w:val="1"/>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You must select your recommenders in each application for every judge to whom you are applying. </w:t>
      </w:r>
    </w:p>
    <w:p w14:paraId="617DBE03" w14:textId="77777777" w:rsidR="00D03D3A" w:rsidRPr="001E44DE" w:rsidRDefault="009031EB" w:rsidP="00771C23">
      <w:pPr>
        <w:numPr>
          <w:ilvl w:val="1"/>
          <w:numId w:val="15"/>
        </w:numPr>
        <w:tabs>
          <w:tab w:val="left" w:pos="-1440"/>
          <w:tab w:val="left" w:pos="-720"/>
        </w:tabs>
        <w:suppressAutoHyphens/>
        <w:rPr>
          <w:rFonts w:ascii="Times New Roman" w:hAnsi="Times New Roman" w:cs="Times New Roman"/>
        </w:rPr>
      </w:pPr>
      <w:r w:rsidRPr="001E44DE">
        <w:rPr>
          <w:rFonts w:ascii="Times New Roman" w:hAnsi="Times New Roman" w:cs="Times New Roman"/>
        </w:rPr>
        <w:t>It is a good idea to explain to your recommenders that they will get email notification</w:t>
      </w:r>
      <w:r w:rsidR="001E44DE" w:rsidRPr="001E44DE">
        <w:rPr>
          <w:rFonts w:ascii="Times New Roman" w:hAnsi="Times New Roman" w:cs="Times New Roman"/>
        </w:rPr>
        <w:t>s from OSCAR. As long as your outside recommenders</w:t>
      </w:r>
      <w:r w:rsidRPr="001E44DE">
        <w:rPr>
          <w:rFonts w:ascii="Times New Roman" w:hAnsi="Times New Roman" w:cs="Times New Roman"/>
        </w:rPr>
        <w:t xml:space="preserve"> and King Hall faculty follow the steps in the </w:t>
      </w:r>
      <w:r w:rsidR="00F01AAD" w:rsidRPr="001E44DE">
        <w:rPr>
          <w:rFonts w:ascii="Times New Roman" w:hAnsi="Times New Roman" w:cs="Times New Roman"/>
          <w:color w:val="0000FF"/>
        </w:rPr>
        <w:fldChar w:fldCharType="begin"/>
      </w:r>
      <w:r w:rsidR="00F01AAD" w:rsidRPr="001E44DE">
        <w:rPr>
          <w:rFonts w:ascii="Times New Roman" w:hAnsi="Times New Roman" w:cs="Times New Roman"/>
          <w:color w:val="0000FF"/>
        </w:rPr>
        <w:instrText xml:space="preserve"> REF _Ref326926020 \h </w:instrText>
      </w:r>
      <w:r w:rsidR="00F01AAD" w:rsidRPr="001E44DE">
        <w:rPr>
          <w:rFonts w:ascii="Times New Roman" w:hAnsi="Times New Roman" w:cs="Times New Roman"/>
          <w:color w:val="0000FF"/>
        </w:rPr>
      </w:r>
      <w:r w:rsidR="00F01AAD" w:rsidRPr="001E44DE">
        <w:rPr>
          <w:rFonts w:ascii="Times New Roman" w:hAnsi="Times New Roman" w:cs="Times New Roman"/>
          <w:color w:val="0000FF"/>
        </w:rPr>
        <w:fldChar w:fldCharType="separate"/>
      </w:r>
      <w:r w:rsidR="00366132" w:rsidRPr="00E76111">
        <w:rPr>
          <w:rFonts w:ascii="Times New Roman" w:hAnsi="Times New Roman" w:cs="Times New Roman"/>
          <w:u w:val="single"/>
        </w:rPr>
        <w:t>Letters of Recommendation</w:t>
      </w:r>
      <w:r w:rsidR="00F01AAD" w:rsidRPr="001E44DE">
        <w:rPr>
          <w:rFonts w:ascii="Times New Roman" w:hAnsi="Times New Roman" w:cs="Times New Roman"/>
          <w:color w:val="0000FF"/>
        </w:rPr>
        <w:fldChar w:fldCharType="end"/>
      </w:r>
      <w:r w:rsidR="00F01AAD" w:rsidRPr="001E44DE">
        <w:rPr>
          <w:rFonts w:ascii="Times New Roman" w:hAnsi="Times New Roman" w:cs="Times New Roman"/>
        </w:rPr>
        <w:t xml:space="preserve"> section</w:t>
      </w:r>
      <w:r w:rsidRPr="001E44DE">
        <w:rPr>
          <w:rFonts w:ascii="Times New Roman" w:hAnsi="Times New Roman" w:cs="Times New Roman"/>
        </w:rPr>
        <w:t xml:space="preserve">, they can ignore these notifications. </w:t>
      </w:r>
    </w:p>
    <w:p w14:paraId="2FEF712A" w14:textId="77777777" w:rsidR="001E44DE" w:rsidRDefault="001E44DE">
      <w:pPr>
        <w:widowControl/>
        <w:rPr>
          <w:rFonts w:ascii="Times New Roman" w:hAnsi="Times New Roman" w:cs="Times New Roman"/>
        </w:rPr>
      </w:pPr>
      <w:r>
        <w:rPr>
          <w:rFonts w:ascii="Times New Roman" w:hAnsi="Times New Roman" w:cs="Times New Roman"/>
        </w:rPr>
        <w:br w:type="page"/>
      </w:r>
    </w:p>
    <w:p w14:paraId="0FD521FE" w14:textId="77777777" w:rsidR="000044E9" w:rsidRPr="00E76111" w:rsidRDefault="000044E9" w:rsidP="00D0687B">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lastRenderedPageBreak/>
        <w:t>Cover Letters</w:t>
      </w:r>
    </w:p>
    <w:p w14:paraId="7E85B68E" w14:textId="77777777" w:rsidR="00D03D3A" w:rsidRPr="00E76111" w:rsidRDefault="00D03D3A" w:rsidP="000044E9">
      <w:pPr>
        <w:numPr>
          <w:ilvl w:val="1"/>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There are two ways to upload cover letters on</w:t>
      </w:r>
      <w:r w:rsidR="001A776D" w:rsidRPr="00E76111">
        <w:rPr>
          <w:rFonts w:ascii="Times New Roman" w:hAnsi="Times New Roman" w:cs="Times New Roman"/>
        </w:rPr>
        <w:t xml:space="preserve"> OSCAR – PDFs or using OSCAR’s Online Editor. The Online E</w:t>
      </w:r>
      <w:r w:rsidRPr="00E76111">
        <w:rPr>
          <w:rFonts w:ascii="Times New Roman" w:hAnsi="Times New Roman" w:cs="Times New Roman"/>
        </w:rPr>
        <w:t xml:space="preserve">ditor </w:t>
      </w:r>
      <w:r w:rsidR="000044E9" w:rsidRPr="00E76111">
        <w:rPr>
          <w:rFonts w:ascii="Times New Roman" w:hAnsi="Times New Roman" w:cs="Times New Roman"/>
        </w:rPr>
        <w:t xml:space="preserve">is </w:t>
      </w:r>
      <w:r w:rsidRPr="00E76111">
        <w:rPr>
          <w:rFonts w:ascii="Times New Roman" w:hAnsi="Times New Roman" w:cs="Times New Roman"/>
        </w:rPr>
        <w:t>the most efficient method of handling cover letters as it takes care of the mail merge (addresses and salutations) and allows you to have different templates for different types of judges and</w:t>
      </w:r>
      <w:r w:rsidR="000044E9" w:rsidRPr="00E76111">
        <w:rPr>
          <w:rFonts w:ascii="Times New Roman" w:hAnsi="Times New Roman" w:cs="Times New Roman"/>
        </w:rPr>
        <w:t>/</w:t>
      </w:r>
      <w:r w:rsidRPr="00E76111">
        <w:rPr>
          <w:rFonts w:ascii="Times New Roman" w:hAnsi="Times New Roman" w:cs="Times New Roman"/>
        </w:rPr>
        <w:t>or different geographic locations. PDF, on the other hand, requires y</w:t>
      </w:r>
      <w:r w:rsidR="00D10D5D" w:rsidRPr="00E76111">
        <w:rPr>
          <w:rFonts w:ascii="Times New Roman" w:hAnsi="Times New Roman" w:cs="Times New Roman"/>
        </w:rPr>
        <w:t>ou to do the mail merge (using Mail Merge W</w:t>
      </w:r>
      <w:r w:rsidRPr="00E76111">
        <w:rPr>
          <w:rFonts w:ascii="Times New Roman" w:hAnsi="Times New Roman" w:cs="Times New Roman"/>
        </w:rPr>
        <w:t>izard in Word) so that each letter is addressed to an individual judge, convert all the letters to PDFs, and then upload each</w:t>
      </w:r>
      <w:r w:rsidR="000044E9" w:rsidRPr="00E76111">
        <w:rPr>
          <w:rFonts w:ascii="Times New Roman" w:hAnsi="Times New Roman" w:cs="Times New Roman"/>
        </w:rPr>
        <w:t xml:space="preserve"> letter</w:t>
      </w:r>
      <w:r w:rsidRPr="00E76111">
        <w:rPr>
          <w:rFonts w:ascii="Times New Roman" w:hAnsi="Times New Roman" w:cs="Times New Roman"/>
        </w:rPr>
        <w:t xml:space="preserve"> to each relevant judge. The only downside to using the online editor is that you cannot include a signature. A lack of a signature will most likely not be a problem for OSCAR applications; if you are </w:t>
      </w:r>
      <w:r w:rsidR="000A6349">
        <w:rPr>
          <w:rFonts w:ascii="Times New Roman" w:hAnsi="Times New Roman" w:cs="Times New Roman"/>
        </w:rPr>
        <w:t>applying by paper or email</w:t>
      </w:r>
      <w:r w:rsidRPr="00E76111">
        <w:rPr>
          <w:rFonts w:ascii="Times New Roman" w:hAnsi="Times New Roman" w:cs="Times New Roman"/>
        </w:rPr>
        <w:t>, you shoul</w:t>
      </w:r>
      <w:r w:rsidR="00D10D5D" w:rsidRPr="00E76111">
        <w:rPr>
          <w:rFonts w:ascii="Times New Roman" w:hAnsi="Times New Roman" w:cs="Times New Roman"/>
        </w:rPr>
        <w:t xml:space="preserve">d </w:t>
      </w:r>
      <w:r w:rsidR="000044E9" w:rsidRPr="00E76111">
        <w:rPr>
          <w:rFonts w:ascii="Times New Roman" w:hAnsi="Times New Roman" w:cs="Times New Roman"/>
        </w:rPr>
        <w:t xml:space="preserve">always </w:t>
      </w:r>
      <w:r w:rsidR="00D10D5D" w:rsidRPr="00E76111">
        <w:rPr>
          <w:rFonts w:ascii="Times New Roman" w:hAnsi="Times New Roman" w:cs="Times New Roman"/>
        </w:rPr>
        <w:t>include a signature. OSCAR’s Online Editor</w:t>
      </w:r>
      <w:r w:rsidRPr="00E76111">
        <w:rPr>
          <w:rFonts w:ascii="Times New Roman" w:hAnsi="Times New Roman" w:cs="Times New Roman"/>
        </w:rPr>
        <w:t xml:space="preserve"> feature may cause formatting problems depending on what browser you use. Please be sure to check the final </w:t>
      </w:r>
      <w:r w:rsidR="00D10D5D" w:rsidRPr="00E76111">
        <w:rPr>
          <w:rFonts w:ascii="Times New Roman" w:hAnsi="Times New Roman" w:cs="Times New Roman"/>
        </w:rPr>
        <w:t>version</w:t>
      </w:r>
      <w:r w:rsidRPr="00E76111">
        <w:rPr>
          <w:rFonts w:ascii="Times New Roman" w:hAnsi="Times New Roman" w:cs="Times New Roman"/>
        </w:rPr>
        <w:t xml:space="preserve"> of t</w:t>
      </w:r>
      <w:r w:rsidR="00D10D5D" w:rsidRPr="00E76111">
        <w:rPr>
          <w:rFonts w:ascii="Times New Roman" w:hAnsi="Times New Roman" w:cs="Times New Roman"/>
        </w:rPr>
        <w:t>he cover letter if you use the Online E</w:t>
      </w:r>
      <w:r w:rsidRPr="00E76111">
        <w:rPr>
          <w:rFonts w:ascii="Times New Roman" w:hAnsi="Times New Roman" w:cs="Times New Roman"/>
        </w:rPr>
        <w:t>ditor.</w:t>
      </w:r>
    </w:p>
    <w:p w14:paraId="6AB96902" w14:textId="77777777" w:rsidR="000044E9" w:rsidRPr="00E76111" w:rsidRDefault="000044E9" w:rsidP="00D0687B">
      <w:pPr>
        <w:numPr>
          <w:ilvl w:val="0"/>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Miscellaneous</w:t>
      </w:r>
    </w:p>
    <w:p w14:paraId="65FE62A4" w14:textId="77777777" w:rsidR="00D03D3A" w:rsidRPr="00E76111" w:rsidRDefault="00D03D3A" w:rsidP="000044E9">
      <w:pPr>
        <w:numPr>
          <w:ilvl w:val="1"/>
          <w:numId w:val="15"/>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It is probably safe to say that judges </w:t>
      </w:r>
      <w:r w:rsidR="00D10D5D" w:rsidRPr="00E76111">
        <w:rPr>
          <w:rFonts w:ascii="Times New Roman" w:hAnsi="Times New Roman" w:cs="Times New Roman"/>
        </w:rPr>
        <w:t xml:space="preserve">who accept applications through OSCAR </w:t>
      </w:r>
      <w:r w:rsidRPr="00E76111">
        <w:rPr>
          <w:rFonts w:ascii="Times New Roman" w:hAnsi="Times New Roman" w:cs="Times New Roman"/>
        </w:rPr>
        <w:t xml:space="preserve">are not expecting paper applications, and their participation in the OSCAR program indicates their clear preference for electronic applications. However, you should check each judge’s OSCAR profile to confirm the judge’s preference, if indicated. </w:t>
      </w:r>
    </w:p>
    <w:p w14:paraId="6B1B2383" w14:textId="17721CA5" w:rsidR="00D03D3A" w:rsidRPr="00E76111" w:rsidRDefault="0070320B" w:rsidP="000044E9">
      <w:pPr>
        <w:numPr>
          <w:ilvl w:val="1"/>
          <w:numId w:val="15"/>
        </w:numPr>
        <w:tabs>
          <w:tab w:val="left" w:pos="-1440"/>
          <w:tab w:val="left" w:pos="-720"/>
        </w:tabs>
        <w:suppressAutoHyphens/>
        <w:rPr>
          <w:rFonts w:ascii="Times New Roman" w:hAnsi="Times New Roman" w:cs="Times New Roman"/>
        </w:rPr>
      </w:pPr>
      <w:r>
        <w:rPr>
          <w:rFonts w:ascii="Times New Roman" w:hAnsi="Times New Roman" w:cs="Times New Roman"/>
        </w:rPr>
        <w:t>When you</w:t>
      </w:r>
      <w:r w:rsidR="00D03D3A" w:rsidRPr="00E76111">
        <w:rPr>
          <w:rFonts w:ascii="Times New Roman" w:hAnsi="Times New Roman" w:cs="Times New Roman"/>
        </w:rPr>
        <w:t xml:space="preserve"> finalize </w:t>
      </w:r>
      <w:r>
        <w:rPr>
          <w:rFonts w:ascii="Times New Roman" w:hAnsi="Times New Roman" w:cs="Times New Roman"/>
        </w:rPr>
        <w:t>an application in</w:t>
      </w:r>
      <w:r w:rsidR="00D03D3A" w:rsidRPr="00E76111">
        <w:rPr>
          <w:rFonts w:ascii="Times New Roman" w:hAnsi="Times New Roman" w:cs="Times New Roman"/>
        </w:rPr>
        <w:t xml:space="preserve"> OSCAR</w:t>
      </w:r>
      <w:r>
        <w:rPr>
          <w:rFonts w:ascii="Times New Roman" w:hAnsi="Times New Roman" w:cs="Times New Roman"/>
        </w:rPr>
        <w:t>, the application gets released to the judge.</w:t>
      </w:r>
      <w:r w:rsidR="00D03D3A" w:rsidRPr="00E76111">
        <w:rPr>
          <w:rFonts w:ascii="Times New Roman" w:hAnsi="Times New Roman" w:cs="Times New Roman"/>
        </w:rPr>
        <w:t xml:space="preserve"> Letters of recommendation can be added after you have finalized an application</w:t>
      </w:r>
      <w:r w:rsidR="003E3542">
        <w:rPr>
          <w:rFonts w:ascii="Times New Roman" w:hAnsi="Times New Roman" w:cs="Times New Roman"/>
        </w:rPr>
        <w:t>. A</w:t>
      </w:r>
      <w:r w:rsidR="00D10D5D" w:rsidRPr="00E76111">
        <w:rPr>
          <w:rFonts w:ascii="Times New Roman" w:hAnsi="Times New Roman" w:cs="Times New Roman"/>
        </w:rPr>
        <w:t>s judges can view an application as soon as it is finalized, it is better to finalize after your letters of recommen</w:t>
      </w:r>
      <w:r w:rsidR="004527B3">
        <w:rPr>
          <w:rFonts w:ascii="Times New Roman" w:hAnsi="Times New Roman" w:cs="Times New Roman"/>
        </w:rPr>
        <w:t>dation are attached so that the</w:t>
      </w:r>
      <w:r w:rsidR="00D10D5D" w:rsidRPr="00E76111">
        <w:rPr>
          <w:rFonts w:ascii="Times New Roman" w:hAnsi="Times New Roman" w:cs="Times New Roman"/>
        </w:rPr>
        <w:t xml:space="preserve"> judge does not view an incomplete application</w:t>
      </w:r>
      <w:r w:rsidR="00D03D3A" w:rsidRPr="00E76111">
        <w:rPr>
          <w:rFonts w:ascii="Times New Roman" w:hAnsi="Times New Roman" w:cs="Times New Roman"/>
        </w:rPr>
        <w:t>.</w:t>
      </w:r>
    </w:p>
    <w:p w14:paraId="0B2E550D" w14:textId="5EC44A9F" w:rsidR="00D03D3A" w:rsidRPr="003E3542" w:rsidRDefault="00D03D3A" w:rsidP="000044E9">
      <w:pPr>
        <w:numPr>
          <w:ilvl w:val="1"/>
          <w:numId w:val="15"/>
        </w:numPr>
        <w:tabs>
          <w:tab w:val="left" w:pos="-1440"/>
          <w:tab w:val="left" w:pos="-720"/>
        </w:tabs>
        <w:suppressAutoHyphens/>
        <w:rPr>
          <w:rFonts w:ascii="Times New Roman" w:hAnsi="Times New Roman" w:cs="Times New Roman"/>
          <w:b/>
          <w:bCs/>
          <w:u w:val="single"/>
        </w:rPr>
      </w:pPr>
      <w:r w:rsidRPr="003E3542">
        <w:rPr>
          <w:rFonts w:ascii="Times New Roman" w:hAnsi="Times New Roman" w:cs="Times New Roman"/>
          <w:b/>
          <w:bCs/>
          <w:u w:val="single"/>
        </w:rPr>
        <w:t>OSCAR does not allow an applicant to reapply to a judge once the applicant has withdrawn that application</w:t>
      </w:r>
      <w:r w:rsidRPr="003E3542">
        <w:rPr>
          <w:rFonts w:ascii="Times New Roman" w:hAnsi="Times New Roman" w:cs="Times New Roman"/>
          <w:b/>
          <w:bCs/>
        </w:rPr>
        <w:t>.</w:t>
      </w:r>
    </w:p>
    <w:p w14:paraId="0B817BF6" w14:textId="77777777" w:rsidR="007C2CC0" w:rsidRPr="00E76111" w:rsidRDefault="007C2CC0" w:rsidP="007C2CC0">
      <w:pPr>
        <w:tabs>
          <w:tab w:val="left" w:pos="-1440"/>
          <w:tab w:val="left" w:pos="-720"/>
        </w:tabs>
        <w:suppressAutoHyphens/>
        <w:ind w:left="720"/>
        <w:rPr>
          <w:rFonts w:ascii="Times New Roman" w:hAnsi="Times New Roman" w:cs="Times New Roman"/>
        </w:rPr>
      </w:pPr>
    </w:p>
    <w:p w14:paraId="017D549A" w14:textId="77777777" w:rsidR="00AE7F0A" w:rsidRPr="00E76111" w:rsidRDefault="00830F74" w:rsidP="00E32523">
      <w:pPr>
        <w:pStyle w:val="Heading3"/>
        <w:rPr>
          <w:rFonts w:ascii="Times New Roman" w:hAnsi="Times New Roman"/>
          <w:u w:val="single"/>
        </w:rPr>
      </w:pPr>
      <w:bookmarkStart w:id="44" w:name="_Toc15289464"/>
      <w:bookmarkEnd w:id="41"/>
      <w:r w:rsidRPr="00E76111">
        <w:rPr>
          <w:rFonts w:ascii="Times New Roman" w:hAnsi="Times New Roman"/>
          <w:u w:val="single"/>
        </w:rPr>
        <w:t>Federal and State</w:t>
      </w:r>
      <w:r w:rsidR="00AE7F0A" w:rsidRPr="00E76111">
        <w:rPr>
          <w:rFonts w:ascii="Times New Roman" w:hAnsi="Times New Roman"/>
          <w:u w:val="single"/>
        </w:rPr>
        <w:t xml:space="preserve"> Paper Applications</w:t>
      </w:r>
      <w:bookmarkEnd w:id="44"/>
      <w:r w:rsidR="00AE7F0A" w:rsidRPr="00E76111">
        <w:rPr>
          <w:rFonts w:ascii="Times New Roman" w:hAnsi="Times New Roman"/>
          <w:u w:val="single"/>
        </w:rPr>
        <w:t xml:space="preserve"> </w:t>
      </w:r>
    </w:p>
    <w:p w14:paraId="40234F51" w14:textId="77777777" w:rsidR="00AE7F0A" w:rsidRPr="00E76111" w:rsidRDefault="00AE7F0A" w:rsidP="00AE7F0A">
      <w:pPr>
        <w:tabs>
          <w:tab w:val="left" w:pos="-1440"/>
          <w:tab w:val="left" w:pos="-720"/>
        </w:tabs>
        <w:suppressAutoHyphens/>
        <w:rPr>
          <w:rFonts w:ascii="Times New Roman" w:hAnsi="Times New Roman" w:cs="Times New Roman"/>
        </w:rPr>
      </w:pPr>
    </w:p>
    <w:p w14:paraId="25A6B92F" w14:textId="77777777" w:rsidR="00D10D5D" w:rsidRPr="00253F24" w:rsidRDefault="00D10D5D" w:rsidP="00AE7F0A">
      <w:pPr>
        <w:pStyle w:val="BodyText"/>
        <w:rPr>
          <w:rFonts w:ascii="Times New Roman" w:hAnsi="Times New Roman" w:cs="Times New Roman"/>
          <w:b/>
          <w:color w:val="000000"/>
        </w:rPr>
      </w:pPr>
      <w:r w:rsidRPr="00E76111">
        <w:rPr>
          <w:rFonts w:ascii="Times New Roman" w:hAnsi="Times New Roman" w:cs="Times New Roman"/>
          <w:color w:val="000000"/>
        </w:rPr>
        <w:t xml:space="preserve">There are two main parts to the paper application process: 1) your </w:t>
      </w:r>
      <w:r w:rsidR="000764C2">
        <w:rPr>
          <w:rFonts w:ascii="Times New Roman" w:hAnsi="Times New Roman" w:cs="Times New Roman"/>
          <w:color w:val="000000"/>
        </w:rPr>
        <w:t xml:space="preserve">submission of individual letter of recommendation requests or for multiple requests, your </w:t>
      </w:r>
      <w:r w:rsidRPr="00E76111">
        <w:rPr>
          <w:rFonts w:ascii="Times New Roman" w:hAnsi="Times New Roman" w:cs="Times New Roman"/>
          <w:color w:val="000000"/>
        </w:rPr>
        <w:t xml:space="preserve">preparation of Excel spreadsheets to facilitate the letter of recommendation process, and 2) </w:t>
      </w:r>
      <w:r w:rsidR="000764C2">
        <w:rPr>
          <w:rFonts w:ascii="Times New Roman" w:hAnsi="Times New Roman" w:cs="Times New Roman"/>
          <w:color w:val="000000"/>
        </w:rPr>
        <w:t>your</w:t>
      </w:r>
      <w:r w:rsidR="007B1E1D">
        <w:rPr>
          <w:rFonts w:ascii="Times New Roman" w:hAnsi="Times New Roman" w:cs="Times New Roman"/>
          <w:color w:val="000000"/>
        </w:rPr>
        <w:t xml:space="preserve"> </w:t>
      </w:r>
      <w:r w:rsidRPr="00E76111">
        <w:rPr>
          <w:rFonts w:ascii="Times New Roman" w:hAnsi="Times New Roman" w:cs="Times New Roman"/>
          <w:color w:val="000000"/>
        </w:rPr>
        <w:t>assembly of your application packets. Both are described below.</w:t>
      </w:r>
      <w:r w:rsidR="0072415F" w:rsidRPr="00E76111">
        <w:rPr>
          <w:rFonts w:ascii="Times New Roman" w:hAnsi="Times New Roman" w:cs="Times New Roman"/>
          <w:color w:val="000000"/>
        </w:rPr>
        <w:t xml:space="preserve"> </w:t>
      </w:r>
      <w:r w:rsidR="00253F24">
        <w:rPr>
          <w:rFonts w:ascii="Times New Roman" w:hAnsi="Times New Roman" w:cs="Times New Roman"/>
          <w:b/>
          <w:color w:val="000000"/>
        </w:rPr>
        <w:t>Note the m</w:t>
      </w:r>
      <w:r w:rsidR="0072415F" w:rsidRPr="00E76111">
        <w:rPr>
          <w:rFonts w:ascii="Times New Roman" w:hAnsi="Times New Roman" w:cs="Times New Roman"/>
          <w:b/>
          <w:color w:val="000000"/>
        </w:rPr>
        <w:t xml:space="preserve">aximums </w:t>
      </w:r>
      <w:r w:rsidR="00253F24">
        <w:rPr>
          <w:rFonts w:ascii="Times New Roman" w:hAnsi="Times New Roman" w:cs="Times New Roman"/>
          <w:b/>
          <w:color w:val="000000"/>
        </w:rPr>
        <w:t>l</w:t>
      </w:r>
      <w:r w:rsidR="0072415F" w:rsidRPr="00E76111">
        <w:rPr>
          <w:rFonts w:ascii="Times New Roman" w:hAnsi="Times New Roman" w:cs="Times New Roman"/>
          <w:b/>
          <w:color w:val="000000"/>
        </w:rPr>
        <w:t>isted</w:t>
      </w:r>
      <w:r w:rsidR="00253F24">
        <w:rPr>
          <w:rFonts w:ascii="Times New Roman" w:hAnsi="Times New Roman" w:cs="Times New Roman"/>
          <w:b/>
          <w:color w:val="000000"/>
        </w:rPr>
        <w:t xml:space="preserve"> </w:t>
      </w:r>
      <w:r w:rsidR="00253F24" w:rsidRPr="00253F24">
        <w:rPr>
          <w:rFonts w:ascii="Times New Roman" w:hAnsi="Times New Roman" w:cs="Times New Roman"/>
          <w:b/>
          <w:color w:val="000000"/>
        </w:rPr>
        <w:t>in</w:t>
      </w:r>
      <w:r w:rsidR="0072415F" w:rsidRPr="00253F24">
        <w:rPr>
          <w:rFonts w:ascii="Times New Roman" w:hAnsi="Times New Roman" w:cs="Times New Roman"/>
          <w:b/>
          <w:color w:val="000000"/>
        </w:rPr>
        <w:t xml:space="preserve"> </w:t>
      </w:r>
      <w:r w:rsidR="00253F24" w:rsidRPr="00253F24">
        <w:rPr>
          <w:rFonts w:ascii="Times New Roman" w:hAnsi="Times New Roman" w:cs="Times New Roman"/>
          <w:b/>
          <w:color w:val="0000FF"/>
        </w:rPr>
        <w:fldChar w:fldCharType="begin"/>
      </w:r>
      <w:r w:rsidR="00253F24" w:rsidRPr="00253F24">
        <w:rPr>
          <w:rFonts w:ascii="Times New Roman" w:hAnsi="Times New Roman" w:cs="Times New Roman"/>
          <w:b/>
          <w:color w:val="0000FF"/>
        </w:rPr>
        <w:instrText xml:space="preserve"> REF _Ref326926619 \h  \* MERGEFORMAT </w:instrText>
      </w:r>
      <w:r w:rsidR="00253F24" w:rsidRPr="00253F24">
        <w:rPr>
          <w:rFonts w:ascii="Times New Roman" w:hAnsi="Times New Roman" w:cs="Times New Roman"/>
          <w:b/>
          <w:color w:val="0000FF"/>
        </w:rPr>
      </w:r>
      <w:r w:rsidR="00253F24" w:rsidRPr="00253F24">
        <w:rPr>
          <w:rFonts w:ascii="Times New Roman" w:hAnsi="Times New Roman" w:cs="Times New Roman"/>
          <w:b/>
          <w:color w:val="0000FF"/>
        </w:rPr>
        <w:fldChar w:fldCharType="separate"/>
      </w:r>
      <w:r w:rsidR="00366132" w:rsidRPr="00366132">
        <w:rPr>
          <w:rFonts w:ascii="Times New Roman" w:hAnsi="Times New Roman" w:cs="Times New Roman"/>
          <w:b/>
          <w:color w:val="0000FF"/>
          <w:u w:val="single"/>
        </w:rPr>
        <w:t>Number of Applications</w:t>
      </w:r>
      <w:r w:rsidR="00253F24" w:rsidRPr="00253F24">
        <w:rPr>
          <w:rFonts w:ascii="Times New Roman" w:hAnsi="Times New Roman" w:cs="Times New Roman"/>
          <w:b/>
          <w:color w:val="0000FF"/>
        </w:rPr>
        <w:fldChar w:fldCharType="end"/>
      </w:r>
      <w:r w:rsidR="0072415F" w:rsidRPr="00253F24">
        <w:rPr>
          <w:rFonts w:ascii="Times New Roman" w:hAnsi="Times New Roman" w:cs="Times New Roman"/>
          <w:b/>
          <w:color w:val="000000"/>
        </w:rPr>
        <w:t>.</w:t>
      </w:r>
    </w:p>
    <w:p w14:paraId="081B0E74" w14:textId="77777777" w:rsidR="00AE7F0A" w:rsidRPr="00E76111" w:rsidRDefault="00AE7F0A" w:rsidP="00AE7F0A">
      <w:pPr>
        <w:pStyle w:val="Title"/>
        <w:widowControl/>
        <w:tabs>
          <w:tab w:val="clear" w:pos="4680"/>
        </w:tabs>
        <w:suppressAutoHyphens w:val="0"/>
        <w:jc w:val="left"/>
        <w:rPr>
          <w:rFonts w:ascii="Times New Roman" w:hAnsi="Times New Roman" w:cs="Times New Roman"/>
          <w:bCs/>
        </w:rPr>
      </w:pPr>
    </w:p>
    <w:p w14:paraId="11062B78" w14:textId="77777777" w:rsidR="00E6798A" w:rsidRDefault="00E6798A" w:rsidP="00D10D5D">
      <w:pPr>
        <w:rPr>
          <w:rFonts w:ascii="Times New Roman" w:hAnsi="Times New Roman" w:cs="Times New Roman"/>
          <w:u w:val="single"/>
        </w:rPr>
      </w:pPr>
      <w:r>
        <w:rPr>
          <w:rFonts w:ascii="Times New Roman" w:hAnsi="Times New Roman" w:cs="Times New Roman"/>
          <w:u w:val="single"/>
        </w:rPr>
        <w:t>Individual Letter of Recommendation Requests</w:t>
      </w:r>
    </w:p>
    <w:p w14:paraId="34BE5E54" w14:textId="77777777" w:rsidR="00E6798A" w:rsidRDefault="00E6798A" w:rsidP="00D10D5D">
      <w:pPr>
        <w:rPr>
          <w:rFonts w:ascii="Times New Roman" w:hAnsi="Times New Roman" w:cs="Times New Roman"/>
        </w:rPr>
      </w:pPr>
      <w:r w:rsidRPr="00E76111">
        <w:rPr>
          <w:rFonts w:ascii="Times New Roman" w:hAnsi="Times New Roman" w:cs="Times New Roman"/>
        </w:rPr>
        <w:t xml:space="preserve">One of the services that the Law School provides is the processing and printing of your letters of recommendation from </w:t>
      </w:r>
      <w:r w:rsidR="00A710F7">
        <w:rPr>
          <w:rFonts w:ascii="Times New Roman" w:hAnsi="Times New Roman" w:cs="Times New Roman"/>
        </w:rPr>
        <w:t>outside recommenders</w:t>
      </w:r>
      <w:r w:rsidRPr="00E76111">
        <w:rPr>
          <w:rFonts w:ascii="Times New Roman" w:hAnsi="Times New Roman" w:cs="Times New Roman"/>
        </w:rPr>
        <w:t xml:space="preserve"> and King Hall faculty. The process for federal electronic applications through OSCAR is described above. In order for the Law School to prepare </w:t>
      </w:r>
      <w:r>
        <w:rPr>
          <w:rFonts w:ascii="Times New Roman" w:hAnsi="Times New Roman" w:cs="Times New Roman"/>
        </w:rPr>
        <w:t xml:space="preserve">your paper letters of recommendation for an individual request, you must submit the following information to </w:t>
      </w:r>
      <w:hyperlink r:id="rId35" w:history="1">
        <w:r w:rsidRPr="00416E6E">
          <w:rPr>
            <w:rStyle w:val="Hyperlink"/>
            <w:rFonts w:ascii="Times New Roman" w:hAnsi="Times New Roman" w:cs="Times New Roman"/>
          </w:rPr>
          <w:t>judicialclerkships@law.ucdavis.edu</w:t>
        </w:r>
      </w:hyperlink>
      <w:r>
        <w:rPr>
          <w:rFonts w:ascii="Times New Roman" w:hAnsi="Times New Roman" w:cs="Times New Roman"/>
        </w:rPr>
        <w:t>:</w:t>
      </w:r>
    </w:p>
    <w:p w14:paraId="06359E27" w14:textId="77777777" w:rsidR="00E6798A" w:rsidRDefault="00E6798A" w:rsidP="00D10D5D">
      <w:pPr>
        <w:rPr>
          <w:rFonts w:ascii="Times New Roman" w:hAnsi="Times New Roman" w:cs="Times New Roman"/>
        </w:rPr>
      </w:pPr>
    </w:p>
    <w:tbl>
      <w:tblPr>
        <w:tblW w:w="0" w:type="auto"/>
        <w:tblInd w:w="216" w:type="dxa"/>
        <w:tblCellMar>
          <w:left w:w="0" w:type="dxa"/>
          <w:right w:w="0" w:type="dxa"/>
        </w:tblCellMar>
        <w:tblLook w:val="04A0" w:firstRow="1" w:lastRow="0" w:firstColumn="1" w:lastColumn="0" w:noHBand="0" w:noVBand="1"/>
      </w:tblPr>
      <w:tblGrid>
        <w:gridCol w:w="3978"/>
      </w:tblGrid>
      <w:tr w:rsidR="00D53BD6" w:rsidRPr="00B34C70" w14:paraId="5AB1D877" w14:textId="77777777" w:rsidTr="00C2339A">
        <w:tc>
          <w:tcPr>
            <w:tcW w:w="39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00E548" w14:textId="77777777" w:rsidR="00D53BD6" w:rsidRPr="00B34C70" w:rsidRDefault="00D53BD6" w:rsidP="00B34C70">
            <w:pPr>
              <w:widowControl/>
              <w:rPr>
                <w:rFonts w:ascii="Calibri" w:eastAsiaTheme="minorHAnsi" w:hAnsi="Calibri" w:cs="Times New Roman"/>
                <w:i/>
                <w:iCs/>
                <w:sz w:val="22"/>
              </w:rPr>
            </w:pPr>
            <w:r w:rsidRPr="00B34C70">
              <w:rPr>
                <w:rFonts w:ascii="Calibri" w:eastAsiaTheme="minorHAnsi" w:hAnsi="Calibri" w:cs="Times New Roman"/>
                <w:i/>
                <w:iCs/>
                <w:sz w:val="22"/>
              </w:rPr>
              <w:t xml:space="preserve">Salutation </w:t>
            </w:r>
          </w:p>
          <w:p w14:paraId="0768CDF5"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sz w:val="22"/>
              </w:rPr>
              <w:t>(Indicate Judge, Chief Judge, etc.)</w:t>
            </w:r>
          </w:p>
        </w:tc>
      </w:tr>
      <w:tr w:rsidR="00D53BD6" w:rsidRPr="00B34C70" w14:paraId="19884A90"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A2A5D" w14:textId="77777777" w:rsidR="00D53BD6" w:rsidRPr="00B34C70" w:rsidRDefault="00D53BD6" w:rsidP="00B34C70">
            <w:pPr>
              <w:widowControl/>
              <w:rPr>
                <w:rFonts w:ascii="Calibri" w:eastAsiaTheme="minorHAnsi" w:hAnsi="Calibri" w:cs="Times New Roman"/>
                <w:i/>
                <w:iCs/>
                <w:sz w:val="22"/>
              </w:rPr>
            </w:pPr>
            <w:r w:rsidRPr="00B34C70">
              <w:rPr>
                <w:rFonts w:ascii="Calibri" w:eastAsiaTheme="minorHAnsi" w:hAnsi="Calibri" w:cs="Times New Roman"/>
                <w:i/>
                <w:iCs/>
                <w:sz w:val="22"/>
              </w:rPr>
              <w:t xml:space="preserve">The Honorable First Name Last Name </w:t>
            </w:r>
          </w:p>
          <w:p w14:paraId="2DC82986" w14:textId="77777777" w:rsidR="00D53BD6" w:rsidRPr="00B34C70" w:rsidRDefault="00D53BD6" w:rsidP="00B34C70">
            <w:pPr>
              <w:widowControl/>
              <w:rPr>
                <w:rFonts w:ascii="Calibri" w:eastAsiaTheme="minorHAnsi" w:hAnsi="Calibri" w:cs="Times New Roman"/>
                <w:i/>
                <w:iCs/>
                <w:sz w:val="22"/>
              </w:rPr>
            </w:pPr>
            <w:r w:rsidRPr="00B34C70">
              <w:rPr>
                <w:rFonts w:ascii="Calibri" w:eastAsiaTheme="minorHAnsi" w:hAnsi="Calibri" w:cs="Times New Roman"/>
                <w:i/>
                <w:iCs/>
                <w:sz w:val="22"/>
              </w:rPr>
              <w:t xml:space="preserve">Court Name </w:t>
            </w:r>
            <w:r w:rsidRPr="00B34C70">
              <w:rPr>
                <w:rFonts w:ascii="Calibri" w:eastAsiaTheme="minorHAnsi" w:hAnsi="Calibri" w:cs="Times New Roman"/>
                <w:sz w:val="22"/>
              </w:rPr>
              <w:t>(Indicate District and State)</w:t>
            </w:r>
          </w:p>
          <w:p w14:paraId="72EDB758" w14:textId="77777777" w:rsidR="00D53BD6" w:rsidRPr="00B34C70" w:rsidRDefault="00D53BD6" w:rsidP="00B34C70">
            <w:pPr>
              <w:widowControl/>
              <w:rPr>
                <w:rFonts w:ascii="Calibri" w:eastAsiaTheme="minorHAnsi" w:hAnsi="Calibri" w:cs="Times New Roman"/>
                <w:i/>
                <w:iCs/>
                <w:sz w:val="22"/>
              </w:rPr>
            </w:pPr>
            <w:r w:rsidRPr="00B34C70">
              <w:rPr>
                <w:rFonts w:ascii="Calibri" w:eastAsiaTheme="minorHAnsi" w:hAnsi="Calibri" w:cs="Times New Roman"/>
                <w:i/>
                <w:iCs/>
                <w:sz w:val="22"/>
              </w:rPr>
              <w:lastRenderedPageBreak/>
              <w:t xml:space="preserve">Street </w:t>
            </w:r>
          </w:p>
          <w:p w14:paraId="249F979E"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t xml:space="preserve">City, State Zip </w:t>
            </w:r>
          </w:p>
        </w:tc>
      </w:tr>
      <w:tr w:rsidR="00D53BD6" w:rsidRPr="00B34C70" w14:paraId="70090251"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138B4"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lastRenderedPageBreak/>
              <w:t>Recommender (1</w:t>
            </w:r>
            <w:r w:rsidRPr="00B34C70">
              <w:rPr>
                <w:rFonts w:ascii="Calibri" w:eastAsiaTheme="minorHAnsi" w:hAnsi="Calibri" w:cs="Times New Roman"/>
                <w:sz w:val="22"/>
              </w:rPr>
              <w:t>) (Initial and Last Name)</w:t>
            </w:r>
          </w:p>
        </w:tc>
      </w:tr>
      <w:tr w:rsidR="00D53BD6" w:rsidRPr="00B34C70" w14:paraId="47C934E5"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ACEB8"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t>Recommender (2)</w:t>
            </w:r>
            <w:r w:rsidRPr="00B34C70">
              <w:rPr>
                <w:rFonts w:ascii="Calibri" w:eastAsiaTheme="minorHAnsi" w:hAnsi="Calibri" w:cs="Times New Roman"/>
                <w:sz w:val="22"/>
              </w:rPr>
              <w:t xml:space="preserve"> (Initial and Last Name)</w:t>
            </w:r>
          </w:p>
        </w:tc>
      </w:tr>
      <w:tr w:rsidR="00D53BD6" w:rsidRPr="00B34C70" w14:paraId="3209FF65"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FF1D0C"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t>Recommender (3)</w:t>
            </w:r>
            <w:r w:rsidRPr="00B34C70">
              <w:rPr>
                <w:rFonts w:ascii="Calibri" w:eastAsiaTheme="minorHAnsi" w:hAnsi="Calibri" w:cs="Times New Roman"/>
                <w:sz w:val="22"/>
              </w:rPr>
              <w:t xml:space="preserve"> (Initial and Last Name)</w:t>
            </w:r>
          </w:p>
        </w:tc>
      </w:tr>
      <w:tr w:rsidR="00D53BD6" w:rsidRPr="00B34C70" w14:paraId="073D5CAD"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79BB6"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t>LOR Format</w:t>
            </w:r>
            <w:r w:rsidRPr="00B34C70">
              <w:rPr>
                <w:rFonts w:ascii="Calibri" w:eastAsiaTheme="minorHAnsi" w:hAnsi="Calibri" w:cs="Times New Roman"/>
                <w:sz w:val="22"/>
              </w:rPr>
              <w:t xml:space="preserve"> (Paper or PDF)</w:t>
            </w:r>
          </w:p>
        </w:tc>
      </w:tr>
      <w:tr w:rsidR="00D53BD6" w:rsidRPr="00B34C70" w14:paraId="56A99EEA"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191E3B" w14:textId="77777777" w:rsidR="00D53BD6" w:rsidRPr="00B34C70" w:rsidRDefault="00D53BD6" w:rsidP="00B34C70">
            <w:pPr>
              <w:widowControl/>
              <w:rPr>
                <w:rFonts w:ascii="Calibri" w:eastAsiaTheme="minorHAnsi" w:hAnsi="Calibri" w:cs="Times New Roman"/>
                <w:i/>
                <w:iCs/>
                <w:sz w:val="22"/>
              </w:rPr>
            </w:pPr>
            <w:r w:rsidRPr="00B34C70">
              <w:rPr>
                <w:rFonts w:ascii="Calibri" w:eastAsiaTheme="minorHAnsi" w:hAnsi="Calibri" w:cs="Times New Roman"/>
                <w:i/>
                <w:iCs/>
                <w:sz w:val="22"/>
              </w:rPr>
              <w:t>If PDF format, email address to send to</w:t>
            </w:r>
          </w:p>
        </w:tc>
      </w:tr>
      <w:tr w:rsidR="00D53BD6" w:rsidRPr="00B34C70" w14:paraId="40F331AF" w14:textId="77777777" w:rsidTr="00C2339A">
        <w:tc>
          <w:tcPr>
            <w:tcW w:w="3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25CE9" w14:textId="77777777" w:rsidR="00D53BD6" w:rsidRPr="00B34C70" w:rsidRDefault="00D53BD6" w:rsidP="00B34C70">
            <w:pPr>
              <w:widowControl/>
              <w:rPr>
                <w:rFonts w:ascii="Calibri" w:eastAsiaTheme="minorHAnsi" w:hAnsi="Calibri" w:cs="Times New Roman"/>
                <w:sz w:val="22"/>
              </w:rPr>
            </w:pPr>
            <w:r w:rsidRPr="00B34C70">
              <w:rPr>
                <w:rFonts w:ascii="Calibri" w:eastAsiaTheme="minorHAnsi" w:hAnsi="Calibri" w:cs="Times New Roman"/>
                <w:i/>
                <w:iCs/>
                <w:sz w:val="22"/>
              </w:rPr>
              <w:t>Notes or instructions</w:t>
            </w:r>
            <w:r w:rsidRPr="00B34C70">
              <w:rPr>
                <w:rFonts w:ascii="Calibri" w:eastAsiaTheme="minorHAnsi" w:hAnsi="Calibri" w:cs="Times New Roman"/>
                <w:sz w:val="22"/>
              </w:rPr>
              <w:t xml:space="preserve"> (Optional)</w:t>
            </w:r>
          </w:p>
        </w:tc>
      </w:tr>
    </w:tbl>
    <w:p w14:paraId="4CC5D4A6" w14:textId="77777777" w:rsidR="00E6798A" w:rsidRDefault="00E6798A" w:rsidP="00D10D5D">
      <w:pPr>
        <w:rPr>
          <w:rFonts w:ascii="Times New Roman" w:hAnsi="Times New Roman" w:cs="Times New Roman"/>
        </w:rPr>
      </w:pPr>
    </w:p>
    <w:p w14:paraId="5C7BC87B" w14:textId="77777777" w:rsidR="00B34C70" w:rsidRDefault="00B34C70" w:rsidP="00D10D5D">
      <w:pPr>
        <w:rPr>
          <w:rFonts w:ascii="Times New Roman" w:hAnsi="Times New Roman" w:cs="Times New Roman"/>
        </w:rPr>
      </w:pPr>
      <w:r>
        <w:rPr>
          <w:rFonts w:ascii="Times New Roman" w:hAnsi="Times New Roman" w:cs="Times New Roman"/>
        </w:rPr>
        <w:t>Please note that it may take up to three business days to process an individual request.</w:t>
      </w:r>
    </w:p>
    <w:p w14:paraId="13C71145" w14:textId="77777777" w:rsidR="00B34C70" w:rsidRPr="00E6798A" w:rsidRDefault="00B34C70" w:rsidP="00D10D5D">
      <w:pPr>
        <w:rPr>
          <w:rFonts w:ascii="Times New Roman" w:hAnsi="Times New Roman" w:cs="Times New Roman"/>
        </w:rPr>
      </w:pPr>
    </w:p>
    <w:p w14:paraId="56EE3DD6" w14:textId="77777777" w:rsidR="007C2CC0" w:rsidRPr="00E76111" w:rsidRDefault="007C2CC0" w:rsidP="00A710F7">
      <w:pPr>
        <w:widowControl/>
        <w:rPr>
          <w:rFonts w:ascii="Times New Roman" w:hAnsi="Times New Roman" w:cs="Times New Roman"/>
          <w:u w:val="single"/>
        </w:rPr>
      </w:pPr>
      <w:r w:rsidRPr="00E76111">
        <w:rPr>
          <w:rFonts w:ascii="Times New Roman" w:hAnsi="Times New Roman" w:cs="Times New Roman"/>
          <w:u w:val="single"/>
        </w:rPr>
        <w:t xml:space="preserve">Creating Your </w:t>
      </w:r>
      <w:r w:rsidR="00D10D5D" w:rsidRPr="00E76111">
        <w:rPr>
          <w:rFonts w:ascii="Times New Roman" w:hAnsi="Times New Roman" w:cs="Times New Roman"/>
          <w:u w:val="single"/>
        </w:rPr>
        <w:t xml:space="preserve">Excel </w:t>
      </w:r>
      <w:r w:rsidRPr="00E76111">
        <w:rPr>
          <w:rFonts w:ascii="Times New Roman" w:hAnsi="Times New Roman" w:cs="Times New Roman"/>
          <w:u w:val="single"/>
        </w:rPr>
        <w:t xml:space="preserve">Spreadsheet(s) of Judges </w:t>
      </w:r>
    </w:p>
    <w:p w14:paraId="0CC7164F" w14:textId="77777777" w:rsidR="00D53BD6" w:rsidRDefault="00D53BD6" w:rsidP="007C2CC0">
      <w:pPr>
        <w:tabs>
          <w:tab w:val="left" w:pos="-1440"/>
          <w:tab w:val="left" w:pos="-720"/>
        </w:tabs>
        <w:suppressAutoHyphens/>
        <w:ind w:right="-522"/>
        <w:rPr>
          <w:rFonts w:ascii="Times New Roman" w:hAnsi="Times New Roman" w:cs="Times New Roman"/>
        </w:rPr>
      </w:pPr>
    </w:p>
    <w:p w14:paraId="4CAF86D3" w14:textId="77777777" w:rsidR="007C2CC0" w:rsidRPr="00E76111" w:rsidRDefault="006A43BC" w:rsidP="007C2CC0">
      <w:pPr>
        <w:tabs>
          <w:tab w:val="left" w:pos="-1440"/>
          <w:tab w:val="left" w:pos="-720"/>
        </w:tabs>
        <w:suppressAutoHyphens/>
        <w:ind w:right="-522"/>
        <w:rPr>
          <w:rFonts w:ascii="Times New Roman" w:hAnsi="Times New Roman" w:cs="Times New Roman"/>
        </w:rPr>
      </w:pPr>
      <w:r>
        <w:rPr>
          <w:rFonts w:ascii="Times New Roman" w:hAnsi="Times New Roman" w:cs="Times New Roman"/>
        </w:rPr>
        <w:t xml:space="preserve">If you are submitting a request for multiple judges at one time, </w:t>
      </w:r>
      <w:r w:rsidR="007C2CC0" w:rsidRPr="00E76111">
        <w:rPr>
          <w:rFonts w:ascii="Times New Roman" w:hAnsi="Times New Roman" w:cs="Times New Roman"/>
        </w:rPr>
        <w:t xml:space="preserve">we need you to provide </w:t>
      </w:r>
      <w:r w:rsidR="007C2CC0" w:rsidRPr="00E76111">
        <w:rPr>
          <w:rFonts w:ascii="Times New Roman" w:hAnsi="Times New Roman" w:cs="Times New Roman"/>
          <w:b/>
        </w:rPr>
        <w:t>Excel spreadsheet(s)</w:t>
      </w:r>
      <w:r w:rsidR="007C2CC0" w:rsidRPr="00E76111">
        <w:rPr>
          <w:rFonts w:ascii="Times New Roman" w:hAnsi="Times New Roman" w:cs="Times New Roman"/>
        </w:rPr>
        <w:t xml:space="preserve"> containing the names and addresses of the judges to whom you are sending paper applications. You should start with the </w:t>
      </w:r>
      <w:r w:rsidR="00D9759F">
        <w:rPr>
          <w:rFonts w:ascii="Times New Roman" w:hAnsi="Times New Roman" w:cs="Times New Roman"/>
        </w:rPr>
        <w:t xml:space="preserve">Clerkship List </w:t>
      </w:r>
      <w:r w:rsidR="00AB43B5">
        <w:rPr>
          <w:rFonts w:ascii="Times New Roman" w:hAnsi="Times New Roman" w:cs="Times New Roman"/>
        </w:rPr>
        <w:t>in OSCAR</w:t>
      </w:r>
      <w:r w:rsidR="00D9759F">
        <w:rPr>
          <w:rFonts w:ascii="Times New Roman" w:hAnsi="Times New Roman" w:cs="Times New Roman"/>
        </w:rPr>
        <w:t xml:space="preserve">.  You can search for and select the </w:t>
      </w:r>
      <w:r w:rsidR="007C2CC0" w:rsidRPr="00E76111">
        <w:rPr>
          <w:rFonts w:ascii="Times New Roman" w:hAnsi="Times New Roman" w:cs="Times New Roman"/>
        </w:rPr>
        <w:t xml:space="preserve">federal </w:t>
      </w:r>
      <w:r w:rsidR="00D9759F">
        <w:rPr>
          <w:rFonts w:ascii="Times New Roman" w:hAnsi="Times New Roman" w:cs="Times New Roman"/>
        </w:rPr>
        <w:t xml:space="preserve">judges you need paper letters for and batch them to an excel spreadsheet.  </w:t>
      </w:r>
      <w:r w:rsidR="00723363" w:rsidRPr="00E76111">
        <w:rPr>
          <w:rFonts w:ascii="Times New Roman" w:hAnsi="Times New Roman" w:cs="Times New Roman"/>
          <w:b/>
          <w:bCs/>
        </w:rPr>
        <w:t>Proofread your spreadsheets carefully.</w:t>
      </w:r>
      <w:r w:rsidR="00FF026F">
        <w:rPr>
          <w:rFonts w:ascii="Times New Roman" w:hAnsi="Times New Roman" w:cs="Times New Roman"/>
          <w:b/>
          <w:bCs/>
        </w:rPr>
        <w:t xml:space="preserve">  </w:t>
      </w:r>
      <w:r w:rsidR="00AB43B5">
        <w:rPr>
          <w:rFonts w:ascii="Times New Roman" w:hAnsi="Times New Roman" w:cs="Times New Roman"/>
        </w:rPr>
        <w:t>W</w:t>
      </w:r>
      <w:r w:rsidR="00FF026F" w:rsidRPr="00FF026F">
        <w:rPr>
          <w:rFonts w:ascii="Times New Roman" w:hAnsi="Times New Roman" w:cs="Times New Roman"/>
        </w:rPr>
        <w:t>e advise that you check the judges’ names and addresses against the court websites before you submit your spreadsheet to the Career Services Office as last year there were a few instances where the addresses were incorrect.</w:t>
      </w:r>
      <w:r w:rsidR="00FF026F">
        <w:rPr>
          <w:rFonts w:ascii="Times New Roman" w:hAnsi="Times New Roman" w:cs="Times New Roman"/>
        </w:rPr>
        <w:t xml:space="preserve">  </w:t>
      </w:r>
      <w:r w:rsidR="002B0C24">
        <w:rPr>
          <w:rFonts w:ascii="Times New Roman" w:hAnsi="Times New Roman" w:cs="Times New Roman"/>
        </w:rPr>
        <w:t xml:space="preserve">Please note that </w:t>
      </w:r>
      <w:r w:rsidR="002B0C24">
        <w:rPr>
          <w:rFonts w:ascii="Times New Roman" w:hAnsi="Times New Roman" w:cs="Times New Roman"/>
          <w:bCs/>
        </w:rPr>
        <w:t xml:space="preserve">most </w:t>
      </w:r>
      <w:r w:rsidR="00FF026F" w:rsidRPr="002B0C24">
        <w:rPr>
          <w:rFonts w:ascii="Times New Roman" w:hAnsi="Times New Roman" w:cs="Times New Roman"/>
          <w:bCs/>
        </w:rPr>
        <w:t>state supreme and appellate courts, as</w:t>
      </w:r>
      <w:r w:rsidR="002B0C24" w:rsidRPr="002B0C24">
        <w:rPr>
          <w:rFonts w:ascii="Times New Roman" w:hAnsi="Times New Roman" w:cs="Times New Roman"/>
          <w:bCs/>
        </w:rPr>
        <w:t xml:space="preserve"> well as some trial level court judges are listed in </w:t>
      </w:r>
      <w:r w:rsidR="00AB43B5">
        <w:rPr>
          <w:rFonts w:ascii="Times New Roman" w:hAnsi="Times New Roman" w:cs="Times New Roman"/>
          <w:bCs/>
        </w:rPr>
        <w:t xml:space="preserve">the </w:t>
      </w:r>
      <w:hyperlink r:id="rId36" w:history="1">
        <w:r w:rsidR="00AB43B5" w:rsidRPr="00AB43B5">
          <w:rPr>
            <w:rStyle w:val="Hyperlink"/>
            <w:rFonts w:ascii="Times New Roman" w:hAnsi="Times New Roman" w:cs="Times New Roman"/>
            <w:bCs/>
          </w:rPr>
          <w:t>State Court Clerkship Guide</w:t>
        </w:r>
      </w:hyperlink>
      <w:r w:rsidR="00FF026F" w:rsidRPr="00FF026F">
        <w:rPr>
          <w:rFonts w:ascii="Times New Roman" w:hAnsi="Times New Roman" w:cs="Times New Roman"/>
          <w:bCs/>
        </w:rPr>
        <w:t>. You must visit the court websites and resources mentioned above to determine whether the judges are hiring, what the deadlines are, and what materials you need to submit. Please include deadlines and application method (paper or electronic, and provide the email address or website if electronic) in the spreadsheet</w:t>
      </w:r>
      <w:r w:rsidR="00DF0859">
        <w:rPr>
          <w:rFonts w:ascii="Times New Roman" w:hAnsi="Times New Roman" w:cs="Times New Roman"/>
          <w:bCs/>
        </w:rPr>
        <w:t xml:space="preserve"> you submit to Career Services.</w:t>
      </w:r>
    </w:p>
    <w:p w14:paraId="04D43A5A" w14:textId="77777777" w:rsidR="007C2CC0" w:rsidRPr="00E76111" w:rsidRDefault="007C2CC0" w:rsidP="007C2CC0">
      <w:pPr>
        <w:rPr>
          <w:rFonts w:ascii="Times New Roman" w:hAnsi="Times New Roman" w:cs="Times New Roman"/>
        </w:rPr>
      </w:pPr>
    </w:p>
    <w:p w14:paraId="5CCF3F2C" w14:textId="04CA673C" w:rsidR="007C2CC0" w:rsidRPr="00E76111" w:rsidRDefault="00723363" w:rsidP="00253F24">
      <w:pPr>
        <w:ind w:right="-522"/>
        <w:rPr>
          <w:rFonts w:ascii="Times New Roman" w:hAnsi="Times New Roman" w:cs="Times New Roman"/>
        </w:rPr>
      </w:pPr>
      <w:r w:rsidRPr="00E76111">
        <w:rPr>
          <w:rFonts w:ascii="Times New Roman" w:hAnsi="Times New Roman" w:cs="Times New Roman"/>
        </w:rPr>
        <w:t xml:space="preserve">As you are creating your spreadsheet(s), </w:t>
      </w:r>
      <w:r w:rsidR="00D10D5D" w:rsidRPr="00E76111">
        <w:rPr>
          <w:rFonts w:ascii="Times New Roman" w:hAnsi="Times New Roman" w:cs="Times New Roman"/>
        </w:rPr>
        <w:t>review</w:t>
      </w:r>
      <w:r w:rsidR="00253F24">
        <w:rPr>
          <w:rFonts w:ascii="Times New Roman" w:hAnsi="Times New Roman" w:cs="Times New Roman"/>
        </w:rPr>
        <w:t xml:space="preserve"> </w:t>
      </w:r>
      <w:r w:rsidR="00253F24" w:rsidRPr="00253F24">
        <w:rPr>
          <w:rFonts w:ascii="Times New Roman" w:hAnsi="Times New Roman" w:cs="Times New Roman"/>
          <w:color w:val="0000FF"/>
        </w:rPr>
        <w:fldChar w:fldCharType="begin"/>
      </w:r>
      <w:r w:rsidR="00253F24" w:rsidRPr="00253F24">
        <w:rPr>
          <w:rFonts w:ascii="Times New Roman" w:hAnsi="Times New Roman" w:cs="Times New Roman"/>
          <w:color w:val="0000FF"/>
        </w:rPr>
        <w:instrText xml:space="preserve"> REF _Ref326919048 \h </w:instrText>
      </w:r>
      <w:r w:rsidR="00253F24" w:rsidRPr="00253F24">
        <w:rPr>
          <w:rFonts w:ascii="Times New Roman" w:hAnsi="Times New Roman" w:cs="Times New Roman"/>
          <w:color w:val="0000FF"/>
        </w:rPr>
      </w:r>
      <w:r w:rsidR="00253F24" w:rsidRPr="00253F24">
        <w:rPr>
          <w:rFonts w:ascii="Times New Roman" w:hAnsi="Times New Roman" w:cs="Times New Roman"/>
          <w:color w:val="0000FF"/>
        </w:rPr>
        <w:fldChar w:fldCharType="separate"/>
      </w:r>
      <w:r w:rsidR="00366132" w:rsidRPr="00E76111">
        <w:rPr>
          <w:rFonts w:ascii="Times New Roman" w:hAnsi="Times New Roman" w:cs="Times New Roman"/>
          <w:u w:val="single"/>
        </w:rPr>
        <w:t>IV. Considerations When Applying</w:t>
      </w:r>
      <w:r w:rsidR="00253F24" w:rsidRPr="00253F24">
        <w:rPr>
          <w:rFonts w:ascii="Times New Roman" w:hAnsi="Times New Roman" w:cs="Times New Roman"/>
          <w:color w:val="0000FF"/>
        </w:rPr>
        <w:fldChar w:fldCharType="end"/>
      </w:r>
      <w:r w:rsidR="00253F24">
        <w:rPr>
          <w:rFonts w:ascii="Times New Roman" w:hAnsi="Times New Roman" w:cs="Times New Roman"/>
        </w:rPr>
        <w:t xml:space="preserve"> </w:t>
      </w:r>
      <w:r w:rsidRPr="00E76111">
        <w:rPr>
          <w:rFonts w:ascii="Times New Roman" w:hAnsi="Times New Roman" w:cs="Times New Roman"/>
        </w:rPr>
        <w:t xml:space="preserve">to help determine where to apply. As a reminder, </w:t>
      </w:r>
      <w:r w:rsidR="00DB4D5A" w:rsidRPr="00E76111">
        <w:rPr>
          <w:rFonts w:ascii="Times New Roman" w:hAnsi="Times New Roman" w:cs="Times New Roman"/>
        </w:rPr>
        <w:t xml:space="preserve">OSCAR is a good starting point to identify </w:t>
      </w:r>
      <w:r w:rsidR="00EE600D">
        <w:rPr>
          <w:rFonts w:ascii="Times New Roman" w:hAnsi="Times New Roman" w:cs="Times New Roman"/>
        </w:rPr>
        <w:t xml:space="preserve">federal </w:t>
      </w:r>
      <w:r w:rsidR="00DB4D5A" w:rsidRPr="00E76111">
        <w:rPr>
          <w:rFonts w:ascii="Times New Roman" w:hAnsi="Times New Roman" w:cs="Times New Roman"/>
        </w:rPr>
        <w:t xml:space="preserve">judges who are accepting paper applications. </w:t>
      </w:r>
      <w:r w:rsidR="007C2CC0" w:rsidRPr="00E76111">
        <w:rPr>
          <w:rFonts w:ascii="Times New Roman" w:hAnsi="Times New Roman" w:cs="Times New Roman"/>
        </w:rPr>
        <w:t xml:space="preserve">Unfortunately, </w:t>
      </w:r>
      <w:r w:rsidR="007C2CC0" w:rsidRPr="00E76111">
        <w:rPr>
          <w:rFonts w:ascii="Times New Roman" w:hAnsi="Times New Roman" w:cs="Times New Roman"/>
          <w:b/>
          <w:bCs/>
        </w:rPr>
        <w:t>not all judges</w:t>
      </w:r>
      <w:r w:rsidR="007C2CC0" w:rsidRPr="00E76111">
        <w:rPr>
          <w:rFonts w:ascii="Times New Roman" w:hAnsi="Times New Roman" w:cs="Times New Roman"/>
        </w:rPr>
        <w:t xml:space="preserve"> </w:t>
      </w:r>
      <w:r w:rsidR="007C2CC0" w:rsidRPr="00E76111">
        <w:rPr>
          <w:rFonts w:ascii="Times New Roman" w:hAnsi="Times New Roman" w:cs="Times New Roman"/>
          <w:b/>
          <w:bCs/>
        </w:rPr>
        <w:t>use OSCAR</w:t>
      </w:r>
      <w:r w:rsidR="007C2CC0" w:rsidRPr="00E76111">
        <w:rPr>
          <w:rFonts w:ascii="Times New Roman" w:hAnsi="Times New Roman" w:cs="Times New Roman"/>
        </w:rPr>
        <w:t xml:space="preserve">. Amplify the list of judges you compile from OSCAR </w:t>
      </w:r>
      <w:r w:rsidR="00DB4D5A" w:rsidRPr="00E76111">
        <w:rPr>
          <w:rFonts w:ascii="Times New Roman" w:hAnsi="Times New Roman" w:cs="Times New Roman"/>
        </w:rPr>
        <w:t>through</w:t>
      </w:r>
      <w:r w:rsidR="007C2CC0" w:rsidRPr="00E76111">
        <w:rPr>
          <w:rFonts w:ascii="Times New Roman" w:hAnsi="Times New Roman" w:cs="Times New Roman"/>
        </w:rPr>
        <w:t xml:space="preserve"> the Internet, and Career Services and Law Library resources. Be sure to check the Job Postings section of </w:t>
      </w:r>
      <w:r w:rsidR="003E3542">
        <w:rPr>
          <w:rFonts w:ascii="Times New Roman" w:hAnsi="Times New Roman" w:cs="Times New Roman"/>
        </w:rPr>
        <w:t>12Twenty</w:t>
      </w:r>
      <w:r w:rsidR="007C2CC0" w:rsidRPr="00E76111">
        <w:rPr>
          <w:rFonts w:ascii="Times New Roman" w:hAnsi="Times New Roman" w:cs="Times New Roman"/>
        </w:rPr>
        <w:t xml:space="preserve"> for any clerkship and staff attorney positions.</w:t>
      </w:r>
      <w:r w:rsidR="00DB4D5A" w:rsidRPr="00E76111">
        <w:rPr>
          <w:rFonts w:ascii="Times New Roman" w:hAnsi="Times New Roman" w:cs="Times New Roman"/>
        </w:rPr>
        <w:t xml:space="preserve"> Y</w:t>
      </w:r>
      <w:r w:rsidR="007C2CC0" w:rsidRPr="00E76111">
        <w:rPr>
          <w:rFonts w:ascii="Times New Roman" w:hAnsi="Times New Roman" w:cs="Times New Roman"/>
        </w:rPr>
        <w:t>ou may call judges’ chambers directly to confirm openings, deadlines and application procedures, taking care not to bother them if the information is easily accessible otherwise.</w:t>
      </w:r>
      <w:r w:rsidR="007C2CC0" w:rsidRPr="00E76111">
        <w:rPr>
          <w:rStyle w:val="FootnoteReference"/>
          <w:rFonts w:ascii="Times New Roman" w:hAnsi="Times New Roman" w:cs="Times New Roman"/>
        </w:rPr>
        <w:footnoteReference w:id="14"/>
      </w:r>
      <w:r w:rsidRPr="00E76111">
        <w:rPr>
          <w:rFonts w:ascii="Times New Roman" w:hAnsi="Times New Roman" w:cs="Times New Roman"/>
        </w:rPr>
        <w:t xml:space="preserve"> Also, g</w:t>
      </w:r>
      <w:r w:rsidR="007C2CC0" w:rsidRPr="00E76111">
        <w:rPr>
          <w:rFonts w:ascii="Times New Roman" w:hAnsi="Times New Roman" w:cs="Times New Roman"/>
        </w:rPr>
        <w:t xml:space="preserve">eographic location and court level are some of the easiest ways to identify the judges to whom you want to apply. </w:t>
      </w:r>
      <w:r w:rsidR="007C2CC0" w:rsidRPr="00E76111">
        <w:rPr>
          <w:rFonts w:ascii="Times New Roman" w:hAnsi="Times New Roman" w:cs="Times New Roman"/>
          <w:b/>
          <w:bCs/>
        </w:rPr>
        <w:t>Remember that chances of garnering a clerkship outside of California are much higher. You can always return to California after your clerkship.</w:t>
      </w:r>
      <w:r w:rsidR="007C2CC0" w:rsidRPr="00E76111">
        <w:rPr>
          <w:rFonts w:ascii="Times New Roman" w:hAnsi="Times New Roman" w:cs="Times New Roman"/>
        </w:rPr>
        <w:t xml:space="preserve"> If you have specific practice area interests, the resources described above can help you further identify judges for your application list. </w:t>
      </w:r>
    </w:p>
    <w:p w14:paraId="15B768D5" w14:textId="77777777" w:rsidR="007C2CC0" w:rsidRPr="00E76111" w:rsidRDefault="007C2CC0" w:rsidP="007C2CC0">
      <w:pPr>
        <w:pStyle w:val="Title"/>
        <w:jc w:val="left"/>
        <w:rPr>
          <w:rFonts w:ascii="Times New Roman" w:hAnsi="Times New Roman" w:cs="Times New Roman"/>
          <w:b w:val="0"/>
          <w:bCs/>
        </w:rPr>
      </w:pPr>
    </w:p>
    <w:p w14:paraId="383D71CC" w14:textId="77777777" w:rsidR="00DB4D5A" w:rsidRPr="00E76111" w:rsidRDefault="00AE7F0A" w:rsidP="00ED61AB">
      <w:pPr>
        <w:rPr>
          <w:rFonts w:ascii="Times New Roman" w:hAnsi="Times New Roman" w:cs="Times New Roman"/>
          <w:u w:val="single"/>
        </w:rPr>
      </w:pPr>
      <w:r w:rsidRPr="00E76111">
        <w:rPr>
          <w:rFonts w:ascii="Times New Roman" w:hAnsi="Times New Roman" w:cs="Times New Roman"/>
          <w:u w:val="single"/>
        </w:rPr>
        <w:t>Assembling Application Packets</w:t>
      </w:r>
    </w:p>
    <w:p w14:paraId="28435E5A" w14:textId="77777777" w:rsidR="00DB4D5A" w:rsidRPr="00E76111" w:rsidRDefault="00DB4D5A" w:rsidP="00DB4D5A">
      <w:pPr>
        <w:pStyle w:val="Title"/>
        <w:jc w:val="left"/>
        <w:rPr>
          <w:rFonts w:ascii="Times New Roman" w:hAnsi="Times New Roman" w:cs="Times New Roman"/>
          <w:bCs/>
        </w:rPr>
      </w:pPr>
    </w:p>
    <w:p w14:paraId="3B8761DC" w14:textId="77777777" w:rsidR="008412E0" w:rsidRPr="00E76111" w:rsidRDefault="008412E0" w:rsidP="008412E0">
      <w:pPr>
        <w:pStyle w:val="Title"/>
        <w:jc w:val="left"/>
        <w:rPr>
          <w:rFonts w:ascii="Times New Roman" w:hAnsi="Times New Roman" w:cs="Times New Roman"/>
          <w:b w:val="0"/>
          <w:bCs/>
        </w:rPr>
      </w:pPr>
      <w:r w:rsidRPr="00E76111">
        <w:rPr>
          <w:rFonts w:ascii="Times New Roman" w:hAnsi="Times New Roman" w:cs="Times New Roman"/>
          <w:bCs/>
        </w:rPr>
        <w:t xml:space="preserve">You are responsible for </w:t>
      </w:r>
      <w:r w:rsidRPr="00E76111">
        <w:rPr>
          <w:rFonts w:ascii="Times New Roman" w:hAnsi="Times New Roman" w:cs="Times New Roman"/>
        </w:rPr>
        <w:t xml:space="preserve">printing and </w:t>
      </w:r>
      <w:r w:rsidRPr="00E76111">
        <w:rPr>
          <w:rFonts w:ascii="Times New Roman" w:hAnsi="Times New Roman" w:cs="Times New Roman"/>
          <w:bCs/>
        </w:rPr>
        <w:t xml:space="preserve">assembling all of your application packets and for including your sealed recommendation letters in the packet. </w:t>
      </w:r>
      <w:r w:rsidRPr="00E76111">
        <w:rPr>
          <w:rFonts w:ascii="Times New Roman" w:hAnsi="Times New Roman" w:cs="Times New Roman"/>
          <w:b w:val="0"/>
          <w:bCs/>
        </w:rPr>
        <w:t xml:space="preserve">Because your recommendation letters are confidential and must be included with your applications, </w:t>
      </w:r>
      <w:r>
        <w:rPr>
          <w:rFonts w:ascii="Times New Roman" w:hAnsi="Times New Roman" w:cs="Times New Roman"/>
          <w:b w:val="0"/>
          <w:bCs/>
        </w:rPr>
        <w:t>please do not open the sealed envelopes</w:t>
      </w:r>
      <w:r w:rsidRPr="00E76111">
        <w:rPr>
          <w:rFonts w:ascii="Times New Roman" w:hAnsi="Times New Roman" w:cs="Times New Roman"/>
          <w:b w:val="0"/>
          <w:bCs/>
        </w:rPr>
        <w:t>.</w:t>
      </w:r>
      <w:r w:rsidRPr="00E76111">
        <w:rPr>
          <w:rFonts w:ascii="Times New Roman" w:hAnsi="Times New Roman" w:cs="Times New Roman"/>
          <w:bCs/>
        </w:rPr>
        <w:t xml:space="preserve"> </w:t>
      </w:r>
      <w:r w:rsidR="00025291" w:rsidRPr="002F26E0">
        <w:rPr>
          <w:rFonts w:ascii="Times New Roman" w:hAnsi="Times New Roman" w:cs="Times New Roman"/>
          <w:b w:val="0"/>
          <w:bCs/>
          <w:u w:val="single"/>
        </w:rPr>
        <w:t xml:space="preserve">If it is summer and you are not in the area, please contact Natalie Butcher in </w:t>
      </w:r>
      <w:r w:rsidR="00025291" w:rsidRPr="002F26E0">
        <w:rPr>
          <w:rFonts w:ascii="Times New Roman" w:hAnsi="Times New Roman" w:cs="Times New Roman"/>
          <w:b w:val="0"/>
          <w:bCs/>
          <w:u w:val="single"/>
        </w:rPr>
        <w:lastRenderedPageBreak/>
        <w:t xml:space="preserve">Career Services and she will work with you on an individual basis to </w:t>
      </w:r>
      <w:r w:rsidR="00392F44" w:rsidRPr="002F26E0">
        <w:rPr>
          <w:rFonts w:ascii="Times New Roman" w:hAnsi="Times New Roman" w:cs="Times New Roman"/>
          <w:b w:val="0"/>
          <w:bCs/>
          <w:u w:val="single"/>
        </w:rPr>
        <w:t>assemble your paper application packets</w:t>
      </w:r>
      <w:r w:rsidR="00392F44" w:rsidRPr="00392F44">
        <w:rPr>
          <w:rFonts w:ascii="Times New Roman" w:hAnsi="Times New Roman" w:cs="Times New Roman"/>
          <w:b w:val="0"/>
          <w:bCs/>
        </w:rPr>
        <w:t xml:space="preserve">.  </w:t>
      </w:r>
      <w:r w:rsidRPr="00E76111">
        <w:rPr>
          <w:rFonts w:ascii="Times New Roman" w:hAnsi="Times New Roman" w:cs="Times New Roman"/>
          <w:b w:val="0"/>
          <w:bCs/>
        </w:rPr>
        <w:t xml:space="preserve">Refer back to </w:t>
      </w:r>
      <w:r w:rsidRPr="008779BB">
        <w:rPr>
          <w:rFonts w:ascii="Times New Roman" w:hAnsi="Times New Roman" w:cs="Times New Roman"/>
          <w:b w:val="0"/>
          <w:bCs/>
          <w:color w:val="0000FF"/>
        </w:rPr>
        <w:fldChar w:fldCharType="begin"/>
      </w:r>
      <w:r w:rsidRPr="008779BB">
        <w:rPr>
          <w:rFonts w:ascii="Times New Roman" w:hAnsi="Times New Roman" w:cs="Times New Roman"/>
          <w:b w:val="0"/>
          <w:bCs/>
          <w:color w:val="0000FF"/>
        </w:rPr>
        <w:instrText xml:space="preserve"> REF _Ref291058070 \h </w:instrText>
      </w:r>
      <w:r w:rsidRPr="008779BB">
        <w:rPr>
          <w:rFonts w:ascii="Times New Roman" w:hAnsi="Times New Roman" w:cs="Times New Roman"/>
          <w:b w:val="0"/>
          <w:bCs/>
          <w:color w:val="0000FF"/>
        </w:rPr>
      </w:r>
      <w:r w:rsidRPr="008779BB">
        <w:rPr>
          <w:rFonts w:ascii="Times New Roman" w:hAnsi="Times New Roman" w:cs="Times New Roman"/>
          <w:b w:val="0"/>
          <w:bCs/>
          <w:color w:val="0000FF"/>
        </w:rPr>
        <w:fldChar w:fldCharType="separate"/>
      </w:r>
      <w:r w:rsidR="00366132">
        <w:rPr>
          <w:rFonts w:ascii="Times New Roman" w:hAnsi="Times New Roman" w:cs="Times New Roman"/>
          <w:u w:val="single"/>
        </w:rPr>
        <w:t>V</w:t>
      </w:r>
      <w:r w:rsidR="00366132" w:rsidRPr="000348BF">
        <w:rPr>
          <w:rFonts w:ascii="Times New Roman" w:hAnsi="Times New Roman" w:cs="Times New Roman"/>
          <w:u w:val="single"/>
        </w:rPr>
        <w:t>. The Application Packet</w:t>
      </w:r>
      <w:r w:rsidRPr="008779BB">
        <w:rPr>
          <w:rFonts w:ascii="Times New Roman" w:hAnsi="Times New Roman" w:cs="Times New Roman"/>
          <w:b w:val="0"/>
          <w:bCs/>
          <w:color w:val="0000FF"/>
        </w:rPr>
        <w:fldChar w:fldCharType="end"/>
      </w:r>
      <w:r w:rsidRPr="00E76111">
        <w:rPr>
          <w:rFonts w:ascii="Times New Roman" w:hAnsi="Times New Roman" w:cs="Times New Roman"/>
          <w:b w:val="0"/>
          <w:bCs/>
        </w:rPr>
        <w:t xml:space="preserve"> for more details about each item you will include in the application packet. In brief, these packets consist of:</w:t>
      </w:r>
    </w:p>
    <w:p w14:paraId="53C2137B" w14:textId="77777777" w:rsidR="008412E0" w:rsidRPr="00E76111" w:rsidRDefault="008412E0" w:rsidP="008412E0">
      <w:pPr>
        <w:pStyle w:val="Title"/>
        <w:jc w:val="left"/>
        <w:rPr>
          <w:rFonts w:ascii="Times New Roman" w:hAnsi="Times New Roman" w:cs="Times New Roman"/>
          <w:bCs/>
        </w:rPr>
      </w:pPr>
    </w:p>
    <w:p w14:paraId="5772385D"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Cover Letter (addressed to the specific judge); </w:t>
      </w:r>
    </w:p>
    <w:p w14:paraId="53E92A17"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Resume;</w:t>
      </w:r>
    </w:p>
    <w:p w14:paraId="33009A2F"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Writing Sample (10 pages maximum unless otherwise stated);</w:t>
      </w:r>
    </w:p>
    <w:p w14:paraId="3927D125"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Transcript(s);</w:t>
      </w:r>
    </w:p>
    <w:p w14:paraId="478F4AA3"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3 Letters of Recommendation; and</w:t>
      </w:r>
    </w:p>
    <w:p w14:paraId="5F2F3305" w14:textId="77777777" w:rsidR="008412E0" w:rsidRPr="00E76111" w:rsidRDefault="008412E0" w:rsidP="008412E0">
      <w:pPr>
        <w:numPr>
          <w:ilvl w:val="0"/>
          <w:numId w:val="14"/>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List of References. </w:t>
      </w:r>
    </w:p>
    <w:p w14:paraId="30C51E8F" w14:textId="77777777" w:rsidR="00AE7F0A" w:rsidRPr="00E76111" w:rsidRDefault="00AE7F0A" w:rsidP="00AE7F0A">
      <w:pPr>
        <w:pStyle w:val="Title"/>
        <w:jc w:val="left"/>
        <w:rPr>
          <w:rFonts w:ascii="Times New Roman" w:hAnsi="Times New Roman" w:cs="Times New Roman"/>
          <w:b w:val="0"/>
          <w:bCs/>
        </w:rPr>
      </w:pPr>
    </w:p>
    <w:p w14:paraId="15322254" w14:textId="77777777" w:rsidR="00ED61AB" w:rsidRPr="00E76111" w:rsidRDefault="00ED61AB" w:rsidP="00ED61AB">
      <w:pPr>
        <w:pStyle w:val="Title"/>
        <w:jc w:val="left"/>
        <w:rPr>
          <w:rFonts w:ascii="Times New Roman" w:hAnsi="Times New Roman" w:cs="Times New Roman"/>
          <w:b w:val="0"/>
          <w:bCs/>
        </w:rPr>
      </w:pPr>
      <w:r w:rsidRPr="00E76111">
        <w:rPr>
          <w:rFonts w:ascii="Times New Roman" w:hAnsi="Times New Roman" w:cs="Times New Roman"/>
          <w:bCs/>
        </w:rPr>
        <w:t xml:space="preserve">Mail Merge Instructions: </w:t>
      </w:r>
      <w:r w:rsidRPr="00E76111">
        <w:rPr>
          <w:rFonts w:ascii="Times New Roman" w:hAnsi="Times New Roman" w:cs="Times New Roman"/>
          <w:b w:val="0"/>
          <w:bCs/>
        </w:rPr>
        <w:t xml:space="preserve">Instructions for how to use mail merge can be found in Word </w:t>
      </w:r>
      <w:r w:rsidR="00D3274D" w:rsidRPr="00E76111">
        <w:rPr>
          <w:rFonts w:ascii="Times New Roman" w:hAnsi="Times New Roman" w:cs="Times New Roman"/>
          <w:b w:val="0"/>
          <w:bCs/>
        </w:rPr>
        <w:t xml:space="preserve">(the Mail Merge Wizard is very helpful) </w:t>
      </w:r>
      <w:r w:rsidRPr="00E76111">
        <w:rPr>
          <w:rFonts w:ascii="Times New Roman" w:hAnsi="Times New Roman" w:cs="Times New Roman"/>
          <w:b w:val="0"/>
          <w:bCs/>
        </w:rPr>
        <w:t xml:space="preserve">and on the Career Services </w:t>
      </w:r>
      <w:r w:rsidRPr="00E76111">
        <w:rPr>
          <w:rFonts w:ascii="Times New Roman" w:hAnsi="Times New Roman" w:cs="Times New Roman"/>
          <w:b w:val="0"/>
        </w:rPr>
        <w:t xml:space="preserve">website at </w:t>
      </w:r>
      <w:hyperlink r:id="rId37" w:history="1">
        <w:r w:rsidRPr="00E76111">
          <w:rPr>
            <w:rStyle w:val="Hyperlink"/>
            <w:rFonts w:ascii="Times New Roman" w:hAnsi="Times New Roman" w:cs="Times New Roman"/>
            <w:b w:val="0"/>
          </w:rPr>
          <w:t>http://www.law.ucdavis.edu/current/career-services/judicial-clerkship.html</w:t>
        </w:r>
      </w:hyperlink>
      <w:r w:rsidRPr="00E76111">
        <w:rPr>
          <w:rFonts w:ascii="Times New Roman" w:hAnsi="Times New Roman" w:cs="Times New Roman"/>
          <w:b w:val="0"/>
        </w:rPr>
        <w:t>.</w:t>
      </w:r>
    </w:p>
    <w:p w14:paraId="3F5BA3D8" w14:textId="77777777" w:rsidR="00ED61AB" w:rsidRPr="00E76111" w:rsidRDefault="00ED61AB" w:rsidP="00ED61AB">
      <w:pPr>
        <w:pStyle w:val="Title"/>
        <w:jc w:val="left"/>
        <w:rPr>
          <w:rFonts w:ascii="Times New Roman" w:hAnsi="Times New Roman" w:cs="Times New Roman"/>
          <w:b w:val="0"/>
          <w:bCs/>
        </w:rPr>
      </w:pPr>
    </w:p>
    <w:p w14:paraId="39A95934" w14:textId="77777777" w:rsidR="005E4CCD" w:rsidRPr="00E76111" w:rsidRDefault="00AE7F0A" w:rsidP="005E4CCD">
      <w:pPr>
        <w:pStyle w:val="Title"/>
        <w:jc w:val="left"/>
        <w:rPr>
          <w:rFonts w:ascii="Times New Roman" w:hAnsi="Times New Roman" w:cs="Times New Roman"/>
          <w:b w:val="0"/>
          <w:bCs/>
        </w:rPr>
      </w:pPr>
      <w:r w:rsidRPr="00E76111">
        <w:rPr>
          <w:rFonts w:ascii="Times New Roman" w:hAnsi="Times New Roman" w:cs="Times New Roman"/>
          <w:bCs/>
        </w:rPr>
        <w:t xml:space="preserve">Resume Paper: </w:t>
      </w:r>
      <w:r w:rsidR="005E4CCD" w:rsidRPr="00E76111">
        <w:rPr>
          <w:rFonts w:ascii="Times New Roman" w:hAnsi="Times New Roman" w:cs="Times New Roman"/>
          <w:b w:val="0"/>
          <w:bCs/>
        </w:rPr>
        <w:t xml:space="preserve">You must provide your own resume-quality paper for resumes and cover letters. </w:t>
      </w:r>
    </w:p>
    <w:p w14:paraId="30D00186" w14:textId="77777777" w:rsidR="00AE7F0A" w:rsidRPr="00E76111" w:rsidRDefault="00AE7F0A" w:rsidP="00AE7F0A">
      <w:pPr>
        <w:pStyle w:val="Title"/>
        <w:jc w:val="left"/>
        <w:rPr>
          <w:rFonts w:ascii="Times New Roman" w:hAnsi="Times New Roman" w:cs="Times New Roman"/>
          <w:b w:val="0"/>
          <w:bCs/>
        </w:rPr>
      </w:pPr>
    </w:p>
    <w:p w14:paraId="36D73F28" w14:textId="77777777" w:rsidR="00AE7F0A" w:rsidRPr="00E76111" w:rsidRDefault="00D3274D" w:rsidP="00AE7F0A">
      <w:pPr>
        <w:pStyle w:val="Title"/>
        <w:jc w:val="left"/>
        <w:rPr>
          <w:rFonts w:ascii="Times New Roman" w:hAnsi="Times New Roman" w:cs="Times New Roman"/>
          <w:b w:val="0"/>
          <w:bCs/>
        </w:rPr>
      </w:pPr>
      <w:r w:rsidRPr="00E76111">
        <w:rPr>
          <w:rFonts w:ascii="Times New Roman" w:hAnsi="Times New Roman" w:cs="Times New Roman"/>
          <w:bCs/>
        </w:rPr>
        <w:t xml:space="preserve">Postage, Envelopes, </w:t>
      </w:r>
      <w:r w:rsidR="00AE7F0A" w:rsidRPr="00E76111">
        <w:rPr>
          <w:rFonts w:ascii="Times New Roman" w:hAnsi="Times New Roman" w:cs="Times New Roman"/>
          <w:bCs/>
        </w:rPr>
        <w:t>Mailing Label</w:t>
      </w:r>
      <w:r w:rsidRPr="00E76111">
        <w:rPr>
          <w:rFonts w:ascii="Times New Roman" w:hAnsi="Times New Roman" w:cs="Times New Roman"/>
          <w:bCs/>
        </w:rPr>
        <w:t>s and Return Address Labels</w:t>
      </w:r>
      <w:r w:rsidR="00AE7F0A" w:rsidRPr="00E76111">
        <w:rPr>
          <w:rFonts w:ascii="Times New Roman" w:hAnsi="Times New Roman" w:cs="Times New Roman"/>
          <w:bCs/>
        </w:rPr>
        <w:t xml:space="preserve">: </w:t>
      </w:r>
      <w:r w:rsidR="002F26E0">
        <w:rPr>
          <w:rFonts w:ascii="Times New Roman" w:hAnsi="Times New Roman" w:cs="Times New Roman"/>
          <w:b w:val="0"/>
          <w:bCs/>
        </w:rPr>
        <w:t>T</w:t>
      </w:r>
      <w:r w:rsidR="00AE7F0A" w:rsidRPr="00E76111">
        <w:rPr>
          <w:rFonts w:ascii="Times New Roman" w:hAnsi="Times New Roman" w:cs="Times New Roman"/>
          <w:b w:val="0"/>
          <w:bCs/>
        </w:rPr>
        <w:t>he Law Schoo</w:t>
      </w:r>
      <w:r w:rsidR="00C94F25">
        <w:rPr>
          <w:rFonts w:ascii="Times New Roman" w:hAnsi="Times New Roman" w:cs="Times New Roman"/>
          <w:b w:val="0"/>
          <w:bCs/>
        </w:rPr>
        <w:t xml:space="preserve">l will provide you with up to </w:t>
      </w:r>
      <w:r w:rsidR="005E4CCD">
        <w:rPr>
          <w:rFonts w:ascii="Times New Roman" w:hAnsi="Times New Roman" w:cs="Times New Roman"/>
          <w:b w:val="0"/>
          <w:bCs/>
        </w:rPr>
        <w:t>80</w:t>
      </w:r>
      <w:r w:rsidR="00A16CA0" w:rsidRPr="00E76111">
        <w:rPr>
          <w:rFonts w:ascii="Times New Roman" w:hAnsi="Times New Roman" w:cs="Times New Roman"/>
          <w:b w:val="0"/>
          <w:bCs/>
        </w:rPr>
        <w:t xml:space="preserve"> </w:t>
      </w:r>
      <w:r w:rsidR="004045DE">
        <w:rPr>
          <w:rFonts w:ascii="Times New Roman" w:hAnsi="Times New Roman" w:cs="Times New Roman"/>
          <w:b w:val="0"/>
          <w:bCs/>
        </w:rPr>
        <w:t>envelopes</w:t>
      </w:r>
      <w:r w:rsidRPr="00E76111">
        <w:rPr>
          <w:rFonts w:ascii="Times New Roman" w:hAnsi="Times New Roman" w:cs="Times New Roman"/>
          <w:b w:val="0"/>
          <w:bCs/>
        </w:rPr>
        <w:t xml:space="preserve"> and will cover postage costs by mailing up to </w:t>
      </w:r>
      <w:r w:rsidR="005E4CCD">
        <w:rPr>
          <w:rFonts w:ascii="Times New Roman" w:hAnsi="Times New Roman" w:cs="Times New Roman"/>
          <w:bCs/>
          <w:u w:val="single"/>
        </w:rPr>
        <w:t>80</w:t>
      </w:r>
      <w:r w:rsidRPr="00E76111">
        <w:rPr>
          <w:rFonts w:ascii="Times New Roman" w:hAnsi="Times New Roman" w:cs="Times New Roman"/>
          <w:bCs/>
          <w:u w:val="single"/>
        </w:rPr>
        <w:t xml:space="preserve"> paper application packets</w:t>
      </w:r>
      <w:r w:rsidRPr="00E76111">
        <w:rPr>
          <w:rFonts w:ascii="Times New Roman" w:hAnsi="Times New Roman" w:cs="Times New Roman"/>
          <w:b w:val="0"/>
          <w:bCs/>
        </w:rPr>
        <w:t xml:space="preserve"> through the campus Mail Division. The Career Services Office also provides pre-printed return labels that </w:t>
      </w:r>
      <w:r w:rsidR="004045DE">
        <w:rPr>
          <w:rFonts w:ascii="Times New Roman" w:hAnsi="Times New Roman" w:cs="Times New Roman"/>
          <w:b w:val="0"/>
          <w:bCs/>
        </w:rPr>
        <w:t>Career Services will</w:t>
      </w:r>
      <w:r w:rsidRPr="00E76111">
        <w:rPr>
          <w:rFonts w:ascii="Times New Roman" w:hAnsi="Times New Roman" w:cs="Times New Roman"/>
          <w:b w:val="0"/>
          <w:bCs/>
        </w:rPr>
        <w:t xml:space="preserve"> affix to your envelopes in order for the school to pay for the postage</w:t>
      </w:r>
      <w:r w:rsidR="00AE7F0A" w:rsidRPr="00E76111">
        <w:rPr>
          <w:rFonts w:ascii="Times New Roman" w:hAnsi="Times New Roman" w:cs="Times New Roman"/>
          <w:b w:val="0"/>
          <w:bCs/>
        </w:rPr>
        <w:t xml:space="preserve">. Please return any unused materials to the Career Services Office. </w:t>
      </w:r>
    </w:p>
    <w:p w14:paraId="7A9EB453" w14:textId="77777777" w:rsidR="00AE7F0A" w:rsidRPr="00E76111" w:rsidRDefault="00AE7F0A" w:rsidP="00AE7F0A">
      <w:pPr>
        <w:pStyle w:val="Title"/>
        <w:jc w:val="left"/>
        <w:rPr>
          <w:rFonts w:ascii="Times New Roman" w:hAnsi="Times New Roman" w:cs="Times New Roman"/>
          <w:b w:val="0"/>
          <w:bCs/>
        </w:rPr>
      </w:pPr>
    </w:p>
    <w:p w14:paraId="3578C957" w14:textId="77777777" w:rsidR="00AE7F0A" w:rsidRPr="00E76111" w:rsidRDefault="00AE7F0A" w:rsidP="00AE7F0A">
      <w:pPr>
        <w:pStyle w:val="Title"/>
        <w:jc w:val="left"/>
        <w:rPr>
          <w:rFonts w:ascii="Times New Roman" w:hAnsi="Times New Roman" w:cs="Times New Roman"/>
          <w:b w:val="0"/>
          <w:bCs/>
        </w:rPr>
      </w:pPr>
      <w:r w:rsidRPr="00E76111">
        <w:rPr>
          <w:rFonts w:ascii="Times New Roman" w:hAnsi="Times New Roman" w:cs="Times New Roman"/>
          <w:bCs/>
        </w:rPr>
        <w:t>Deadline</w:t>
      </w:r>
      <w:r w:rsidR="005E4CCD">
        <w:rPr>
          <w:rFonts w:ascii="Times New Roman" w:hAnsi="Times New Roman" w:cs="Times New Roman"/>
          <w:bCs/>
        </w:rPr>
        <w:t>s</w:t>
      </w:r>
      <w:r w:rsidRPr="00E76111">
        <w:rPr>
          <w:rFonts w:ascii="Times New Roman" w:hAnsi="Times New Roman" w:cs="Times New Roman"/>
          <w:bCs/>
        </w:rPr>
        <w:t xml:space="preserve">: </w:t>
      </w:r>
      <w:r w:rsidRPr="00E76111">
        <w:rPr>
          <w:rFonts w:ascii="Times New Roman" w:hAnsi="Times New Roman" w:cs="Times New Roman"/>
          <w:b w:val="0"/>
          <w:bCs/>
        </w:rPr>
        <w:t>to ensure timely receipt of applications</w:t>
      </w:r>
      <w:r w:rsidR="00D3274D" w:rsidRPr="00E76111">
        <w:rPr>
          <w:rFonts w:ascii="Times New Roman" w:hAnsi="Times New Roman" w:cs="Times New Roman"/>
          <w:b w:val="0"/>
          <w:bCs/>
        </w:rPr>
        <w:t xml:space="preserve"> being sent out in accordance with </w:t>
      </w:r>
      <w:r w:rsidR="005E4CCD">
        <w:rPr>
          <w:rFonts w:ascii="Times New Roman" w:hAnsi="Times New Roman" w:cs="Times New Roman"/>
          <w:b w:val="0"/>
          <w:bCs/>
        </w:rPr>
        <w:t>any applicable deadlines</w:t>
      </w:r>
      <w:r w:rsidRPr="00E76111">
        <w:rPr>
          <w:rFonts w:ascii="Times New Roman" w:hAnsi="Times New Roman" w:cs="Times New Roman"/>
          <w:b w:val="0"/>
          <w:bCs/>
        </w:rPr>
        <w:t xml:space="preserve">, </w:t>
      </w:r>
      <w:r w:rsidRPr="00E76111">
        <w:rPr>
          <w:rFonts w:ascii="Times New Roman" w:hAnsi="Times New Roman" w:cs="Times New Roman"/>
          <w:bCs/>
        </w:rPr>
        <w:t xml:space="preserve">we must receive your complete application packets </w:t>
      </w:r>
      <w:r w:rsidR="003B316A">
        <w:rPr>
          <w:rFonts w:ascii="Times New Roman" w:hAnsi="Times New Roman" w:cs="Times New Roman"/>
          <w:bCs/>
        </w:rPr>
        <w:t xml:space="preserve">at least </w:t>
      </w:r>
      <w:r w:rsidR="008E14DE">
        <w:rPr>
          <w:rFonts w:ascii="Times New Roman" w:hAnsi="Times New Roman" w:cs="Times New Roman"/>
          <w:bCs/>
        </w:rPr>
        <w:t>10</w:t>
      </w:r>
      <w:r w:rsidR="006B1170">
        <w:rPr>
          <w:rFonts w:ascii="Times New Roman" w:hAnsi="Times New Roman" w:cs="Times New Roman"/>
          <w:bCs/>
        </w:rPr>
        <w:t xml:space="preserve"> business days in advance</w:t>
      </w:r>
      <w:r w:rsidR="002C11E9">
        <w:rPr>
          <w:rFonts w:ascii="Times New Roman" w:hAnsi="Times New Roman" w:cs="Times New Roman"/>
          <w:bCs/>
        </w:rPr>
        <w:t xml:space="preserve"> of the deadline</w:t>
      </w:r>
      <w:r w:rsidRPr="00E76111">
        <w:rPr>
          <w:rFonts w:ascii="Times New Roman" w:hAnsi="Times New Roman" w:cs="Times New Roman"/>
          <w:b w:val="0"/>
          <w:bCs/>
        </w:rPr>
        <w:t xml:space="preserve">. If you choose not to use the Law School’s services outlined above, </w:t>
      </w:r>
      <w:r w:rsidR="006B1170">
        <w:rPr>
          <w:rFonts w:ascii="Times New Roman" w:hAnsi="Times New Roman" w:cs="Times New Roman"/>
          <w:b w:val="0"/>
          <w:bCs/>
        </w:rPr>
        <w:t>be sure to estimate mailing times appropriately to comply with a deadline.</w:t>
      </w:r>
    </w:p>
    <w:p w14:paraId="75D0EBBD" w14:textId="77777777" w:rsidR="00E32523" w:rsidRPr="00E76111" w:rsidRDefault="00E32523" w:rsidP="00AE7F0A">
      <w:pPr>
        <w:pStyle w:val="Title"/>
        <w:jc w:val="left"/>
        <w:rPr>
          <w:rFonts w:ascii="Times New Roman" w:hAnsi="Times New Roman" w:cs="Times New Roman"/>
          <w:b w:val="0"/>
          <w:bCs/>
        </w:rPr>
      </w:pPr>
    </w:p>
    <w:p w14:paraId="6AF0A965" w14:textId="77777777" w:rsidR="00AE7F0A" w:rsidRPr="00E76111" w:rsidRDefault="00AE7F0A" w:rsidP="00E32523">
      <w:pPr>
        <w:pStyle w:val="Heading3"/>
        <w:rPr>
          <w:rFonts w:ascii="Times New Roman" w:hAnsi="Times New Roman"/>
          <w:u w:val="single"/>
        </w:rPr>
      </w:pPr>
      <w:bookmarkStart w:id="45" w:name="_Toc15289465"/>
      <w:r w:rsidRPr="00E76111">
        <w:rPr>
          <w:rFonts w:ascii="Times New Roman" w:hAnsi="Times New Roman"/>
          <w:u w:val="single"/>
        </w:rPr>
        <w:t>Applications to State Cour</w:t>
      </w:r>
      <w:r w:rsidR="00DB4D5A" w:rsidRPr="00E76111">
        <w:rPr>
          <w:rFonts w:ascii="Times New Roman" w:hAnsi="Times New Roman"/>
          <w:u w:val="single"/>
        </w:rPr>
        <w:t xml:space="preserve">ts and to Federal Courts </w:t>
      </w:r>
      <w:r w:rsidR="00271FA7">
        <w:rPr>
          <w:rFonts w:ascii="Times New Roman" w:hAnsi="Times New Roman"/>
          <w:u w:val="single"/>
        </w:rPr>
        <w:t>t</w:t>
      </w:r>
      <w:r w:rsidR="005E4963">
        <w:rPr>
          <w:rFonts w:ascii="Times New Roman" w:hAnsi="Times New Roman"/>
          <w:u w:val="single"/>
        </w:rPr>
        <w:t>hroughout the Year</w:t>
      </w:r>
      <w:bookmarkEnd w:id="45"/>
      <w:r w:rsidRPr="00E76111">
        <w:rPr>
          <w:rFonts w:ascii="Times New Roman" w:hAnsi="Times New Roman"/>
          <w:u w:val="single"/>
        </w:rPr>
        <w:t xml:space="preserve"> </w:t>
      </w:r>
    </w:p>
    <w:p w14:paraId="2D9F6BB9" w14:textId="77777777" w:rsidR="00AE7F0A" w:rsidRPr="00E76111" w:rsidRDefault="00AE7F0A" w:rsidP="00AE7F0A">
      <w:pPr>
        <w:pStyle w:val="Title"/>
        <w:jc w:val="left"/>
        <w:rPr>
          <w:rFonts w:ascii="Times New Roman" w:hAnsi="Times New Roman" w:cs="Times New Roman"/>
          <w:b w:val="0"/>
          <w:bCs/>
          <w:u w:val="single"/>
        </w:rPr>
      </w:pPr>
    </w:p>
    <w:p w14:paraId="57F45E90" w14:textId="77777777" w:rsidR="00AE7F0A" w:rsidRPr="00E76111" w:rsidRDefault="00CC13CE" w:rsidP="00AE7F0A">
      <w:pPr>
        <w:pStyle w:val="Title"/>
        <w:jc w:val="left"/>
        <w:rPr>
          <w:rFonts w:ascii="Times New Roman" w:hAnsi="Times New Roman" w:cs="Times New Roman"/>
          <w:b w:val="0"/>
          <w:bCs/>
        </w:rPr>
      </w:pPr>
      <w:r w:rsidRPr="00CC13CE">
        <w:rPr>
          <w:rFonts w:ascii="Times New Roman" w:hAnsi="Times New Roman" w:cs="Times New Roman"/>
          <w:bCs/>
          <w:i/>
        </w:rPr>
        <w:t>Federal:</w:t>
      </w:r>
      <w:r>
        <w:rPr>
          <w:rFonts w:ascii="Times New Roman" w:hAnsi="Times New Roman" w:cs="Times New Roman"/>
          <w:b w:val="0"/>
          <w:bCs/>
        </w:rPr>
        <w:t xml:space="preserve"> </w:t>
      </w:r>
      <w:r w:rsidR="005E4963">
        <w:rPr>
          <w:rFonts w:ascii="Times New Roman" w:hAnsi="Times New Roman" w:cs="Times New Roman"/>
          <w:b w:val="0"/>
          <w:bCs/>
        </w:rPr>
        <w:t xml:space="preserve">Numerous </w:t>
      </w:r>
      <w:r w:rsidR="00AE7F0A" w:rsidRPr="00E76111">
        <w:rPr>
          <w:rFonts w:ascii="Times New Roman" w:hAnsi="Times New Roman" w:cs="Times New Roman"/>
          <w:b w:val="0"/>
          <w:bCs/>
        </w:rPr>
        <w:t xml:space="preserve">federal judges, will have </w:t>
      </w:r>
      <w:r w:rsidR="0072415F" w:rsidRPr="00E76111">
        <w:rPr>
          <w:rFonts w:ascii="Times New Roman" w:hAnsi="Times New Roman" w:cs="Times New Roman"/>
          <w:b w:val="0"/>
          <w:bCs/>
        </w:rPr>
        <w:t>openings</w:t>
      </w:r>
      <w:r w:rsidR="003B53C4">
        <w:rPr>
          <w:rFonts w:ascii="Times New Roman" w:hAnsi="Times New Roman" w:cs="Times New Roman"/>
          <w:bCs/>
        </w:rPr>
        <w:t xml:space="preserve"> </w:t>
      </w:r>
      <w:r w:rsidR="003B53C4">
        <w:rPr>
          <w:rFonts w:ascii="Times New Roman" w:hAnsi="Times New Roman" w:cs="Times New Roman"/>
          <w:b w:val="0"/>
          <w:bCs/>
        </w:rPr>
        <w:t>throughout the year</w:t>
      </w:r>
      <w:r w:rsidR="00AE7F0A" w:rsidRPr="00E76111">
        <w:rPr>
          <w:rFonts w:ascii="Times New Roman" w:hAnsi="Times New Roman" w:cs="Times New Roman"/>
          <w:b w:val="0"/>
          <w:bCs/>
        </w:rPr>
        <w:t xml:space="preserve">. You may track new appointees by consulting the </w:t>
      </w:r>
      <w:r w:rsidR="00FF4683" w:rsidRPr="00E76111">
        <w:rPr>
          <w:rFonts w:ascii="Times New Roman" w:hAnsi="Times New Roman" w:cs="Times New Roman"/>
          <w:b w:val="0"/>
          <w:bCs/>
        </w:rPr>
        <w:t xml:space="preserve">Office of Legal Policy of the Department of Justice at </w:t>
      </w:r>
      <w:hyperlink r:id="rId38" w:history="1">
        <w:r w:rsidR="00FF4683" w:rsidRPr="00E76111">
          <w:rPr>
            <w:rStyle w:val="Hyperlink"/>
            <w:rFonts w:ascii="Times New Roman" w:hAnsi="Times New Roman" w:cs="Times New Roman"/>
            <w:b w:val="0"/>
            <w:bCs/>
          </w:rPr>
          <w:t>http://www.justice.gov/olp/</w:t>
        </w:r>
      </w:hyperlink>
      <w:r w:rsidR="00AE7F0A" w:rsidRPr="00E76111">
        <w:rPr>
          <w:rFonts w:ascii="Times New Roman" w:hAnsi="Times New Roman" w:cs="Times New Roman"/>
          <w:b w:val="0"/>
          <w:bCs/>
        </w:rPr>
        <w:t>. You may apply for a clerkship once a judge is nominated, but many nominees will not make clerkship decisions until they are confirmed.</w:t>
      </w:r>
      <w:r w:rsidR="00AE7F0A" w:rsidRPr="00E76111">
        <w:rPr>
          <w:rStyle w:val="FootnoteReference"/>
          <w:rFonts w:ascii="Times New Roman" w:hAnsi="Times New Roman" w:cs="Times New Roman"/>
          <w:b w:val="0"/>
          <w:bCs/>
        </w:rPr>
        <w:footnoteReference w:id="15"/>
      </w:r>
      <w:r w:rsidR="00AE7F0A" w:rsidRPr="00E76111">
        <w:rPr>
          <w:rFonts w:ascii="Times New Roman" w:hAnsi="Times New Roman" w:cs="Times New Roman"/>
          <w:b w:val="0"/>
          <w:bCs/>
        </w:rPr>
        <w:t xml:space="preserve"> </w:t>
      </w:r>
      <w:r w:rsidR="00FF4683" w:rsidRPr="00E76111">
        <w:rPr>
          <w:rFonts w:ascii="Times New Roman" w:hAnsi="Times New Roman" w:cs="Times New Roman"/>
          <w:b w:val="0"/>
          <w:bCs/>
        </w:rPr>
        <w:t xml:space="preserve">When you have </w:t>
      </w:r>
      <w:r w:rsidR="008D6B76">
        <w:rPr>
          <w:rFonts w:ascii="Times New Roman" w:hAnsi="Times New Roman" w:cs="Times New Roman"/>
          <w:b w:val="0"/>
          <w:bCs/>
        </w:rPr>
        <w:t xml:space="preserve">an individual request </w:t>
      </w:r>
      <w:r w:rsidR="00150913">
        <w:rPr>
          <w:rFonts w:ascii="Times New Roman" w:hAnsi="Times New Roman" w:cs="Times New Roman"/>
          <w:b w:val="0"/>
          <w:bCs/>
        </w:rPr>
        <w:t xml:space="preserve">for letters of recommendation </w:t>
      </w:r>
      <w:r w:rsidR="008D6B76">
        <w:rPr>
          <w:rFonts w:ascii="Times New Roman" w:hAnsi="Times New Roman" w:cs="Times New Roman"/>
          <w:b w:val="0"/>
          <w:bCs/>
        </w:rPr>
        <w:t xml:space="preserve">or </w:t>
      </w:r>
      <w:r w:rsidR="00FF4683" w:rsidRPr="00E76111">
        <w:rPr>
          <w:rFonts w:ascii="Times New Roman" w:hAnsi="Times New Roman" w:cs="Times New Roman"/>
          <w:b w:val="0"/>
          <w:bCs/>
        </w:rPr>
        <w:t xml:space="preserve">compiled a spreadsheet with address information, please send it to Career Services at </w:t>
      </w:r>
      <w:hyperlink r:id="rId39" w:history="1">
        <w:r w:rsidR="00FF4683" w:rsidRPr="00E76111">
          <w:rPr>
            <w:rStyle w:val="Hyperlink"/>
            <w:rFonts w:ascii="Times New Roman" w:hAnsi="Times New Roman" w:cs="Times New Roman"/>
            <w:b w:val="0"/>
            <w:bCs/>
          </w:rPr>
          <w:t>judicialclerkships@law.ucdavis.edu</w:t>
        </w:r>
      </w:hyperlink>
      <w:r w:rsidR="00FF4683" w:rsidRPr="00E76111">
        <w:rPr>
          <w:rFonts w:ascii="Times New Roman" w:hAnsi="Times New Roman" w:cs="Times New Roman"/>
          <w:b w:val="0"/>
          <w:bCs/>
        </w:rPr>
        <w:t xml:space="preserve">. Please give us </w:t>
      </w:r>
      <w:r w:rsidR="0072415F" w:rsidRPr="00E76111">
        <w:rPr>
          <w:rFonts w:ascii="Times New Roman" w:hAnsi="Times New Roman" w:cs="Times New Roman"/>
          <w:b w:val="0"/>
          <w:bCs/>
        </w:rPr>
        <w:t xml:space="preserve">10 </w:t>
      </w:r>
      <w:r w:rsidR="008D6B76">
        <w:rPr>
          <w:rFonts w:ascii="Times New Roman" w:hAnsi="Times New Roman" w:cs="Times New Roman"/>
          <w:b w:val="0"/>
          <w:bCs/>
        </w:rPr>
        <w:t xml:space="preserve">business </w:t>
      </w:r>
      <w:r w:rsidR="0072415F" w:rsidRPr="00E76111">
        <w:rPr>
          <w:rFonts w:ascii="Times New Roman" w:hAnsi="Times New Roman" w:cs="Times New Roman"/>
          <w:b w:val="0"/>
          <w:bCs/>
        </w:rPr>
        <w:t>days</w:t>
      </w:r>
      <w:r w:rsidR="00FF4683" w:rsidRPr="00E76111">
        <w:rPr>
          <w:rFonts w:ascii="Times New Roman" w:hAnsi="Times New Roman" w:cs="Times New Roman"/>
          <w:b w:val="0"/>
          <w:bCs/>
        </w:rPr>
        <w:t xml:space="preserve"> to prepare letters of recommendation</w:t>
      </w:r>
      <w:r w:rsidR="008D6B76">
        <w:rPr>
          <w:rFonts w:ascii="Times New Roman" w:hAnsi="Times New Roman" w:cs="Times New Roman"/>
          <w:b w:val="0"/>
          <w:bCs/>
        </w:rPr>
        <w:t xml:space="preserve"> for multiple judges and 3 business days to prepare letters for a single judge</w:t>
      </w:r>
      <w:r w:rsidR="00FF4683" w:rsidRPr="00E76111">
        <w:rPr>
          <w:rFonts w:ascii="Times New Roman" w:hAnsi="Times New Roman" w:cs="Times New Roman"/>
          <w:b w:val="0"/>
          <w:bCs/>
        </w:rPr>
        <w:t xml:space="preserve"> so that your applications for such openings can be sent within your desired time frame.</w:t>
      </w:r>
    </w:p>
    <w:p w14:paraId="54DCA9A8" w14:textId="77777777" w:rsidR="00AE7F0A" w:rsidRPr="00E76111" w:rsidRDefault="00AE7F0A" w:rsidP="00AE7F0A">
      <w:pPr>
        <w:pStyle w:val="Title"/>
        <w:jc w:val="left"/>
        <w:rPr>
          <w:rFonts w:ascii="Times New Roman" w:hAnsi="Times New Roman" w:cs="Times New Roman"/>
          <w:b w:val="0"/>
          <w:bCs/>
        </w:rPr>
      </w:pPr>
    </w:p>
    <w:p w14:paraId="306568B9" w14:textId="77777777" w:rsidR="00B70642" w:rsidRPr="00E76111" w:rsidRDefault="00AE7F0A" w:rsidP="00B70642">
      <w:pPr>
        <w:pStyle w:val="Title"/>
        <w:jc w:val="left"/>
        <w:rPr>
          <w:rFonts w:ascii="Times New Roman" w:hAnsi="Times New Roman" w:cs="Times New Roman"/>
          <w:b w:val="0"/>
          <w:bCs/>
        </w:rPr>
      </w:pPr>
      <w:r w:rsidRPr="00E76111">
        <w:rPr>
          <w:rFonts w:ascii="Times New Roman" w:hAnsi="Times New Roman" w:cs="Times New Roman"/>
          <w:bCs/>
          <w:i/>
        </w:rPr>
        <w:t xml:space="preserve">State: </w:t>
      </w:r>
      <w:r w:rsidRPr="00E76111">
        <w:rPr>
          <w:rFonts w:ascii="Times New Roman" w:hAnsi="Times New Roman" w:cs="Times New Roman"/>
          <w:b w:val="0"/>
          <w:bCs/>
        </w:rPr>
        <w:t>There are many clerkship opportunities with state judges for whi</w:t>
      </w:r>
      <w:r w:rsidR="0072415F" w:rsidRPr="00E76111">
        <w:rPr>
          <w:rFonts w:ascii="Times New Roman" w:hAnsi="Times New Roman" w:cs="Times New Roman"/>
          <w:b w:val="0"/>
          <w:bCs/>
        </w:rPr>
        <w:t>ch you may apply during</w:t>
      </w:r>
      <w:r w:rsidR="004045DE">
        <w:rPr>
          <w:rFonts w:ascii="Times New Roman" w:hAnsi="Times New Roman" w:cs="Times New Roman"/>
          <w:b w:val="0"/>
          <w:bCs/>
        </w:rPr>
        <w:t xml:space="preserve"> the </w:t>
      </w:r>
      <w:r w:rsidRPr="00E76111">
        <w:rPr>
          <w:rFonts w:ascii="Times New Roman" w:hAnsi="Times New Roman" w:cs="Times New Roman"/>
          <w:b w:val="0"/>
          <w:bCs/>
        </w:rPr>
        <w:t xml:space="preserve">school year. For state appellate and trial court applications, you should follow the timing </w:t>
      </w:r>
      <w:r w:rsidRPr="00E76111">
        <w:rPr>
          <w:rFonts w:ascii="Times New Roman" w:hAnsi="Times New Roman" w:cs="Times New Roman"/>
          <w:b w:val="0"/>
          <w:bCs/>
        </w:rPr>
        <w:lastRenderedPageBreak/>
        <w:t xml:space="preserve">instructions of the particular courts to which you want to apply. When you have </w:t>
      </w:r>
      <w:r w:rsidR="00B70642">
        <w:rPr>
          <w:rFonts w:ascii="Times New Roman" w:hAnsi="Times New Roman" w:cs="Times New Roman"/>
          <w:b w:val="0"/>
          <w:bCs/>
        </w:rPr>
        <w:t xml:space="preserve">an individual request </w:t>
      </w:r>
      <w:r w:rsidR="00CC13CE">
        <w:rPr>
          <w:rFonts w:ascii="Times New Roman" w:hAnsi="Times New Roman" w:cs="Times New Roman"/>
          <w:b w:val="0"/>
          <w:bCs/>
        </w:rPr>
        <w:t xml:space="preserve">for letters of recommendation </w:t>
      </w:r>
      <w:r w:rsidR="00B70642">
        <w:rPr>
          <w:rFonts w:ascii="Times New Roman" w:hAnsi="Times New Roman" w:cs="Times New Roman"/>
          <w:b w:val="0"/>
          <w:bCs/>
        </w:rPr>
        <w:t xml:space="preserve">or </w:t>
      </w:r>
      <w:r w:rsidRPr="00E76111">
        <w:rPr>
          <w:rFonts w:ascii="Times New Roman" w:hAnsi="Times New Roman" w:cs="Times New Roman"/>
          <w:b w:val="0"/>
          <w:bCs/>
        </w:rPr>
        <w:t xml:space="preserve">compiled a spreadsheet with address information, please send it to Career Services at </w:t>
      </w:r>
      <w:hyperlink r:id="rId40" w:history="1">
        <w:r w:rsidRPr="00E76111">
          <w:rPr>
            <w:rStyle w:val="Hyperlink"/>
            <w:rFonts w:ascii="Times New Roman" w:hAnsi="Times New Roman" w:cs="Times New Roman"/>
            <w:b w:val="0"/>
            <w:bCs/>
          </w:rPr>
          <w:t>judicialclerkships@law.ucdavis.edu</w:t>
        </w:r>
      </w:hyperlink>
      <w:r w:rsidRPr="00E76111">
        <w:rPr>
          <w:rFonts w:ascii="Times New Roman" w:hAnsi="Times New Roman" w:cs="Times New Roman"/>
          <w:b w:val="0"/>
          <w:bCs/>
        </w:rPr>
        <w:t xml:space="preserve">. </w:t>
      </w:r>
      <w:r w:rsidR="00B70642" w:rsidRPr="00E76111">
        <w:rPr>
          <w:rFonts w:ascii="Times New Roman" w:hAnsi="Times New Roman" w:cs="Times New Roman"/>
          <w:b w:val="0"/>
          <w:bCs/>
        </w:rPr>
        <w:t xml:space="preserve">Please give us 10 </w:t>
      </w:r>
      <w:r w:rsidR="00B70642">
        <w:rPr>
          <w:rFonts w:ascii="Times New Roman" w:hAnsi="Times New Roman" w:cs="Times New Roman"/>
          <w:b w:val="0"/>
          <w:bCs/>
        </w:rPr>
        <w:t xml:space="preserve">business </w:t>
      </w:r>
      <w:r w:rsidR="00B70642" w:rsidRPr="00E76111">
        <w:rPr>
          <w:rFonts w:ascii="Times New Roman" w:hAnsi="Times New Roman" w:cs="Times New Roman"/>
          <w:b w:val="0"/>
          <w:bCs/>
        </w:rPr>
        <w:t>days to prepare letters of recommendation</w:t>
      </w:r>
      <w:r w:rsidR="00B70642">
        <w:rPr>
          <w:rFonts w:ascii="Times New Roman" w:hAnsi="Times New Roman" w:cs="Times New Roman"/>
          <w:b w:val="0"/>
          <w:bCs/>
        </w:rPr>
        <w:t xml:space="preserve"> for multiple judges and 3 business days to prepare letters for a single judge</w:t>
      </w:r>
      <w:r w:rsidR="00B70642" w:rsidRPr="00E76111">
        <w:rPr>
          <w:rFonts w:ascii="Times New Roman" w:hAnsi="Times New Roman" w:cs="Times New Roman"/>
          <w:b w:val="0"/>
          <w:bCs/>
        </w:rPr>
        <w:t xml:space="preserve"> so that your applications for such openings can be sent within your desired time frame.</w:t>
      </w:r>
    </w:p>
    <w:p w14:paraId="3D6F611E" w14:textId="77777777" w:rsidR="00E32523" w:rsidRPr="00E76111" w:rsidRDefault="00E32523" w:rsidP="00AE7F0A">
      <w:pPr>
        <w:pStyle w:val="Title"/>
        <w:jc w:val="left"/>
        <w:rPr>
          <w:rFonts w:ascii="Times New Roman" w:hAnsi="Times New Roman" w:cs="Times New Roman"/>
          <w:b w:val="0"/>
          <w:bCs/>
        </w:rPr>
      </w:pPr>
    </w:p>
    <w:p w14:paraId="74ED828E" w14:textId="77777777" w:rsidR="00A16CA0" w:rsidRPr="00E76111" w:rsidRDefault="00A16CA0" w:rsidP="00AE7F0A">
      <w:pPr>
        <w:pStyle w:val="BodyText"/>
        <w:ind w:right="-72"/>
        <w:rPr>
          <w:rFonts w:ascii="Times New Roman" w:hAnsi="Times New Roman" w:cs="Times New Roman"/>
          <w:b/>
          <w:bCs/>
        </w:rPr>
      </w:pPr>
    </w:p>
    <w:p w14:paraId="56B66670" w14:textId="77777777" w:rsidR="00AE7F0A" w:rsidRPr="00E76111" w:rsidRDefault="006022AB" w:rsidP="00E32523">
      <w:pPr>
        <w:pStyle w:val="Heading1"/>
        <w:rPr>
          <w:rFonts w:ascii="Times New Roman" w:hAnsi="Times New Roman" w:cs="Times New Roman"/>
          <w:u w:val="single"/>
        </w:rPr>
      </w:pPr>
      <w:bookmarkStart w:id="46" w:name="_Ref326922943"/>
      <w:bookmarkStart w:id="47" w:name="_Toc15289466"/>
      <w:r w:rsidRPr="00E76111">
        <w:rPr>
          <w:rFonts w:ascii="Times New Roman" w:hAnsi="Times New Roman" w:cs="Times New Roman"/>
          <w:u w:val="single"/>
        </w:rPr>
        <w:t>V</w:t>
      </w:r>
      <w:r w:rsidR="000348BF">
        <w:rPr>
          <w:rFonts w:ascii="Times New Roman" w:hAnsi="Times New Roman" w:cs="Times New Roman"/>
          <w:u w:val="single"/>
        </w:rPr>
        <w:t>II</w:t>
      </w:r>
      <w:r w:rsidR="00AE7F0A" w:rsidRPr="00E76111">
        <w:rPr>
          <w:rFonts w:ascii="Times New Roman" w:hAnsi="Times New Roman" w:cs="Times New Roman"/>
          <w:u w:val="single"/>
        </w:rPr>
        <w:t xml:space="preserve">. </w:t>
      </w:r>
      <w:bookmarkStart w:id="48" w:name="_Toc259534554"/>
      <w:r w:rsidR="00AE7F0A" w:rsidRPr="00E76111">
        <w:rPr>
          <w:rFonts w:ascii="Times New Roman" w:hAnsi="Times New Roman" w:cs="Times New Roman"/>
          <w:u w:val="single"/>
        </w:rPr>
        <w:t>The Interview</w:t>
      </w:r>
      <w:bookmarkEnd w:id="46"/>
      <w:bookmarkEnd w:id="48"/>
      <w:bookmarkEnd w:id="47"/>
    </w:p>
    <w:p w14:paraId="2E84C369" w14:textId="77777777" w:rsidR="00AE7F0A" w:rsidRPr="00E76111" w:rsidRDefault="00AE7F0A" w:rsidP="00AE7F0A">
      <w:pPr>
        <w:rPr>
          <w:rFonts w:ascii="Times New Roman" w:hAnsi="Times New Roman" w:cs="Times New Roman"/>
        </w:rPr>
      </w:pPr>
    </w:p>
    <w:p w14:paraId="36495C20" w14:textId="77777777" w:rsidR="00AE7F0A" w:rsidRPr="00E76111" w:rsidRDefault="00AE7F0A" w:rsidP="00AE7F0A">
      <w:pPr>
        <w:pStyle w:val="BodyTextIndent2"/>
        <w:ind w:left="0" w:firstLine="0"/>
        <w:rPr>
          <w:rFonts w:ascii="Times New Roman" w:hAnsi="Times New Roman" w:cs="Times New Roman"/>
        </w:rPr>
      </w:pPr>
      <w:r w:rsidRPr="00E76111">
        <w:rPr>
          <w:rFonts w:ascii="Times New Roman" w:hAnsi="Times New Roman" w:cs="Times New Roman"/>
        </w:rPr>
        <w:t xml:space="preserve">You can expect to hear from judges or </w:t>
      </w:r>
      <w:r w:rsidR="003A4CF3" w:rsidRPr="00E76111">
        <w:rPr>
          <w:rFonts w:ascii="Times New Roman" w:hAnsi="Times New Roman" w:cs="Times New Roman"/>
        </w:rPr>
        <w:t xml:space="preserve">their </w:t>
      </w:r>
      <w:r w:rsidRPr="00E76111">
        <w:rPr>
          <w:rFonts w:ascii="Times New Roman" w:hAnsi="Times New Roman" w:cs="Times New Roman"/>
        </w:rPr>
        <w:t xml:space="preserve">clerks </w:t>
      </w:r>
      <w:r w:rsidR="003A4CF3" w:rsidRPr="00E76111">
        <w:rPr>
          <w:rFonts w:ascii="Times New Roman" w:hAnsi="Times New Roman" w:cs="Times New Roman"/>
        </w:rPr>
        <w:t>if you are granted an interview</w:t>
      </w:r>
      <w:r w:rsidRPr="00E76111">
        <w:rPr>
          <w:rFonts w:ascii="Times New Roman" w:hAnsi="Times New Roman" w:cs="Times New Roman"/>
        </w:rPr>
        <w:t xml:space="preserve">. If you hear nothing after several weeks, you may </w:t>
      </w:r>
      <w:r w:rsidR="000C0858">
        <w:rPr>
          <w:rFonts w:ascii="Times New Roman" w:hAnsi="Times New Roman" w:cs="Times New Roman"/>
        </w:rPr>
        <w:t xml:space="preserve">politely call </w:t>
      </w:r>
      <w:r w:rsidRPr="00E76111">
        <w:rPr>
          <w:rFonts w:ascii="Times New Roman" w:hAnsi="Times New Roman" w:cs="Times New Roman"/>
        </w:rPr>
        <w:t xml:space="preserve">the judge's secretary or current clerk to find out the judge's </w:t>
      </w:r>
      <w:r w:rsidR="003A4CF3" w:rsidRPr="00E76111">
        <w:rPr>
          <w:rFonts w:ascii="Times New Roman" w:hAnsi="Times New Roman" w:cs="Times New Roman"/>
        </w:rPr>
        <w:t>hiring timeline</w:t>
      </w:r>
      <w:r w:rsidRPr="00E76111">
        <w:rPr>
          <w:rFonts w:ascii="Times New Roman" w:hAnsi="Times New Roman" w:cs="Times New Roman"/>
        </w:rPr>
        <w:t>.</w:t>
      </w:r>
      <w:r w:rsidRPr="00E76111">
        <w:rPr>
          <w:rStyle w:val="FootnoteReference"/>
          <w:rFonts w:ascii="Times New Roman" w:hAnsi="Times New Roman" w:cs="Times New Roman"/>
        </w:rPr>
        <w:footnoteReference w:id="16"/>
      </w:r>
      <w:r w:rsidR="00FF4683" w:rsidRPr="00E76111">
        <w:rPr>
          <w:rFonts w:ascii="Times New Roman" w:hAnsi="Times New Roman" w:cs="Times New Roman"/>
        </w:rPr>
        <w:t xml:space="preserve"> </w:t>
      </w:r>
      <w:r w:rsidRPr="00E76111">
        <w:rPr>
          <w:rFonts w:ascii="Times New Roman" w:hAnsi="Times New Roman" w:cs="Times New Roman"/>
        </w:rPr>
        <w:t>Be aware, however, that some chambers staff may find this annoying.</w:t>
      </w:r>
      <w:r w:rsidRPr="00E76111">
        <w:rPr>
          <w:rStyle w:val="FootnoteReference"/>
          <w:rFonts w:ascii="Times New Roman" w:hAnsi="Times New Roman" w:cs="Times New Roman"/>
        </w:rPr>
        <w:footnoteReference w:id="17"/>
      </w:r>
      <w:r w:rsidR="00FF4683" w:rsidRPr="00E76111">
        <w:rPr>
          <w:rFonts w:ascii="Times New Roman" w:hAnsi="Times New Roman" w:cs="Times New Roman"/>
        </w:rPr>
        <w:t xml:space="preserve"> </w:t>
      </w:r>
      <w:r w:rsidRPr="00E76111">
        <w:rPr>
          <w:rFonts w:ascii="Times New Roman" w:hAnsi="Times New Roman" w:cs="Times New Roman"/>
        </w:rPr>
        <w:t>Please be patient; chambers are likely to be flooded with applications</w:t>
      </w:r>
      <w:r w:rsidR="003A4CF3" w:rsidRPr="00E76111">
        <w:rPr>
          <w:rFonts w:ascii="Times New Roman" w:hAnsi="Times New Roman" w:cs="Times New Roman"/>
        </w:rPr>
        <w:t>.</w:t>
      </w:r>
      <w:r w:rsidRPr="00E76111">
        <w:rPr>
          <w:rFonts w:ascii="Times New Roman" w:hAnsi="Times New Roman" w:cs="Times New Roman"/>
        </w:rPr>
        <w:t xml:space="preserve"> Be sure your voicemail is working and that it has</w:t>
      </w:r>
      <w:r w:rsidR="003A4CF3" w:rsidRPr="00E76111">
        <w:rPr>
          <w:rFonts w:ascii="Times New Roman" w:hAnsi="Times New Roman" w:cs="Times New Roman"/>
        </w:rPr>
        <w:t xml:space="preserve"> a simple and serious recording</w:t>
      </w:r>
      <w:r w:rsidR="000A034D" w:rsidRPr="00E76111">
        <w:rPr>
          <w:rFonts w:ascii="Times New Roman" w:hAnsi="Times New Roman" w:cs="Times New Roman"/>
        </w:rPr>
        <w:t xml:space="preserve"> in which you state your first and last name</w:t>
      </w:r>
      <w:r w:rsidR="003A4CF3" w:rsidRPr="00E76111">
        <w:rPr>
          <w:rFonts w:ascii="Times New Roman" w:hAnsi="Times New Roman" w:cs="Times New Roman"/>
        </w:rPr>
        <w:t>, and do not pick up the phone unless you are in a quiet place where you can take a professional call.</w:t>
      </w:r>
    </w:p>
    <w:p w14:paraId="37600E51" w14:textId="77777777" w:rsidR="00AE7F0A" w:rsidRPr="00E76111" w:rsidRDefault="00AE7F0A" w:rsidP="00AE7F0A">
      <w:pPr>
        <w:tabs>
          <w:tab w:val="left" w:pos="-1440"/>
          <w:tab w:val="left" w:pos="-720"/>
        </w:tabs>
        <w:suppressAutoHyphens/>
        <w:rPr>
          <w:rFonts w:ascii="Times New Roman" w:hAnsi="Times New Roman" w:cs="Times New Roman"/>
        </w:rPr>
      </w:pPr>
    </w:p>
    <w:p w14:paraId="7B121955" w14:textId="77777777" w:rsidR="00FF4683" w:rsidRPr="00E76111" w:rsidRDefault="00FF4683" w:rsidP="00AE7F0A">
      <w:pPr>
        <w:tabs>
          <w:tab w:val="left" w:pos="-1440"/>
          <w:tab w:val="left" w:pos="-720"/>
        </w:tabs>
        <w:suppressAutoHyphens/>
        <w:rPr>
          <w:rFonts w:ascii="Times New Roman" w:hAnsi="Times New Roman" w:cs="Times New Roman"/>
        </w:rPr>
      </w:pPr>
    </w:p>
    <w:p w14:paraId="0062BEE7" w14:textId="77777777" w:rsidR="00FF4683" w:rsidRPr="00E76111" w:rsidRDefault="00DC71D9" w:rsidP="00E32523">
      <w:pPr>
        <w:pStyle w:val="Heading2"/>
        <w:numPr>
          <w:ilvl w:val="0"/>
          <w:numId w:val="35"/>
        </w:numPr>
        <w:rPr>
          <w:rFonts w:ascii="Times New Roman" w:hAnsi="Times New Roman" w:cs="Times New Roman"/>
          <w:u w:val="single"/>
        </w:rPr>
      </w:pPr>
      <w:bookmarkStart w:id="49" w:name="_Toc15289467"/>
      <w:r w:rsidRPr="00E76111">
        <w:rPr>
          <w:rFonts w:ascii="Times New Roman" w:hAnsi="Times New Roman" w:cs="Times New Roman"/>
          <w:u w:val="single"/>
        </w:rPr>
        <w:t xml:space="preserve">Considerations at the Interview </w:t>
      </w:r>
      <w:r w:rsidR="00FF4683" w:rsidRPr="00E76111">
        <w:rPr>
          <w:rFonts w:ascii="Times New Roman" w:hAnsi="Times New Roman" w:cs="Times New Roman"/>
          <w:u w:val="single"/>
        </w:rPr>
        <w:t xml:space="preserve">Scheduling </w:t>
      </w:r>
      <w:r w:rsidRPr="00E76111">
        <w:rPr>
          <w:rFonts w:ascii="Times New Roman" w:hAnsi="Times New Roman" w:cs="Times New Roman"/>
          <w:u w:val="single"/>
        </w:rPr>
        <w:t>Stage</w:t>
      </w:r>
      <w:bookmarkEnd w:id="49"/>
    </w:p>
    <w:p w14:paraId="6742627B" w14:textId="77777777" w:rsidR="00FF4683" w:rsidRPr="00E76111" w:rsidRDefault="00FF4683" w:rsidP="00FF4683">
      <w:pPr>
        <w:rPr>
          <w:rFonts w:ascii="Times New Roman" w:hAnsi="Times New Roman" w:cs="Times New Roman"/>
        </w:rPr>
      </w:pPr>
    </w:p>
    <w:p w14:paraId="78C8FC39" w14:textId="77777777" w:rsidR="000A034D" w:rsidRPr="00E76111" w:rsidRDefault="000A034D" w:rsidP="000A034D">
      <w:pPr>
        <w:tabs>
          <w:tab w:val="left" w:pos="-1440"/>
          <w:tab w:val="left" w:pos="-720"/>
        </w:tabs>
        <w:suppressAutoHyphens/>
        <w:rPr>
          <w:rFonts w:ascii="Times New Roman" w:hAnsi="Times New Roman" w:cs="Times New Roman"/>
          <w:b/>
          <w:i/>
          <w:sz w:val="26"/>
          <w:szCs w:val="26"/>
        </w:rPr>
      </w:pPr>
      <w:r w:rsidRPr="00E76111">
        <w:rPr>
          <w:rFonts w:ascii="Times New Roman" w:hAnsi="Times New Roman" w:cs="Times New Roman"/>
          <w:b/>
          <w:i/>
          <w:sz w:val="26"/>
          <w:szCs w:val="26"/>
        </w:rPr>
        <w:t>Respond immediately if you are invited to interview. Schedule your interview at the earliest opportunity possible, given the interview slots available. It shows your readiness to secure a position and your eagerness to work in chambers.</w:t>
      </w:r>
      <w:r w:rsidRPr="00E76111">
        <w:rPr>
          <w:rStyle w:val="FootnoteReference"/>
          <w:rFonts w:ascii="Times New Roman" w:hAnsi="Times New Roman" w:cs="Times New Roman"/>
          <w:b/>
          <w:i/>
          <w:sz w:val="26"/>
          <w:szCs w:val="26"/>
        </w:rPr>
        <w:footnoteReference w:id="18"/>
      </w:r>
      <w:r w:rsidRPr="00E76111">
        <w:rPr>
          <w:rFonts w:ascii="Times New Roman" w:hAnsi="Times New Roman" w:cs="Times New Roman"/>
          <w:b/>
          <w:i/>
          <w:sz w:val="26"/>
          <w:szCs w:val="26"/>
        </w:rPr>
        <w:t xml:space="preserve"> If you wait too long to schedule your interview, or schedule it too far in advance, it is possible that by the time you actually interview, the judge may have already extended offers to other candidates and completed his or her hiring.</w:t>
      </w:r>
      <w:r w:rsidRPr="00E76111">
        <w:rPr>
          <w:rStyle w:val="FootnoteReference"/>
          <w:rFonts w:ascii="Times New Roman" w:hAnsi="Times New Roman" w:cs="Times New Roman"/>
          <w:b/>
          <w:i/>
          <w:sz w:val="26"/>
          <w:szCs w:val="26"/>
        </w:rPr>
        <w:footnoteReference w:id="19"/>
      </w:r>
      <w:r w:rsidRPr="00E76111">
        <w:rPr>
          <w:rFonts w:ascii="Times New Roman" w:hAnsi="Times New Roman" w:cs="Times New Roman"/>
          <w:b/>
          <w:i/>
          <w:sz w:val="26"/>
          <w:szCs w:val="26"/>
        </w:rPr>
        <w:t xml:space="preserve"> Many judges extend offers as soon as they find a candidate they wish to hire. </w:t>
      </w:r>
    </w:p>
    <w:p w14:paraId="51810261" w14:textId="77777777" w:rsidR="000A034D" w:rsidRPr="00E76111" w:rsidRDefault="000A034D" w:rsidP="00DC71D9">
      <w:pPr>
        <w:tabs>
          <w:tab w:val="left" w:pos="-1440"/>
          <w:tab w:val="left" w:pos="-720"/>
        </w:tabs>
        <w:suppressAutoHyphens/>
        <w:rPr>
          <w:rFonts w:ascii="Times New Roman" w:hAnsi="Times New Roman" w:cs="Times New Roman"/>
          <w:color w:val="000000"/>
        </w:rPr>
      </w:pPr>
    </w:p>
    <w:p w14:paraId="5D451DD3" w14:textId="77777777" w:rsidR="00DC71D9" w:rsidRPr="00E76111" w:rsidRDefault="00DC71D9" w:rsidP="00DC71D9">
      <w:pPr>
        <w:tabs>
          <w:tab w:val="left" w:pos="-1440"/>
          <w:tab w:val="left" w:pos="-720"/>
        </w:tabs>
        <w:suppressAutoHyphens/>
        <w:rPr>
          <w:rFonts w:ascii="Times New Roman" w:hAnsi="Times New Roman" w:cs="Times New Roman"/>
          <w:color w:val="000000"/>
        </w:rPr>
      </w:pPr>
      <w:r w:rsidRPr="00E76111">
        <w:rPr>
          <w:rFonts w:ascii="Times New Roman" w:hAnsi="Times New Roman" w:cs="Times New Roman"/>
          <w:color w:val="000000"/>
        </w:rPr>
        <w:t xml:space="preserve">Interviewing for judicial clerkships can get expensive, especially if you apply to many different locations. The Law School </w:t>
      </w:r>
      <w:r w:rsidR="000A034D" w:rsidRPr="00E76111">
        <w:rPr>
          <w:rFonts w:ascii="Times New Roman" w:hAnsi="Times New Roman" w:cs="Times New Roman"/>
          <w:color w:val="000000"/>
        </w:rPr>
        <w:t xml:space="preserve">may </w:t>
      </w:r>
      <w:r w:rsidRPr="00E76111">
        <w:rPr>
          <w:rFonts w:ascii="Times New Roman" w:hAnsi="Times New Roman" w:cs="Times New Roman"/>
          <w:color w:val="000000"/>
        </w:rPr>
        <w:t>cover</w:t>
      </w:r>
      <w:r w:rsidR="000A034D" w:rsidRPr="00E76111">
        <w:rPr>
          <w:rFonts w:ascii="Times New Roman" w:hAnsi="Times New Roman" w:cs="Times New Roman"/>
          <w:color w:val="000000"/>
        </w:rPr>
        <w:t xml:space="preserve"> up to fifty percent of</w:t>
      </w:r>
      <w:r w:rsidRPr="00E76111">
        <w:rPr>
          <w:rFonts w:ascii="Times New Roman" w:hAnsi="Times New Roman" w:cs="Times New Roman"/>
          <w:color w:val="000000"/>
        </w:rPr>
        <w:t xml:space="preserve"> the </w:t>
      </w:r>
      <w:r w:rsidR="00915F3C">
        <w:rPr>
          <w:rFonts w:ascii="Times New Roman" w:hAnsi="Times New Roman" w:cs="Times New Roman"/>
          <w:color w:val="000000"/>
        </w:rPr>
        <w:t xml:space="preserve">travel </w:t>
      </w:r>
      <w:r w:rsidRPr="00E76111">
        <w:rPr>
          <w:rFonts w:ascii="Times New Roman" w:hAnsi="Times New Roman" w:cs="Times New Roman"/>
          <w:color w:val="000000"/>
        </w:rPr>
        <w:t>costs associated with interviews so it is im</w:t>
      </w:r>
      <w:r w:rsidR="000A034D" w:rsidRPr="00E76111">
        <w:rPr>
          <w:rFonts w:ascii="Times New Roman" w:hAnsi="Times New Roman" w:cs="Times New Roman"/>
          <w:color w:val="000000"/>
        </w:rPr>
        <w:t>portant to prepare yourself to cover fifty percent or more of the costs</w:t>
      </w:r>
      <w:r w:rsidRPr="00E76111">
        <w:rPr>
          <w:rFonts w:ascii="Times New Roman" w:hAnsi="Times New Roman" w:cs="Times New Roman"/>
          <w:color w:val="000000"/>
        </w:rPr>
        <w:t xml:space="preserve">. </w:t>
      </w:r>
      <w:r w:rsidR="003F4922">
        <w:rPr>
          <w:rFonts w:ascii="Times New Roman" w:hAnsi="Times New Roman" w:cs="Times New Roman"/>
          <w:color w:val="000000"/>
        </w:rPr>
        <w:t xml:space="preserve">Please note that you must be eligible as stated in the school rules and submit your request for approval before you travel.  </w:t>
      </w:r>
      <w:r w:rsidR="00B721A6">
        <w:rPr>
          <w:rFonts w:ascii="Times New Roman" w:hAnsi="Times New Roman" w:cs="Times New Roman"/>
          <w:color w:val="000000"/>
        </w:rPr>
        <w:t xml:space="preserve">Please email </w:t>
      </w:r>
      <w:hyperlink r:id="rId41" w:history="1">
        <w:r w:rsidR="00B721A6" w:rsidRPr="000F584A">
          <w:rPr>
            <w:rStyle w:val="Hyperlink"/>
            <w:rFonts w:ascii="Times New Roman" w:hAnsi="Times New Roman" w:cs="Times New Roman"/>
          </w:rPr>
          <w:t>Natalie Butcher</w:t>
        </w:r>
      </w:hyperlink>
      <w:r w:rsidR="00B721A6">
        <w:rPr>
          <w:rFonts w:ascii="Times New Roman" w:hAnsi="Times New Roman" w:cs="Times New Roman"/>
          <w:color w:val="000000"/>
        </w:rPr>
        <w:t xml:space="preserve"> for approval of an estimated travel cost before you p</w:t>
      </w:r>
      <w:r w:rsidR="000F584A">
        <w:rPr>
          <w:rFonts w:ascii="Times New Roman" w:hAnsi="Times New Roman" w:cs="Times New Roman"/>
          <w:color w:val="000000"/>
        </w:rPr>
        <w:t xml:space="preserve">urchase.  </w:t>
      </w:r>
      <w:r w:rsidR="003F4922">
        <w:rPr>
          <w:rFonts w:ascii="Times New Roman" w:hAnsi="Times New Roman" w:cs="Times New Roman"/>
          <w:color w:val="000000"/>
        </w:rPr>
        <w:t xml:space="preserve">See the clerkship webpage for rules on student travel.  </w:t>
      </w:r>
      <w:r w:rsidRPr="00E76111">
        <w:rPr>
          <w:rFonts w:ascii="Times New Roman" w:hAnsi="Times New Roman" w:cs="Times New Roman"/>
          <w:color w:val="000000"/>
        </w:rPr>
        <w:t xml:space="preserve">It is also wise to schedule interviews for one geographic location into one trip. You may also inquire about the possibility of conducting the interview over video conferencing equipment which the school does provide as long as you </w:t>
      </w:r>
      <w:r w:rsidR="00FF4683" w:rsidRPr="00E76111">
        <w:rPr>
          <w:rFonts w:ascii="Times New Roman" w:hAnsi="Times New Roman" w:cs="Times New Roman"/>
          <w:color w:val="000000"/>
        </w:rPr>
        <w:t>provide</w:t>
      </w:r>
      <w:r w:rsidRPr="00E76111">
        <w:rPr>
          <w:rFonts w:ascii="Times New Roman" w:hAnsi="Times New Roman" w:cs="Times New Roman"/>
          <w:color w:val="000000"/>
        </w:rPr>
        <w:t xml:space="preserve"> the Career Services Office </w:t>
      </w:r>
      <w:r w:rsidR="00FF4683" w:rsidRPr="00E76111">
        <w:rPr>
          <w:rFonts w:ascii="Times New Roman" w:hAnsi="Times New Roman" w:cs="Times New Roman"/>
          <w:color w:val="000000"/>
        </w:rPr>
        <w:t>at least one week</w:t>
      </w:r>
      <w:r w:rsidR="000A034D" w:rsidRPr="00E76111">
        <w:rPr>
          <w:rFonts w:ascii="Times New Roman" w:hAnsi="Times New Roman" w:cs="Times New Roman"/>
          <w:color w:val="000000"/>
        </w:rPr>
        <w:t>’s</w:t>
      </w:r>
      <w:r w:rsidR="00FF4683" w:rsidRPr="00E76111">
        <w:rPr>
          <w:rFonts w:ascii="Times New Roman" w:hAnsi="Times New Roman" w:cs="Times New Roman"/>
          <w:color w:val="000000"/>
        </w:rPr>
        <w:t xml:space="preserve"> notice and the conferencing equipment is available</w:t>
      </w:r>
      <w:r w:rsidRPr="00E76111">
        <w:rPr>
          <w:rFonts w:ascii="Times New Roman" w:hAnsi="Times New Roman" w:cs="Times New Roman"/>
          <w:color w:val="000000"/>
        </w:rPr>
        <w:t xml:space="preserve">. Many judges are amenable to conducting interviews over video conference but others will expect you to fly out for a face-to-face interview.  </w:t>
      </w:r>
    </w:p>
    <w:p w14:paraId="3F9618A5" w14:textId="77777777" w:rsidR="00DC71D9" w:rsidRPr="00E76111" w:rsidRDefault="00DC71D9" w:rsidP="003A4CF3">
      <w:pPr>
        <w:pStyle w:val="BodyText"/>
        <w:rPr>
          <w:rFonts w:ascii="Times New Roman" w:hAnsi="Times New Roman" w:cs="Times New Roman"/>
        </w:rPr>
      </w:pPr>
    </w:p>
    <w:p w14:paraId="7C3C487B" w14:textId="77777777" w:rsidR="00AE7F0A" w:rsidRPr="00E76111" w:rsidDel="001C2396" w:rsidRDefault="003A4CF3" w:rsidP="00A613FB">
      <w:pPr>
        <w:pStyle w:val="BodyText"/>
        <w:rPr>
          <w:rFonts w:ascii="Times New Roman" w:hAnsi="Times New Roman" w:cs="Times New Roman"/>
        </w:rPr>
      </w:pPr>
      <w:r w:rsidRPr="00E76111">
        <w:rPr>
          <w:rFonts w:ascii="Times New Roman" w:hAnsi="Times New Roman" w:cs="Times New Roman"/>
        </w:rPr>
        <w:lastRenderedPageBreak/>
        <w:t xml:space="preserve">Judges do not reimburse travel expenses. Once a judge in a city to which you </w:t>
      </w:r>
      <w:r w:rsidR="00FF4683" w:rsidRPr="00E76111">
        <w:rPr>
          <w:rFonts w:ascii="Times New Roman" w:hAnsi="Times New Roman" w:cs="Times New Roman"/>
        </w:rPr>
        <w:t>will</w:t>
      </w:r>
      <w:r w:rsidRPr="00E76111">
        <w:rPr>
          <w:rFonts w:ascii="Times New Roman" w:hAnsi="Times New Roman" w:cs="Times New Roman"/>
        </w:rPr>
        <w:t xml:space="preserve"> have to travel has </w:t>
      </w:r>
      <w:r w:rsidR="00FF4683" w:rsidRPr="00E76111">
        <w:rPr>
          <w:rFonts w:ascii="Times New Roman" w:hAnsi="Times New Roman" w:cs="Times New Roman"/>
        </w:rPr>
        <w:t xml:space="preserve">scheduled your </w:t>
      </w:r>
      <w:r w:rsidRPr="00E76111">
        <w:rPr>
          <w:rFonts w:ascii="Times New Roman" w:hAnsi="Times New Roman" w:cs="Times New Roman"/>
        </w:rPr>
        <w:t>interview, it is appropriate to contact other judges in that area to whom you applied and politely inquire if the judge would be interested in interviewing you while you are in the area.</w:t>
      </w:r>
      <w:r w:rsidRPr="00E76111">
        <w:rPr>
          <w:rStyle w:val="FootnoteReference"/>
          <w:rFonts w:ascii="Times New Roman" w:hAnsi="Times New Roman" w:cs="Times New Roman"/>
        </w:rPr>
        <w:footnoteReference w:id="20"/>
      </w:r>
      <w:r w:rsidR="00FF4683" w:rsidRPr="00E76111">
        <w:rPr>
          <w:rFonts w:ascii="Times New Roman" w:hAnsi="Times New Roman" w:cs="Times New Roman"/>
        </w:rPr>
        <w:t xml:space="preserve"> </w:t>
      </w:r>
      <w:r w:rsidRPr="00E76111">
        <w:rPr>
          <w:rFonts w:ascii="Times New Roman" w:hAnsi="Times New Roman" w:cs="Times New Roman"/>
        </w:rPr>
        <w:t>You may define “area” broadly; for example, if you are travelling to the Midwest, you might include several states.</w:t>
      </w:r>
      <w:r w:rsidRPr="00E76111">
        <w:rPr>
          <w:rStyle w:val="FootnoteReference"/>
          <w:rFonts w:ascii="Times New Roman" w:hAnsi="Times New Roman" w:cs="Times New Roman"/>
        </w:rPr>
        <w:footnoteReference w:id="21"/>
      </w:r>
      <w:r w:rsidR="00FF4683" w:rsidRPr="00E76111">
        <w:rPr>
          <w:rFonts w:ascii="Times New Roman" w:hAnsi="Times New Roman" w:cs="Times New Roman"/>
        </w:rPr>
        <w:t xml:space="preserve"> </w:t>
      </w:r>
      <w:r w:rsidRPr="00E76111">
        <w:rPr>
          <w:rFonts w:ascii="Times New Roman" w:hAnsi="Times New Roman" w:cs="Times New Roman"/>
        </w:rPr>
        <w:t xml:space="preserve">A judge </w:t>
      </w:r>
      <w:r w:rsidR="000A034D" w:rsidRPr="00E76111">
        <w:rPr>
          <w:rFonts w:ascii="Times New Roman" w:hAnsi="Times New Roman" w:cs="Times New Roman"/>
        </w:rPr>
        <w:t>who</w:t>
      </w:r>
      <w:r w:rsidRPr="00E76111">
        <w:rPr>
          <w:rFonts w:ascii="Times New Roman" w:hAnsi="Times New Roman" w:cs="Times New Roman"/>
        </w:rPr>
        <w:t xml:space="preserve"> might not have been inclined to interview you initially may grant an interview once they learn a colleague has expressed interest in you; at the very least, it may make a judge take a second look at your application.</w:t>
      </w:r>
      <w:r w:rsidRPr="00E76111">
        <w:rPr>
          <w:rStyle w:val="FootnoteReference"/>
          <w:rFonts w:ascii="Times New Roman" w:hAnsi="Times New Roman" w:cs="Times New Roman"/>
        </w:rPr>
        <w:footnoteReference w:id="22"/>
      </w:r>
      <w:r w:rsidRPr="00E76111">
        <w:rPr>
          <w:rFonts w:ascii="Times New Roman" w:hAnsi="Times New Roman" w:cs="Times New Roman"/>
        </w:rPr>
        <w:t xml:space="preserve">  </w:t>
      </w:r>
      <w:r w:rsidR="00AE7F0A" w:rsidRPr="00E76111">
        <w:rPr>
          <w:rFonts w:ascii="Times New Roman" w:hAnsi="Times New Roman" w:cs="Times New Roman"/>
        </w:rPr>
        <w:t xml:space="preserve">As a common courtesy, you should not accept an interview if you would not accept that offer. </w:t>
      </w:r>
    </w:p>
    <w:p w14:paraId="2FB58F05" w14:textId="77777777" w:rsidR="00AE7F0A" w:rsidRPr="00E76111" w:rsidRDefault="00AE7F0A" w:rsidP="00AE7F0A">
      <w:pPr>
        <w:pStyle w:val="BodyText"/>
        <w:rPr>
          <w:rFonts w:ascii="Times New Roman" w:hAnsi="Times New Roman" w:cs="Times New Roman"/>
        </w:rPr>
      </w:pPr>
    </w:p>
    <w:p w14:paraId="633C81DD" w14:textId="77777777" w:rsidR="00B011A3" w:rsidRPr="00E76111" w:rsidRDefault="00B011A3" w:rsidP="00AE7F0A">
      <w:pPr>
        <w:pStyle w:val="BodyText"/>
        <w:rPr>
          <w:rFonts w:ascii="Times New Roman" w:hAnsi="Times New Roman" w:cs="Times New Roman"/>
        </w:rPr>
      </w:pPr>
    </w:p>
    <w:p w14:paraId="234EED54" w14:textId="77777777" w:rsidR="00AE7F0A" w:rsidRPr="00E76111" w:rsidRDefault="00AE7F0A" w:rsidP="00E32523">
      <w:pPr>
        <w:pStyle w:val="Heading2"/>
        <w:numPr>
          <w:ilvl w:val="0"/>
          <w:numId w:val="35"/>
        </w:numPr>
        <w:rPr>
          <w:rFonts w:ascii="Times New Roman" w:hAnsi="Times New Roman" w:cs="Times New Roman"/>
          <w:u w:val="single"/>
        </w:rPr>
      </w:pPr>
      <w:bookmarkStart w:id="50" w:name="_Toc15289468"/>
      <w:r w:rsidRPr="00E76111">
        <w:rPr>
          <w:rFonts w:ascii="Times New Roman" w:hAnsi="Times New Roman" w:cs="Times New Roman"/>
          <w:u w:val="single"/>
        </w:rPr>
        <w:t>The Content of the Interview</w:t>
      </w:r>
      <w:bookmarkEnd w:id="50"/>
    </w:p>
    <w:p w14:paraId="25F37487" w14:textId="77777777" w:rsidR="00AE7F0A" w:rsidRPr="00E76111" w:rsidRDefault="00AE7F0A" w:rsidP="00AE7F0A">
      <w:pPr>
        <w:tabs>
          <w:tab w:val="left" w:pos="-1440"/>
          <w:tab w:val="left" w:pos="-720"/>
        </w:tabs>
        <w:suppressAutoHyphens/>
        <w:rPr>
          <w:rFonts w:ascii="Times New Roman" w:hAnsi="Times New Roman" w:cs="Times New Roman"/>
        </w:rPr>
      </w:pPr>
    </w:p>
    <w:p w14:paraId="07CA1DB0" w14:textId="77777777" w:rsidR="00AE7F0A" w:rsidRPr="00E76111" w:rsidRDefault="00AE7F0A" w:rsidP="00D071C7">
      <w:pPr>
        <w:rPr>
          <w:rFonts w:ascii="Times New Roman" w:hAnsi="Times New Roman" w:cs="Times New Roman"/>
        </w:rPr>
      </w:pPr>
      <w:r w:rsidRPr="00E76111">
        <w:rPr>
          <w:rFonts w:ascii="Times New Roman" w:hAnsi="Times New Roman" w:cs="Times New Roman"/>
        </w:rPr>
        <w:t>During the interview, judges look for:</w:t>
      </w:r>
    </w:p>
    <w:p w14:paraId="6FE196B7" w14:textId="77777777" w:rsidR="00830F74" w:rsidRPr="00E76111" w:rsidRDefault="00830F74" w:rsidP="00D071C7">
      <w:pPr>
        <w:rPr>
          <w:rFonts w:ascii="Times New Roman" w:hAnsi="Times New Roman" w:cs="Times New Roman"/>
        </w:rPr>
      </w:pPr>
    </w:p>
    <w:p w14:paraId="3C5FEA02" w14:textId="77777777" w:rsidR="00AE7F0A" w:rsidRPr="00E76111" w:rsidRDefault="00AE7F0A" w:rsidP="00AE7F0A">
      <w:pPr>
        <w:pStyle w:val="BodyText"/>
        <w:numPr>
          <w:ilvl w:val="0"/>
          <w:numId w:val="11"/>
        </w:numPr>
        <w:rPr>
          <w:rFonts w:ascii="Times New Roman" w:hAnsi="Times New Roman" w:cs="Times New Roman"/>
          <w:i/>
        </w:rPr>
      </w:pPr>
      <w:r w:rsidRPr="00E76111">
        <w:rPr>
          <w:rFonts w:ascii="Times New Roman" w:hAnsi="Times New Roman" w:cs="Times New Roman"/>
        </w:rPr>
        <w:t xml:space="preserve">Keen interest in the law. Evidence of analytic ability. </w:t>
      </w:r>
    </w:p>
    <w:p w14:paraId="46A12E8F" w14:textId="77777777" w:rsidR="00AE7F0A" w:rsidRPr="00E76111" w:rsidRDefault="00AE7F0A" w:rsidP="00AE7F0A">
      <w:pPr>
        <w:pStyle w:val="BodyText"/>
        <w:numPr>
          <w:ilvl w:val="0"/>
          <w:numId w:val="11"/>
        </w:numPr>
        <w:rPr>
          <w:rFonts w:ascii="Times New Roman" w:hAnsi="Times New Roman" w:cs="Times New Roman"/>
          <w:i/>
        </w:rPr>
      </w:pPr>
      <w:r w:rsidRPr="00E76111">
        <w:rPr>
          <w:rFonts w:ascii="Times New Roman" w:hAnsi="Times New Roman" w:cs="Times New Roman"/>
        </w:rPr>
        <w:t>Indications of maturity, integrity, initiative, diligence, and ability to accept supervision.</w:t>
      </w:r>
    </w:p>
    <w:p w14:paraId="30840A01" w14:textId="77777777" w:rsidR="00AE7F0A" w:rsidRPr="00E76111" w:rsidRDefault="00AE7F0A" w:rsidP="00AE7F0A">
      <w:pPr>
        <w:pStyle w:val="BodyText"/>
        <w:numPr>
          <w:ilvl w:val="0"/>
          <w:numId w:val="11"/>
        </w:numPr>
        <w:rPr>
          <w:rFonts w:ascii="Times New Roman" w:hAnsi="Times New Roman" w:cs="Times New Roman"/>
          <w:i/>
        </w:rPr>
      </w:pPr>
      <w:r w:rsidRPr="00E76111">
        <w:rPr>
          <w:rFonts w:ascii="Times New Roman" w:hAnsi="Times New Roman" w:cs="Times New Roman"/>
        </w:rPr>
        <w:t>Professional compatibility. Most judges work closely with their clerks and look for a personality fit as well as potential compatibility with other clerks and staff members.</w:t>
      </w:r>
    </w:p>
    <w:p w14:paraId="54808AF9" w14:textId="77777777" w:rsidR="00AE7F0A" w:rsidRPr="00E76111" w:rsidRDefault="00AE7F0A" w:rsidP="00AE7F0A">
      <w:pPr>
        <w:pStyle w:val="BodyText"/>
        <w:numPr>
          <w:ilvl w:val="0"/>
          <w:numId w:val="11"/>
        </w:numPr>
        <w:rPr>
          <w:rFonts w:ascii="Times New Roman" w:hAnsi="Times New Roman" w:cs="Times New Roman"/>
        </w:rPr>
      </w:pPr>
      <w:r w:rsidRPr="00E76111">
        <w:rPr>
          <w:rFonts w:ascii="Times New Roman" w:hAnsi="Times New Roman" w:cs="Times New Roman"/>
        </w:rPr>
        <w:t>Preparation. How much you know about this judge and how cogently you can discuss the judge's decisions.</w:t>
      </w:r>
    </w:p>
    <w:p w14:paraId="62605EA7" w14:textId="77777777" w:rsidR="00AE7F0A" w:rsidRPr="00E76111" w:rsidRDefault="00AE7F0A" w:rsidP="00AE7F0A">
      <w:pPr>
        <w:pStyle w:val="BodyText"/>
        <w:rPr>
          <w:rFonts w:ascii="Times New Roman" w:hAnsi="Times New Roman" w:cs="Times New Roman"/>
          <w:i/>
        </w:rPr>
      </w:pPr>
    </w:p>
    <w:p w14:paraId="261C1199" w14:textId="77777777" w:rsidR="00AE7F0A" w:rsidRPr="00E76111" w:rsidRDefault="00AE7F0A" w:rsidP="00AE7F0A">
      <w:pPr>
        <w:pStyle w:val="BodyText"/>
        <w:rPr>
          <w:rFonts w:ascii="Times New Roman" w:hAnsi="Times New Roman" w:cs="Times New Roman"/>
        </w:rPr>
      </w:pPr>
      <w:r w:rsidRPr="00E76111">
        <w:rPr>
          <w:rFonts w:ascii="Times New Roman" w:hAnsi="Times New Roman" w:cs="Times New Roman"/>
        </w:rPr>
        <w:t>Judges look for objective criteria to choose who they interview:</w:t>
      </w:r>
    </w:p>
    <w:p w14:paraId="1DDBE7C3" w14:textId="77777777" w:rsidR="00830F74" w:rsidRPr="00E76111" w:rsidRDefault="00830F74" w:rsidP="00AE7F0A">
      <w:pPr>
        <w:pStyle w:val="BodyText"/>
        <w:rPr>
          <w:rFonts w:ascii="Times New Roman" w:hAnsi="Times New Roman" w:cs="Times New Roman"/>
        </w:rPr>
      </w:pPr>
    </w:p>
    <w:p w14:paraId="1856DAC4" w14:textId="77777777" w:rsidR="00AE7F0A" w:rsidRPr="00E76111" w:rsidRDefault="00AE7F0A" w:rsidP="00AE7F0A">
      <w:pPr>
        <w:numPr>
          <w:ilvl w:val="0"/>
          <w:numId w:val="10"/>
        </w:numPr>
        <w:rPr>
          <w:rFonts w:ascii="Times New Roman" w:hAnsi="Times New Roman" w:cs="Times New Roman"/>
        </w:rPr>
      </w:pPr>
      <w:r w:rsidRPr="00E76111">
        <w:rPr>
          <w:rFonts w:ascii="Times New Roman" w:hAnsi="Times New Roman" w:cs="Times New Roman"/>
        </w:rPr>
        <w:t>Grades (often in the top 10-15% for federal clerkships), writing skills, Journal or Moot Court experience (because of their emphasis on writing), references/letters of recommendation (faculty member and other judges carry more weight, usually, than letters from former employers).</w:t>
      </w:r>
    </w:p>
    <w:p w14:paraId="57134A26" w14:textId="77777777" w:rsidR="00AE7F0A" w:rsidRPr="00E76111" w:rsidRDefault="00AE7F0A" w:rsidP="00AE7F0A">
      <w:pPr>
        <w:pStyle w:val="BodyText"/>
        <w:rPr>
          <w:rFonts w:ascii="Times New Roman" w:hAnsi="Times New Roman" w:cs="Times New Roman"/>
        </w:rPr>
      </w:pPr>
    </w:p>
    <w:p w14:paraId="1A106F72" w14:textId="77777777" w:rsidR="00AE7F0A" w:rsidRPr="00E76111" w:rsidRDefault="006022AB" w:rsidP="00AE7F0A">
      <w:pPr>
        <w:pStyle w:val="BodyText"/>
        <w:rPr>
          <w:rFonts w:ascii="Times New Roman" w:hAnsi="Times New Roman" w:cs="Times New Roman"/>
        </w:rPr>
      </w:pPr>
      <w:r w:rsidRPr="00E76111">
        <w:rPr>
          <w:rFonts w:ascii="Times New Roman" w:hAnsi="Times New Roman" w:cs="Times New Roman"/>
        </w:rPr>
        <w:t>Somewhat subjective criteria come</w:t>
      </w:r>
      <w:r w:rsidR="00AE7F0A" w:rsidRPr="00E76111">
        <w:rPr>
          <w:rFonts w:ascii="Times New Roman" w:hAnsi="Times New Roman" w:cs="Times New Roman"/>
        </w:rPr>
        <w:t xml:space="preserve"> into play at the interview level:</w:t>
      </w:r>
    </w:p>
    <w:p w14:paraId="03902183" w14:textId="77777777" w:rsidR="00830F74" w:rsidRPr="00E76111" w:rsidRDefault="00830F74" w:rsidP="00AE7F0A">
      <w:pPr>
        <w:pStyle w:val="BodyText"/>
        <w:rPr>
          <w:rFonts w:ascii="Times New Roman" w:hAnsi="Times New Roman" w:cs="Times New Roman"/>
        </w:rPr>
      </w:pPr>
    </w:p>
    <w:p w14:paraId="4B6261CD" w14:textId="77777777" w:rsidR="00AE7F0A" w:rsidRPr="00E76111" w:rsidRDefault="00AE7F0A" w:rsidP="00AE7F0A">
      <w:pPr>
        <w:pStyle w:val="BodyText"/>
        <w:numPr>
          <w:ilvl w:val="0"/>
          <w:numId w:val="5"/>
        </w:numPr>
        <w:rPr>
          <w:rFonts w:ascii="Times New Roman" w:hAnsi="Times New Roman" w:cs="Times New Roman"/>
        </w:rPr>
      </w:pPr>
      <w:r w:rsidRPr="00E76111">
        <w:rPr>
          <w:rFonts w:ascii="Times New Roman" w:hAnsi="Times New Roman" w:cs="Times New Roman"/>
        </w:rPr>
        <w:t>Personality and fit are important because of the close working relationship.</w:t>
      </w:r>
    </w:p>
    <w:p w14:paraId="184ECCB1" w14:textId="77777777" w:rsidR="00AE7F0A" w:rsidRPr="00E76111" w:rsidRDefault="00AE7F0A" w:rsidP="00AE7F0A">
      <w:pPr>
        <w:pStyle w:val="BodyText"/>
        <w:numPr>
          <w:ilvl w:val="0"/>
          <w:numId w:val="5"/>
        </w:numPr>
        <w:rPr>
          <w:rFonts w:ascii="Times New Roman" w:hAnsi="Times New Roman" w:cs="Times New Roman"/>
        </w:rPr>
      </w:pPr>
      <w:r w:rsidRPr="00E76111">
        <w:rPr>
          <w:rFonts w:ascii="Times New Roman" w:hAnsi="Times New Roman" w:cs="Times New Roman"/>
        </w:rPr>
        <w:t>You need to demonstrate that you can get along with everyone, not just the judge.</w:t>
      </w:r>
    </w:p>
    <w:p w14:paraId="220F6643" w14:textId="77777777" w:rsidR="00AE7F0A" w:rsidRPr="00E76111" w:rsidRDefault="00AE7F0A" w:rsidP="00AE7F0A">
      <w:pPr>
        <w:pStyle w:val="BodyText"/>
        <w:numPr>
          <w:ilvl w:val="0"/>
          <w:numId w:val="5"/>
        </w:numPr>
        <w:rPr>
          <w:rFonts w:ascii="Times New Roman" w:hAnsi="Times New Roman" w:cs="Times New Roman"/>
        </w:rPr>
      </w:pPr>
      <w:r w:rsidRPr="00E76111">
        <w:rPr>
          <w:rFonts w:ascii="Times New Roman" w:hAnsi="Times New Roman" w:cs="Times New Roman"/>
        </w:rPr>
        <w:t>Whether you have a geographic connection to the area you are applying is often considered a hiring factor for out-of</w:t>
      </w:r>
      <w:r w:rsidR="00E65080">
        <w:rPr>
          <w:rFonts w:ascii="Times New Roman" w:hAnsi="Times New Roman" w:cs="Times New Roman"/>
        </w:rPr>
        <w:t>-</w:t>
      </w:r>
      <w:r w:rsidRPr="00E76111">
        <w:rPr>
          <w:rFonts w:ascii="Times New Roman" w:hAnsi="Times New Roman" w:cs="Times New Roman"/>
        </w:rPr>
        <w:t>state clerkships. This appears to be more important for state clerkships than federal.</w:t>
      </w:r>
    </w:p>
    <w:p w14:paraId="43D2E883" w14:textId="77777777" w:rsidR="00AE7F0A" w:rsidRPr="00E76111" w:rsidRDefault="00AE7F0A" w:rsidP="00AE7F0A">
      <w:pPr>
        <w:pStyle w:val="BodyText"/>
        <w:numPr>
          <w:ilvl w:val="0"/>
          <w:numId w:val="5"/>
        </w:numPr>
        <w:rPr>
          <w:rFonts w:ascii="Times New Roman" w:hAnsi="Times New Roman" w:cs="Times New Roman"/>
        </w:rPr>
      </w:pPr>
      <w:r w:rsidRPr="00E76111">
        <w:rPr>
          <w:rFonts w:ascii="Times New Roman" w:hAnsi="Times New Roman" w:cs="Times New Roman"/>
        </w:rPr>
        <w:t>Candidate’s desire to assist the judiciary and a love for legal research and writing.</w:t>
      </w:r>
      <w:r w:rsidRPr="00E76111">
        <w:rPr>
          <w:rStyle w:val="FootnoteReference"/>
          <w:rFonts w:ascii="Times New Roman" w:hAnsi="Times New Roman" w:cs="Times New Roman"/>
        </w:rPr>
        <w:footnoteReference w:id="23"/>
      </w:r>
      <w:r w:rsidRPr="00E76111">
        <w:rPr>
          <w:rFonts w:ascii="Times New Roman" w:hAnsi="Times New Roman" w:cs="Times New Roman"/>
        </w:rPr>
        <w:t xml:space="preserve">  </w:t>
      </w:r>
    </w:p>
    <w:p w14:paraId="0D2ED112" w14:textId="77777777" w:rsidR="00AE7F0A" w:rsidRPr="00E76111" w:rsidRDefault="00AE7F0A" w:rsidP="00AE7F0A">
      <w:pPr>
        <w:pStyle w:val="BodyText"/>
        <w:rPr>
          <w:rFonts w:ascii="Times New Roman" w:hAnsi="Times New Roman" w:cs="Times New Roman"/>
          <w:i/>
        </w:rPr>
      </w:pPr>
    </w:p>
    <w:p w14:paraId="58174D18" w14:textId="77777777" w:rsidR="00AE7F0A" w:rsidRPr="00E76111" w:rsidRDefault="00AE7F0A" w:rsidP="00AE7F0A">
      <w:pPr>
        <w:pStyle w:val="BodyText"/>
        <w:rPr>
          <w:rFonts w:ascii="Times New Roman" w:hAnsi="Times New Roman" w:cs="Times New Roman"/>
        </w:rPr>
      </w:pPr>
      <w:r w:rsidRPr="00E76111">
        <w:rPr>
          <w:rFonts w:ascii="Times New Roman" w:hAnsi="Times New Roman" w:cs="Times New Roman"/>
        </w:rPr>
        <w:t>Make the most of your interview – prepare:</w:t>
      </w:r>
    </w:p>
    <w:p w14:paraId="10F57C58" w14:textId="77777777" w:rsidR="00830F74" w:rsidRPr="00E76111" w:rsidRDefault="00830F74" w:rsidP="00AE7F0A">
      <w:pPr>
        <w:pStyle w:val="BodyText"/>
        <w:rPr>
          <w:rFonts w:ascii="Times New Roman" w:hAnsi="Times New Roman" w:cs="Times New Roman"/>
        </w:rPr>
      </w:pPr>
    </w:p>
    <w:p w14:paraId="34B001A7" w14:textId="77777777" w:rsidR="00056493" w:rsidRDefault="00056493" w:rsidP="00AE7F0A">
      <w:pPr>
        <w:pStyle w:val="BodyText"/>
        <w:numPr>
          <w:ilvl w:val="0"/>
          <w:numId w:val="6"/>
        </w:numPr>
        <w:rPr>
          <w:rFonts w:ascii="Times New Roman" w:hAnsi="Times New Roman" w:cs="Times New Roman"/>
        </w:rPr>
      </w:pPr>
      <w:r>
        <w:rPr>
          <w:rFonts w:ascii="Times New Roman" w:hAnsi="Times New Roman" w:cs="Times New Roman"/>
        </w:rPr>
        <w:t xml:space="preserve">Contact </w:t>
      </w:r>
      <w:hyperlink r:id="rId42" w:history="1">
        <w:r w:rsidRPr="00056493">
          <w:rPr>
            <w:rStyle w:val="Hyperlink"/>
            <w:rFonts w:ascii="Times New Roman" w:hAnsi="Times New Roman" w:cs="Times New Roman"/>
          </w:rPr>
          <w:t>Career Services</w:t>
        </w:r>
      </w:hyperlink>
      <w:r>
        <w:rPr>
          <w:rFonts w:ascii="Times New Roman" w:hAnsi="Times New Roman" w:cs="Times New Roman"/>
        </w:rPr>
        <w:t xml:space="preserve"> as soon as you are selected for an interview.  Natalie will try to set up a mock interview with you and a faculty member to prepare.</w:t>
      </w:r>
    </w:p>
    <w:p w14:paraId="5F3C3AA8"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lastRenderedPageBreak/>
        <w:t xml:space="preserve">Research the judge’s rulings so you can be familiar with his/her background and writing style. </w:t>
      </w:r>
    </w:p>
    <w:p w14:paraId="24A33AD1"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t xml:space="preserve">Review and brush up on the legal issues addressed in your writing sample(s). </w:t>
      </w:r>
    </w:p>
    <w:p w14:paraId="25141A1A"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t xml:space="preserve">Review your resume and the details you provided about your prior work experience. </w:t>
      </w:r>
    </w:p>
    <w:p w14:paraId="0F3A1770"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t>Be prepared to answer substantive</w:t>
      </w:r>
      <w:r w:rsidRPr="00E76111">
        <w:rPr>
          <w:rFonts w:ascii="Times New Roman" w:hAnsi="Times New Roman" w:cs="Times New Roman"/>
          <w:i/>
        </w:rPr>
        <w:t xml:space="preserve"> legal AND personal </w:t>
      </w:r>
      <w:r w:rsidRPr="00E76111">
        <w:rPr>
          <w:rFonts w:ascii="Times New Roman" w:hAnsi="Times New Roman" w:cs="Times New Roman"/>
        </w:rPr>
        <w:t>questions</w:t>
      </w:r>
      <w:r w:rsidRPr="00E76111">
        <w:rPr>
          <w:rFonts w:ascii="Times New Roman" w:hAnsi="Times New Roman" w:cs="Times New Roman"/>
          <w:i/>
        </w:rPr>
        <w:t>.</w:t>
      </w:r>
      <w:r w:rsidRPr="00E76111">
        <w:rPr>
          <w:rStyle w:val="FootnoteReference"/>
          <w:rFonts w:ascii="Times New Roman" w:hAnsi="Times New Roman" w:cs="Times New Roman"/>
          <w:i/>
        </w:rPr>
        <w:footnoteReference w:id="24"/>
      </w:r>
      <w:r w:rsidRPr="00E76111">
        <w:rPr>
          <w:rFonts w:ascii="Times New Roman" w:hAnsi="Times New Roman" w:cs="Times New Roman"/>
          <w:i/>
        </w:rPr>
        <w:t xml:space="preserve">  </w:t>
      </w:r>
    </w:p>
    <w:p w14:paraId="42A1DBCF"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t xml:space="preserve">Contact former clerks to get information about a judge’s interview style. See Historical </w:t>
      </w:r>
      <w:r w:rsidR="008779BB" w:rsidRPr="00E76111">
        <w:rPr>
          <w:rFonts w:ascii="Times New Roman" w:hAnsi="Times New Roman" w:cs="Times New Roman"/>
        </w:rPr>
        <w:t xml:space="preserve">Clerkship </w:t>
      </w:r>
      <w:r w:rsidRPr="00E76111">
        <w:rPr>
          <w:rFonts w:ascii="Times New Roman" w:hAnsi="Times New Roman" w:cs="Times New Roman"/>
        </w:rPr>
        <w:t xml:space="preserve">Data available on the </w:t>
      </w:r>
      <w:r w:rsidR="003A4CF3" w:rsidRPr="00E76111">
        <w:rPr>
          <w:rFonts w:ascii="Times New Roman" w:hAnsi="Times New Roman" w:cs="Times New Roman"/>
          <w:bCs/>
        </w:rPr>
        <w:t xml:space="preserve">Career Services </w:t>
      </w:r>
      <w:r w:rsidR="003A4CF3" w:rsidRPr="00E76111">
        <w:rPr>
          <w:rFonts w:ascii="Times New Roman" w:hAnsi="Times New Roman" w:cs="Times New Roman"/>
        </w:rPr>
        <w:t xml:space="preserve">website at </w:t>
      </w:r>
      <w:hyperlink r:id="rId43" w:history="1">
        <w:r w:rsidR="003A4CF3" w:rsidRPr="00E76111">
          <w:rPr>
            <w:rStyle w:val="Hyperlink"/>
            <w:rFonts w:ascii="Times New Roman" w:hAnsi="Times New Roman" w:cs="Times New Roman"/>
          </w:rPr>
          <w:t>http://www.law.ucdavis.edu/current/career-services/judicial-clerkship.html</w:t>
        </w:r>
      </w:hyperlink>
      <w:r w:rsidR="003A4CF3" w:rsidRPr="00E76111">
        <w:rPr>
          <w:rFonts w:ascii="Times New Roman" w:hAnsi="Times New Roman" w:cs="Times New Roman"/>
        </w:rPr>
        <w:t>.</w:t>
      </w:r>
    </w:p>
    <w:p w14:paraId="567A6FE9" w14:textId="77777777" w:rsidR="003C76A1" w:rsidRDefault="003C76A1" w:rsidP="00074ABE">
      <w:pPr>
        <w:pStyle w:val="BodyText"/>
        <w:numPr>
          <w:ilvl w:val="0"/>
          <w:numId w:val="6"/>
        </w:numPr>
        <w:rPr>
          <w:rFonts w:ascii="Times New Roman" w:hAnsi="Times New Roman" w:cs="Times New Roman"/>
        </w:rPr>
      </w:pPr>
      <w:r>
        <w:rPr>
          <w:rFonts w:ascii="Times New Roman" w:hAnsi="Times New Roman" w:cs="Times New Roman"/>
        </w:rPr>
        <w:t>Review interview evaluations and clerkship evaluations on the judge you are interviewing with</w:t>
      </w:r>
      <w:r w:rsidR="00E65080">
        <w:rPr>
          <w:rFonts w:ascii="Times New Roman" w:hAnsi="Times New Roman" w:cs="Times New Roman"/>
        </w:rPr>
        <w:t xml:space="preserve"> if available</w:t>
      </w:r>
      <w:r w:rsidR="00074ABE">
        <w:rPr>
          <w:rFonts w:ascii="Times New Roman" w:hAnsi="Times New Roman" w:cs="Times New Roman"/>
        </w:rPr>
        <w:t xml:space="preserve"> - </w:t>
      </w:r>
      <w:hyperlink r:id="rId44" w:history="1">
        <w:r w:rsidR="00074ABE" w:rsidRPr="00393C86">
          <w:rPr>
            <w:rStyle w:val="Hyperlink"/>
            <w:rFonts w:ascii="Times New Roman" w:hAnsi="Times New Roman" w:cs="Times New Roman"/>
          </w:rPr>
          <w:t>https://intranet.law.ucdavis.edu/community/career/judicial.aspx</w:t>
        </w:r>
      </w:hyperlink>
      <w:r w:rsidR="00074ABE">
        <w:rPr>
          <w:rFonts w:ascii="Times New Roman" w:hAnsi="Times New Roman" w:cs="Times New Roman"/>
        </w:rPr>
        <w:t xml:space="preserve">. </w:t>
      </w:r>
    </w:p>
    <w:p w14:paraId="32242413" w14:textId="77777777" w:rsidR="00AE7F0A" w:rsidRPr="00E76111" w:rsidRDefault="00AE7F0A" w:rsidP="00AE7F0A">
      <w:pPr>
        <w:pStyle w:val="BodyText"/>
        <w:numPr>
          <w:ilvl w:val="0"/>
          <w:numId w:val="6"/>
        </w:numPr>
        <w:rPr>
          <w:rFonts w:ascii="Times New Roman" w:hAnsi="Times New Roman" w:cs="Times New Roman"/>
        </w:rPr>
      </w:pPr>
      <w:r w:rsidRPr="00E76111">
        <w:rPr>
          <w:rFonts w:ascii="Times New Roman" w:hAnsi="Times New Roman" w:cs="Times New Roman"/>
        </w:rPr>
        <w:t>Consider reading through legal and political commentary blogs that assess major opinions and “hot trends” in the law to construct your own thoughts that you may incorporate into your interview.</w:t>
      </w:r>
      <w:r w:rsidRPr="00E76111">
        <w:rPr>
          <w:rStyle w:val="FootnoteReference"/>
          <w:rFonts w:ascii="Times New Roman" w:hAnsi="Times New Roman" w:cs="Times New Roman"/>
        </w:rPr>
        <w:footnoteReference w:id="25"/>
      </w:r>
    </w:p>
    <w:p w14:paraId="2F88ABFE" w14:textId="77777777" w:rsidR="000A034D" w:rsidRPr="00E76111" w:rsidRDefault="000A034D" w:rsidP="00AE7F0A">
      <w:pPr>
        <w:pStyle w:val="BodyText"/>
        <w:numPr>
          <w:ilvl w:val="0"/>
          <w:numId w:val="6"/>
        </w:numPr>
        <w:rPr>
          <w:rFonts w:ascii="Times New Roman" w:hAnsi="Times New Roman" w:cs="Times New Roman"/>
        </w:rPr>
      </w:pPr>
      <w:r w:rsidRPr="00E76111">
        <w:rPr>
          <w:rFonts w:ascii="Times New Roman" w:hAnsi="Times New Roman" w:cs="Times New Roman"/>
        </w:rPr>
        <w:t>Read the Federal Judicial Center’s Judicial Writing Manual.</w:t>
      </w:r>
    </w:p>
    <w:p w14:paraId="293B06DE" w14:textId="77777777" w:rsidR="00AE7F0A" w:rsidRPr="00E76111" w:rsidRDefault="00AE7F0A" w:rsidP="00AE7F0A">
      <w:pPr>
        <w:pStyle w:val="BodyText"/>
        <w:rPr>
          <w:rFonts w:ascii="Times New Roman" w:hAnsi="Times New Roman" w:cs="Times New Roman"/>
        </w:rPr>
      </w:pPr>
      <w:r w:rsidRPr="00E76111">
        <w:rPr>
          <w:rFonts w:ascii="Times New Roman" w:hAnsi="Times New Roman" w:cs="Times New Roman"/>
        </w:rPr>
        <w:tab/>
      </w:r>
    </w:p>
    <w:p w14:paraId="58833316" w14:textId="77777777" w:rsidR="00AE7F0A" w:rsidRPr="00E76111" w:rsidRDefault="00AE7F0A" w:rsidP="00AE7F0A">
      <w:pPr>
        <w:pStyle w:val="BodyText"/>
        <w:rPr>
          <w:rFonts w:ascii="Times New Roman" w:hAnsi="Times New Roman" w:cs="Times New Roman"/>
        </w:rPr>
      </w:pPr>
      <w:r w:rsidRPr="00E76111">
        <w:rPr>
          <w:rFonts w:ascii="Times New Roman" w:hAnsi="Times New Roman" w:cs="Times New Roman"/>
          <w:b/>
        </w:rPr>
        <w:t>PREPARE, PREPARE, PREPARE!</w:t>
      </w:r>
      <w:r w:rsidR="008D3404" w:rsidRPr="00E76111">
        <w:rPr>
          <w:rFonts w:ascii="Times New Roman" w:hAnsi="Times New Roman" w:cs="Times New Roman"/>
        </w:rPr>
        <w:t xml:space="preserve">  </w:t>
      </w:r>
      <w:r w:rsidRPr="00E76111">
        <w:rPr>
          <w:rFonts w:ascii="Times New Roman" w:hAnsi="Times New Roman" w:cs="Times New Roman"/>
        </w:rPr>
        <w:t xml:space="preserve">Judges </w:t>
      </w:r>
      <w:r w:rsidR="003A4CF3" w:rsidRPr="00E76111">
        <w:rPr>
          <w:rFonts w:ascii="Times New Roman" w:hAnsi="Times New Roman" w:cs="Times New Roman"/>
        </w:rPr>
        <w:t xml:space="preserve">generally </w:t>
      </w:r>
      <w:r w:rsidRPr="00E76111">
        <w:rPr>
          <w:rFonts w:ascii="Times New Roman" w:hAnsi="Times New Roman" w:cs="Times New Roman"/>
        </w:rPr>
        <w:t>interview from five to twenty-five applicants</w:t>
      </w:r>
      <w:r w:rsidR="003A4CF3" w:rsidRPr="00E76111">
        <w:rPr>
          <w:rFonts w:ascii="Times New Roman" w:hAnsi="Times New Roman" w:cs="Times New Roman"/>
        </w:rPr>
        <w:t xml:space="preserve"> for one spot</w:t>
      </w:r>
      <w:r w:rsidRPr="00E76111">
        <w:rPr>
          <w:rFonts w:ascii="Times New Roman" w:hAnsi="Times New Roman" w:cs="Times New Roman"/>
        </w:rPr>
        <w:t>. Use the resources discussed above under</w:t>
      </w:r>
      <w:r w:rsidR="008D3404" w:rsidRPr="00E76111">
        <w:rPr>
          <w:rFonts w:ascii="Times New Roman" w:hAnsi="Times New Roman" w:cs="Times New Roman"/>
        </w:rPr>
        <w:t xml:space="preserve"> the</w:t>
      </w:r>
      <w:r w:rsidRPr="00E76111">
        <w:rPr>
          <w:rFonts w:ascii="Times New Roman" w:hAnsi="Times New Roman" w:cs="Times New Roman"/>
        </w:rPr>
        <w:t xml:space="preserve"> </w:t>
      </w:r>
      <w:r w:rsidR="00F01AAD" w:rsidRPr="00F01AAD">
        <w:rPr>
          <w:rFonts w:ascii="Times New Roman" w:hAnsi="Times New Roman" w:cs="Times New Roman"/>
          <w:color w:val="0000FF"/>
          <w:szCs w:val="24"/>
          <w:u w:val="single"/>
        </w:rPr>
        <w:fldChar w:fldCharType="begin"/>
      </w:r>
      <w:r w:rsidR="00F01AAD" w:rsidRPr="00F01AAD">
        <w:rPr>
          <w:rFonts w:ascii="Times New Roman" w:hAnsi="Times New Roman" w:cs="Times New Roman"/>
          <w:color w:val="0000FF"/>
          <w:szCs w:val="24"/>
          <w:u w:val="single"/>
        </w:rPr>
        <w:instrText xml:space="preserve"> REF _Ref326922711 \h  \* MERGEFORMAT </w:instrText>
      </w:r>
      <w:r w:rsidR="00F01AAD" w:rsidRPr="00F01AAD">
        <w:rPr>
          <w:rFonts w:ascii="Times New Roman" w:hAnsi="Times New Roman" w:cs="Times New Roman"/>
          <w:color w:val="0000FF"/>
          <w:szCs w:val="24"/>
          <w:u w:val="single"/>
        </w:rPr>
      </w:r>
      <w:r w:rsidR="00F01AAD" w:rsidRPr="00F01AAD">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9:</w:t>
      </w:r>
      <w:r w:rsidR="00366132" w:rsidRPr="00366132">
        <w:rPr>
          <w:rFonts w:ascii="Times New Roman" w:hAnsi="Times New Roman" w:cs="Times New Roman"/>
          <w:color w:val="0000FF"/>
          <w:szCs w:val="24"/>
          <w:u w:val="single"/>
        </w:rPr>
        <w:br/>
        <w:t>Key Judicial Clerkship Application Resources</w:t>
      </w:r>
      <w:r w:rsidR="00F01AAD" w:rsidRPr="00F01AAD">
        <w:rPr>
          <w:rFonts w:ascii="Times New Roman" w:hAnsi="Times New Roman" w:cs="Times New Roman"/>
          <w:color w:val="0000FF"/>
          <w:szCs w:val="24"/>
          <w:u w:val="single"/>
        </w:rPr>
        <w:fldChar w:fldCharType="end"/>
      </w:r>
      <w:r w:rsidR="008D3404" w:rsidRPr="00E76111">
        <w:rPr>
          <w:rFonts w:ascii="Times New Roman" w:hAnsi="Times New Roman" w:cs="Times New Roman"/>
        </w:rPr>
        <w:t xml:space="preserve">. </w:t>
      </w:r>
      <w:r w:rsidRPr="00E76111">
        <w:rPr>
          <w:rFonts w:ascii="Times New Roman" w:hAnsi="Times New Roman" w:cs="Times New Roman"/>
        </w:rPr>
        <w:t>Run a LEXIS or WESTLAW search for opinions and recent articles written by the judge. Develop a list of questions to ask the judge and current clerk</w:t>
      </w:r>
      <w:r w:rsidR="000A034D" w:rsidRPr="00E76111">
        <w:rPr>
          <w:rFonts w:ascii="Times New Roman" w:hAnsi="Times New Roman" w:cs="Times New Roman"/>
        </w:rPr>
        <w:t>(s)</w:t>
      </w:r>
      <w:r w:rsidRPr="00E76111">
        <w:rPr>
          <w:rFonts w:ascii="Times New Roman" w:hAnsi="Times New Roman" w:cs="Times New Roman"/>
        </w:rPr>
        <w:t xml:space="preserve">, and think through your answers to questions you may be asked. </w:t>
      </w:r>
    </w:p>
    <w:p w14:paraId="3C4BB4ED" w14:textId="77777777" w:rsidR="009175CE" w:rsidRPr="00E76111" w:rsidRDefault="009175CE" w:rsidP="009175CE">
      <w:pPr>
        <w:tabs>
          <w:tab w:val="left" w:pos="-1440"/>
          <w:tab w:val="left" w:pos="-720"/>
        </w:tabs>
        <w:suppressAutoHyphens/>
        <w:rPr>
          <w:rFonts w:ascii="Times New Roman" w:hAnsi="Times New Roman" w:cs="Times New Roman"/>
        </w:rPr>
      </w:pPr>
    </w:p>
    <w:p w14:paraId="3F68AB15"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Judges may ask you any of the usual job interview questions. Expect questions about your interest in various areas of law. If you are on Law Review, be prepared to discuss your article and journal involvement. You may be asked how you would approach a particular case, problem or legal issue and what issues concern you most. Some judges ask candidates' opinions on judicial activism and </w:t>
      </w:r>
      <w:r w:rsidRPr="00E76111">
        <w:rPr>
          <w:rFonts w:ascii="Times New Roman" w:hAnsi="Times New Roman" w:cs="Times New Roman"/>
          <w:i/>
        </w:rPr>
        <w:t>stare decisis</w:t>
      </w:r>
      <w:r w:rsidRPr="00E76111">
        <w:rPr>
          <w:rFonts w:ascii="Times New Roman" w:hAnsi="Times New Roman" w:cs="Times New Roman"/>
        </w:rPr>
        <w:t>. You might be asked how you would handle having to draft an opinion incorporating the judge's viewpoint if it differed sharply from yours. Criminal court judges may ask your views on the death penalty.</w:t>
      </w:r>
    </w:p>
    <w:p w14:paraId="2D782D4E" w14:textId="77777777" w:rsidR="009175CE" w:rsidRPr="00E76111" w:rsidRDefault="009175CE" w:rsidP="009175CE">
      <w:pPr>
        <w:tabs>
          <w:tab w:val="left" w:pos="-1440"/>
          <w:tab w:val="left" w:pos="-720"/>
        </w:tabs>
        <w:suppressAutoHyphens/>
        <w:rPr>
          <w:rFonts w:ascii="Times New Roman" w:hAnsi="Times New Roman" w:cs="Times New Roman"/>
        </w:rPr>
      </w:pPr>
    </w:p>
    <w:p w14:paraId="766ED9A8"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Most judges seek a vigorous intellectual give-and-take with their clerks, along with an acceptance that it is the judge who makes the eventual decision. Show concern for the court's confidentiality and ethics issues. You are also likely to be asked about outside interests and other indicators of who you are as a whole person. Elbow clerks work so closely with their judges that compatibility is a key criterion. See </w:t>
      </w:r>
      <w:r w:rsidR="00F01AAD" w:rsidRPr="00F01AAD">
        <w:rPr>
          <w:rFonts w:ascii="Times New Roman" w:hAnsi="Times New Roman" w:cs="Times New Roman"/>
          <w:color w:val="0000FF"/>
          <w:szCs w:val="24"/>
          <w:u w:val="single"/>
        </w:rPr>
        <w:fldChar w:fldCharType="begin"/>
      </w:r>
      <w:r w:rsidR="00F01AAD" w:rsidRPr="00F01AAD">
        <w:rPr>
          <w:rFonts w:ascii="Times New Roman" w:hAnsi="Times New Roman" w:cs="Times New Roman"/>
          <w:color w:val="0000FF"/>
          <w:szCs w:val="24"/>
          <w:u w:val="single"/>
        </w:rPr>
        <w:instrText xml:space="preserve"> REF _Ref326927805 \h  \* MERGEFORMAT </w:instrText>
      </w:r>
      <w:r w:rsidR="00F01AAD" w:rsidRPr="00F01AAD">
        <w:rPr>
          <w:rFonts w:ascii="Times New Roman" w:hAnsi="Times New Roman" w:cs="Times New Roman"/>
          <w:color w:val="0000FF"/>
          <w:szCs w:val="24"/>
          <w:u w:val="single"/>
        </w:rPr>
      </w:r>
      <w:r w:rsidR="00F01AAD" w:rsidRPr="00F01AAD">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4:</w:t>
      </w:r>
      <w:r w:rsidR="00366132" w:rsidRPr="00366132">
        <w:rPr>
          <w:rFonts w:ascii="Times New Roman" w:hAnsi="Times New Roman" w:cs="Times New Roman"/>
          <w:color w:val="0000FF"/>
          <w:szCs w:val="24"/>
          <w:u w:val="single"/>
        </w:rPr>
        <w:br/>
        <w:t>Article on Interview Questions about “KSAs”</w:t>
      </w:r>
      <w:r w:rsidR="00366132" w:rsidRPr="00366132">
        <w:rPr>
          <w:rFonts w:ascii="Times New Roman" w:hAnsi="Times New Roman" w:cs="Times New Roman"/>
          <w:color w:val="0000FF"/>
          <w:szCs w:val="24"/>
          <w:u w:val="single"/>
        </w:rPr>
        <w:br/>
        <w:t>Knowledge, Skills, and Abilities)</w:t>
      </w:r>
      <w:r w:rsidR="00F01AAD" w:rsidRPr="00F01AAD">
        <w:rPr>
          <w:rFonts w:ascii="Times New Roman" w:hAnsi="Times New Roman" w:cs="Times New Roman"/>
          <w:color w:val="0000FF"/>
          <w:szCs w:val="24"/>
          <w:u w:val="single"/>
        </w:rPr>
        <w:fldChar w:fldCharType="end"/>
      </w:r>
      <w:r w:rsidR="00F01AAD">
        <w:rPr>
          <w:rFonts w:ascii="Times New Roman" w:hAnsi="Times New Roman" w:cs="Times New Roman"/>
          <w:color w:val="0000FF"/>
          <w:szCs w:val="24"/>
        </w:rPr>
        <w:t xml:space="preserve"> </w:t>
      </w:r>
      <w:r w:rsidR="00F01AAD" w:rsidRPr="00E76111">
        <w:rPr>
          <w:rFonts w:ascii="Times New Roman" w:hAnsi="Times New Roman" w:cs="Times New Roman"/>
        </w:rPr>
        <w:t>and</w:t>
      </w:r>
      <w:r w:rsidR="00F01AAD" w:rsidRPr="00F01AAD">
        <w:rPr>
          <w:rFonts w:ascii="Times New Roman" w:hAnsi="Times New Roman" w:cs="Times New Roman"/>
          <w:color w:val="0000FF"/>
          <w:szCs w:val="24"/>
        </w:rPr>
        <w:t xml:space="preserve"> </w:t>
      </w:r>
      <w:r w:rsidR="00F01AAD" w:rsidRPr="00F01AAD">
        <w:rPr>
          <w:rFonts w:ascii="Times New Roman" w:hAnsi="Times New Roman" w:cs="Times New Roman"/>
          <w:color w:val="0000FF"/>
          <w:szCs w:val="24"/>
          <w:u w:val="single"/>
        </w:rPr>
        <w:fldChar w:fldCharType="begin"/>
      </w:r>
      <w:r w:rsidR="00F01AAD" w:rsidRPr="00F01AAD">
        <w:rPr>
          <w:rFonts w:ascii="Times New Roman" w:hAnsi="Times New Roman" w:cs="Times New Roman"/>
          <w:color w:val="0000FF"/>
          <w:szCs w:val="24"/>
          <w:u w:val="single"/>
        </w:rPr>
        <w:instrText xml:space="preserve"> REF _Ref326927811 \h  \* MERGEFORMAT </w:instrText>
      </w:r>
      <w:r w:rsidR="00F01AAD" w:rsidRPr="00F01AAD">
        <w:rPr>
          <w:rFonts w:ascii="Times New Roman" w:hAnsi="Times New Roman" w:cs="Times New Roman"/>
          <w:color w:val="0000FF"/>
          <w:szCs w:val="24"/>
          <w:u w:val="single"/>
        </w:rPr>
      </w:r>
      <w:r w:rsidR="00F01AAD" w:rsidRPr="00F01AAD">
        <w:rPr>
          <w:rFonts w:ascii="Times New Roman" w:hAnsi="Times New Roman" w:cs="Times New Roman"/>
          <w:color w:val="0000FF"/>
          <w:szCs w:val="24"/>
          <w:u w:val="single"/>
        </w:rPr>
        <w:fldChar w:fldCharType="separate"/>
      </w:r>
      <w:r w:rsidR="00366132" w:rsidRPr="00366132">
        <w:rPr>
          <w:rFonts w:ascii="Times New Roman" w:hAnsi="Times New Roman" w:cs="Times New Roman"/>
          <w:color w:val="0000FF"/>
          <w:szCs w:val="24"/>
          <w:u w:val="single"/>
        </w:rPr>
        <w:t>Appendix 5:</w:t>
      </w:r>
      <w:r w:rsidR="00366132" w:rsidRPr="00366132">
        <w:rPr>
          <w:rFonts w:ascii="Times New Roman" w:hAnsi="Times New Roman" w:cs="Times New Roman"/>
          <w:color w:val="0000FF"/>
          <w:szCs w:val="24"/>
          <w:u w:val="single"/>
        </w:rPr>
        <w:br/>
        <w:t>Sample Clerkship Interview Questions</w:t>
      </w:r>
      <w:r w:rsidR="00F01AAD" w:rsidRPr="00F01AAD">
        <w:rPr>
          <w:rFonts w:ascii="Times New Roman" w:hAnsi="Times New Roman" w:cs="Times New Roman"/>
          <w:color w:val="0000FF"/>
          <w:szCs w:val="24"/>
          <w:u w:val="single"/>
        </w:rPr>
        <w:fldChar w:fldCharType="end"/>
      </w:r>
      <w:r w:rsidR="00F80BEE" w:rsidRPr="00E76111">
        <w:rPr>
          <w:rFonts w:ascii="Times New Roman" w:hAnsi="Times New Roman" w:cs="Times New Roman"/>
        </w:rPr>
        <w:t xml:space="preserve"> </w:t>
      </w:r>
      <w:r w:rsidRPr="00E76111">
        <w:rPr>
          <w:rFonts w:ascii="Times New Roman" w:hAnsi="Times New Roman" w:cs="Times New Roman"/>
        </w:rPr>
        <w:t>for sample questions.</w:t>
      </w:r>
    </w:p>
    <w:p w14:paraId="15A0F772" w14:textId="77777777" w:rsidR="009175CE" w:rsidRPr="00E76111" w:rsidRDefault="009175CE" w:rsidP="009175CE">
      <w:pPr>
        <w:tabs>
          <w:tab w:val="left" w:pos="-1440"/>
          <w:tab w:val="left" w:pos="-720"/>
        </w:tabs>
        <w:suppressAutoHyphens/>
        <w:rPr>
          <w:rFonts w:ascii="Times New Roman" w:hAnsi="Times New Roman" w:cs="Times New Roman"/>
        </w:rPr>
      </w:pPr>
    </w:p>
    <w:p w14:paraId="5B419C2A"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Come to your interview with questions for the judge. Ask about the judge's hiring criteria, the selection process, and its timetable. Inquire about the nature of the judge's docket, the scope of the law clerk's job, and the relative amount of time spent on each responsibility. Try to learn more about the judge's legal philosophy and view of the court's role.</w:t>
      </w:r>
    </w:p>
    <w:p w14:paraId="7F10E998" w14:textId="77777777" w:rsidR="009175CE" w:rsidRPr="00E76111" w:rsidRDefault="009175CE" w:rsidP="009175CE">
      <w:pPr>
        <w:tabs>
          <w:tab w:val="left" w:pos="-1440"/>
          <w:tab w:val="left" w:pos="-720"/>
        </w:tabs>
        <w:suppressAutoHyphens/>
        <w:rPr>
          <w:rFonts w:ascii="Times New Roman" w:hAnsi="Times New Roman" w:cs="Times New Roman"/>
        </w:rPr>
      </w:pPr>
    </w:p>
    <w:p w14:paraId="46DE7377"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lastRenderedPageBreak/>
        <w:t xml:space="preserve">You can learn a great deal from a judge's current clerk, with whom you will probably have a separate meeting. Try to find out what the clerk does. What is the proportion of time spent in court, conducting research, drafting opinions, and meeting with the judge?  What responsibilities does he or she have?  How closely does the clerk work with the judge?  What is their relationship?  What is the judge's work style?  How much contact does the clerk have with other clerks, other judges, and local attorneys?  What are the benefits and drawbacks of clerking with this particular judge?  Ask about how the clerkship affected the current clerk's job search. Finally, ask about the judge's hiring criteria. </w:t>
      </w:r>
    </w:p>
    <w:p w14:paraId="5F0070D3" w14:textId="77777777" w:rsidR="009175CE" w:rsidRPr="00E76111" w:rsidRDefault="009175CE" w:rsidP="009175CE">
      <w:pPr>
        <w:tabs>
          <w:tab w:val="left" w:pos="-1440"/>
          <w:tab w:val="left" w:pos="-720"/>
        </w:tabs>
        <w:suppressAutoHyphens/>
        <w:rPr>
          <w:rFonts w:ascii="Times New Roman" w:hAnsi="Times New Roman" w:cs="Times New Roman"/>
        </w:rPr>
      </w:pPr>
    </w:p>
    <w:p w14:paraId="2EF52B44"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Keep in mind when you talk to current clerks that they can provide many helpful inside tips, but that you must be professional in your dealings with them. Expect that anything you say to a clerk may be relayed directly back to the judge. Judges usually give considerable weight to the hiring recommendations of their present clerks. Therefore you should treat conversations with a judge's clerks as an important part of the interview process.</w:t>
      </w:r>
    </w:p>
    <w:p w14:paraId="0E8996AA" w14:textId="77777777" w:rsidR="009175CE" w:rsidRPr="00E76111" w:rsidRDefault="009175CE" w:rsidP="009175CE">
      <w:pPr>
        <w:tabs>
          <w:tab w:val="left" w:pos="-1440"/>
          <w:tab w:val="left" w:pos="-720"/>
        </w:tabs>
        <w:suppressAutoHyphens/>
        <w:rPr>
          <w:rFonts w:ascii="Times New Roman" w:hAnsi="Times New Roman" w:cs="Times New Roman"/>
        </w:rPr>
      </w:pPr>
    </w:p>
    <w:p w14:paraId="4F65ABC2" w14:textId="77777777" w:rsidR="009175CE" w:rsidRPr="00E76111" w:rsidRDefault="009175CE"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 some chambers, the </w:t>
      </w:r>
      <w:r w:rsidR="003C15D5">
        <w:rPr>
          <w:rFonts w:ascii="Times New Roman" w:hAnsi="Times New Roman" w:cs="Times New Roman"/>
        </w:rPr>
        <w:t>judicial assistants</w:t>
      </w:r>
      <w:r w:rsidRPr="00E76111">
        <w:rPr>
          <w:rFonts w:ascii="Times New Roman" w:hAnsi="Times New Roman" w:cs="Times New Roman"/>
        </w:rPr>
        <w:t xml:space="preserve"> are involved in selecting clerks. In all cases, you should treat judges' </w:t>
      </w:r>
      <w:r w:rsidR="003C15D5">
        <w:rPr>
          <w:rFonts w:ascii="Times New Roman" w:hAnsi="Times New Roman" w:cs="Times New Roman"/>
        </w:rPr>
        <w:t>assistants</w:t>
      </w:r>
      <w:r w:rsidRPr="00E76111">
        <w:rPr>
          <w:rFonts w:ascii="Times New Roman" w:hAnsi="Times New Roman" w:cs="Times New Roman"/>
        </w:rPr>
        <w:t xml:space="preserve"> with courtesy and respect, whether during the interviewing process or on the job. Clerks come and go, but </w:t>
      </w:r>
      <w:r w:rsidR="003C15D5">
        <w:rPr>
          <w:rFonts w:ascii="Times New Roman" w:hAnsi="Times New Roman" w:cs="Times New Roman"/>
        </w:rPr>
        <w:t>judicial assistants</w:t>
      </w:r>
      <w:r w:rsidRPr="00E76111">
        <w:rPr>
          <w:rFonts w:ascii="Times New Roman" w:hAnsi="Times New Roman" w:cs="Times New Roman"/>
        </w:rPr>
        <w:t xml:space="preserve"> are often with their judges for many years. The </w:t>
      </w:r>
      <w:r w:rsidR="003C15D5">
        <w:rPr>
          <w:rFonts w:ascii="Times New Roman" w:hAnsi="Times New Roman" w:cs="Times New Roman"/>
        </w:rPr>
        <w:t>judicial assistant</w:t>
      </w:r>
      <w:r w:rsidRPr="00E76111">
        <w:rPr>
          <w:rFonts w:ascii="Times New Roman" w:hAnsi="Times New Roman" w:cs="Times New Roman"/>
        </w:rPr>
        <w:t xml:space="preserve"> can be very helpful to you, but if you cause offense, your behavior may (quite appropriately) affect your job chances or the quality of your clerkship experience.</w:t>
      </w:r>
    </w:p>
    <w:p w14:paraId="0A7B0D91" w14:textId="77777777" w:rsidR="009175CE" w:rsidRPr="00E76111" w:rsidRDefault="009175CE" w:rsidP="009175CE">
      <w:pPr>
        <w:tabs>
          <w:tab w:val="left" w:pos="-1440"/>
          <w:tab w:val="left" w:pos="-720"/>
        </w:tabs>
        <w:suppressAutoHyphens/>
        <w:rPr>
          <w:rFonts w:ascii="Times New Roman" w:hAnsi="Times New Roman" w:cs="Times New Roman"/>
        </w:rPr>
      </w:pPr>
    </w:p>
    <w:p w14:paraId="2DC43038" w14:textId="77777777" w:rsidR="009175CE" w:rsidRPr="00E76111" w:rsidRDefault="00160134" w:rsidP="009175CE">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The information and advice above addresses interviews for positions on a judge's personal staff. </w:t>
      </w:r>
      <w:r w:rsidR="009175CE" w:rsidRPr="00E76111">
        <w:rPr>
          <w:rFonts w:ascii="Times New Roman" w:hAnsi="Times New Roman" w:cs="Times New Roman"/>
        </w:rPr>
        <w:t xml:space="preserve">For central staff positions in a court, you can be more certain of structured formal interviews, often conducted by a panel of interviewers. Nevertheless, most of the suggestions above are equally pertinent to preparing for central staff clerkship interviews, because similar qualities are sought in applicants. </w:t>
      </w:r>
    </w:p>
    <w:p w14:paraId="5A7AA531" w14:textId="77777777" w:rsidR="009175CE" w:rsidRPr="00E76111" w:rsidRDefault="009175CE" w:rsidP="00AE7F0A">
      <w:pPr>
        <w:tabs>
          <w:tab w:val="left" w:pos="-1440"/>
          <w:tab w:val="left" w:pos="-720"/>
        </w:tabs>
        <w:suppressAutoHyphens/>
        <w:rPr>
          <w:rFonts w:ascii="Times New Roman" w:hAnsi="Times New Roman" w:cs="Times New Roman"/>
        </w:rPr>
      </w:pPr>
    </w:p>
    <w:p w14:paraId="2E202244" w14:textId="77777777" w:rsidR="00AE7F0A" w:rsidRPr="00E76111" w:rsidRDefault="00AE7F0A" w:rsidP="00AE7F0A">
      <w:pPr>
        <w:tabs>
          <w:tab w:val="left" w:pos="-1440"/>
          <w:tab w:val="left" w:pos="-720"/>
        </w:tabs>
        <w:suppressAutoHyphens/>
        <w:rPr>
          <w:rFonts w:ascii="Times New Roman" w:hAnsi="Times New Roman" w:cs="Times New Roman"/>
          <w:b/>
        </w:rPr>
      </w:pPr>
      <w:r w:rsidRPr="00E76111">
        <w:rPr>
          <w:rFonts w:ascii="Times New Roman" w:hAnsi="Times New Roman" w:cs="Times New Roman"/>
          <w:b/>
        </w:rPr>
        <w:t>Etiquette</w:t>
      </w:r>
      <w:r w:rsidR="003A4CF3" w:rsidRPr="00E76111">
        <w:rPr>
          <w:rFonts w:ascii="Times New Roman" w:hAnsi="Times New Roman" w:cs="Times New Roman"/>
          <w:b/>
        </w:rPr>
        <w:t xml:space="preserve">: </w:t>
      </w:r>
      <w:r w:rsidRPr="00E76111">
        <w:rPr>
          <w:rFonts w:ascii="Times New Roman" w:hAnsi="Times New Roman" w:cs="Times New Roman"/>
        </w:rPr>
        <w:t>Deference and respect are always appropriate. You may be surprised by the degree of formality, especially at higher courts and in other parts of the country. Address judges’ staff as “Mr.”, or “Ms.” unless you are asked to use first names. You should address and refer to your potential employer as "Judge X" or "Justice X," depending on the court's usage. You may use "sir" or "your honor" as appropriate, but it is far riskier to use "ma'am". Although it is always appropriate to ask how the judge wishes to be addressed by the law clerks, in case of doubt, remain formal. Never assume that because the judge uses first names with long-term staff that this egalitarian informality extends to you. Always introduce yourself with your full name and make sure to grasp the last name of everyone you meet.</w:t>
      </w:r>
    </w:p>
    <w:p w14:paraId="21CF5FE6" w14:textId="77777777" w:rsidR="00AE7F0A" w:rsidRPr="00E76111" w:rsidRDefault="00AE7F0A" w:rsidP="00AE7F0A">
      <w:pPr>
        <w:tabs>
          <w:tab w:val="left" w:pos="-1440"/>
          <w:tab w:val="left" w:pos="-720"/>
        </w:tabs>
        <w:suppressAutoHyphens/>
        <w:rPr>
          <w:rFonts w:ascii="Times New Roman" w:hAnsi="Times New Roman" w:cs="Times New Roman"/>
        </w:rPr>
      </w:pPr>
    </w:p>
    <w:p w14:paraId="2B9EC230" w14:textId="77777777" w:rsidR="00AE7F0A" w:rsidRPr="00E76111" w:rsidRDefault="00AE7F0A" w:rsidP="00AE7F0A">
      <w:pPr>
        <w:tabs>
          <w:tab w:val="left" w:pos="-1440"/>
          <w:tab w:val="left" w:pos="-720"/>
        </w:tabs>
        <w:suppressAutoHyphens/>
        <w:rPr>
          <w:rFonts w:ascii="Times New Roman" w:hAnsi="Times New Roman" w:cs="Times New Roman"/>
          <w:b/>
        </w:rPr>
      </w:pPr>
      <w:r w:rsidRPr="00E76111">
        <w:rPr>
          <w:rFonts w:ascii="Times New Roman" w:hAnsi="Times New Roman" w:cs="Times New Roman"/>
          <w:b/>
        </w:rPr>
        <w:t>Interview Length</w:t>
      </w:r>
      <w:r w:rsidR="003A4CF3" w:rsidRPr="00E76111">
        <w:rPr>
          <w:rFonts w:ascii="Times New Roman" w:hAnsi="Times New Roman" w:cs="Times New Roman"/>
          <w:b/>
        </w:rPr>
        <w:t xml:space="preserve">: </w:t>
      </w:r>
      <w:r w:rsidRPr="00E76111">
        <w:rPr>
          <w:rFonts w:ascii="Times New Roman" w:hAnsi="Times New Roman" w:cs="Times New Roman"/>
        </w:rPr>
        <w:t xml:space="preserve">Clerkship interviews vary greatly in length, content, and format. Many judges include their current law clerks in the interviewing process. </w:t>
      </w:r>
      <w:r w:rsidR="00160134" w:rsidRPr="00E76111">
        <w:rPr>
          <w:rFonts w:ascii="Times New Roman" w:hAnsi="Times New Roman" w:cs="Times New Roman"/>
        </w:rPr>
        <w:t xml:space="preserve">Interviews can last anywhere from 15 minutes to two hours. </w:t>
      </w:r>
      <w:r w:rsidRPr="00E76111">
        <w:rPr>
          <w:rFonts w:ascii="Times New Roman" w:hAnsi="Times New Roman" w:cs="Times New Roman"/>
        </w:rPr>
        <w:t>Some are casual conversations; some are vigorous oral examinations, complete with hypotheticals. Whatever the form, judges want to know if you are</w:t>
      </w:r>
      <w:r w:rsidR="000A034D" w:rsidRPr="00E76111">
        <w:rPr>
          <w:rFonts w:ascii="Times New Roman" w:hAnsi="Times New Roman" w:cs="Times New Roman"/>
        </w:rPr>
        <w:t xml:space="preserve"> hard-working, smart, and nice.</w:t>
      </w:r>
      <w:r w:rsidRPr="00E76111">
        <w:rPr>
          <w:rFonts w:ascii="Times New Roman" w:hAnsi="Times New Roman" w:cs="Times New Roman"/>
        </w:rPr>
        <w:t xml:space="preserve"> They want to know if they can be confident of your abilities, can trust your judgment and will enjoy working closely with you.</w:t>
      </w:r>
    </w:p>
    <w:p w14:paraId="048C77CB" w14:textId="77777777" w:rsidR="00AE7F0A" w:rsidRPr="00E76111" w:rsidRDefault="00AE7F0A" w:rsidP="00AE7F0A">
      <w:pPr>
        <w:tabs>
          <w:tab w:val="left" w:pos="-1440"/>
          <w:tab w:val="left" w:pos="-720"/>
        </w:tabs>
        <w:suppressAutoHyphens/>
        <w:rPr>
          <w:rFonts w:ascii="Times New Roman" w:hAnsi="Times New Roman" w:cs="Times New Roman"/>
          <w:b/>
          <w:i/>
        </w:rPr>
      </w:pPr>
    </w:p>
    <w:p w14:paraId="1BDC5DBF" w14:textId="77777777" w:rsidR="00B011A3" w:rsidRPr="00E76111" w:rsidRDefault="00B011A3" w:rsidP="00AE7F0A">
      <w:pPr>
        <w:tabs>
          <w:tab w:val="left" w:pos="-1440"/>
          <w:tab w:val="left" w:pos="-720"/>
        </w:tabs>
        <w:suppressAutoHyphens/>
        <w:rPr>
          <w:rFonts w:ascii="Times New Roman" w:hAnsi="Times New Roman" w:cs="Times New Roman"/>
          <w:b/>
          <w:i/>
        </w:rPr>
      </w:pPr>
    </w:p>
    <w:p w14:paraId="7005284C" w14:textId="77777777" w:rsidR="00AE7F0A" w:rsidRPr="00E76111" w:rsidRDefault="00AE7F0A" w:rsidP="00E32523">
      <w:pPr>
        <w:pStyle w:val="Heading2"/>
        <w:numPr>
          <w:ilvl w:val="0"/>
          <w:numId w:val="35"/>
        </w:numPr>
        <w:rPr>
          <w:rFonts w:ascii="Times New Roman" w:hAnsi="Times New Roman" w:cs="Times New Roman"/>
          <w:u w:val="single"/>
        </w:rPr>
      </w:pPr>
      <w:bookmarkStart w:id="51" w:name="_Toc15289469"/>
      <w:r w:rsidRPr="00E76111">
        <w:rPr>
          <w:rFonts w:ascii="Times New Roman" w:hAnsi="Times New Roman" w:cs="Times New Roman"/>
          <w:u w:val="single"/>
        </w:rPr>
        <w:lastRenderedPageBreak/>
        <w:t>After the Interview</w:t>
      </w:r>
      <w:bookmarkEnd w:id="51"/>
    </w:p>
    <w:p w14:paraId="10E7E97E" w14:textId="77777777" w:rsidR="00AE7F0A" w:rsidRPr="00E76111" w:rsidRDefault="00AE7F0A" w:rsidP="00AE7F0A">
      <w:pPr>
        <w:tabs>
          <w:tab w:val="left" w:pos="-1440"/>
          <w:tab w:val="left" w:pos="-720"/>
        </w:tabs>
        <w:suppressAutoHyphens/>
        <w:rPr>
          <w:rFonts w:ascii="Times New Roman" w:hAnsi="Times New Roman" w:cs="Times New Roman"/>
          <w:b/>
          <w:i/>
        </w:rPr>
      </w:pPr>
    </w:p>
    <w:p w14:paraId="2BF5403F" w14:textId="77777777" w:rsidR="00AE7F0A" w:rsidRPr="00E76111" w:rsidRDefault="00AE7F0A" w:rsidP="00AE7F0A">
      <w:pPr>
        <w:tabs>
          <w:tab w:val="left" w:pos="-1440"/>
          <w:tab w:val="left" w:pos="-720"/>
        </w:tabs>
        <w:suppressAutoHyphens/>
        <w:rPr>
          <w:rFonts w:ascii="Times New Roman" w:hAnsi="Times New Roman" w:cs="Times New Roman"/>
          <w:b/>
        </w:rPr>
      </w:pPr>
      <w:r w:rsidRPr="00E76111">
        <w:rPr>
          <w:rFonts w:ascii="Times New Roman" w:hAnsi="Times New Roman" w:cs="Times New Roman"/>
          <w:b/>
        </w:rPr>
        <w:t>Thank You Letter</w:t>
      </w:r>
      <w:r w:rsidR="00F46740" w:rsidRPr="00E76111">
        <w:rPr>
          <w:rFonts w:ascii="Times New Roman" w:hAnsi="Times New Roman" w:cs="Times New Roman"/>
          <w:b/>
        </w:rPr>
        <w:t xml:space="preserve">: </w:t>
      </w:r>
      <w:r w:rsidRPr="00E76111">
        <w:rPr>
          <w:rFonts w:ascii="Times New Roman" w:hAnsi="Times New Roman" w:cs="Times New Roman"/>
        </w:rPr>
        <w:t xml:space="preserve">Send a brief thank you letter immediately after the interview. Letters should be typed or handwritten on plain but nice stationary. Make sure that your thank you note is absolutely error free. </w:t>
      </w:r>
    </w:p>
    <w:p w14:paraId="7AAE7093" w14:textId="77777777" w:rsidR="00AE7F0A" w:rsidRPr="00E76111" w:rsidRDefault="00AE7F0A" w:rsidP="00AE7F0A">
      <w:pPr>
        <w:tabs>
          <w:tab w:val="left" w:pos="-1440"/>
          <w:tab w:val="left" w:pos="-720"/>
        </w:tabs>
        <w:suppressAutoHyphens/>
        <w:rPr>
          <w:rFonts w:ascii="Times New Roman" w:hAnsi="Times New Roman" w:cs="Times New Roman"/>
        </w:rPr>
      </w:pPr>
    </w:p>
    <w:p w14:paraId="1121A061" w14:textId="77777777" w:rsidR="00AE7F0A"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rPr>
        <w:t>Follow Up</w:t>
      </w:r>
      <w:r w:rsidR="00F46740" w:rsidRPr="00B949F3">
        <w:rPr>
          <w:rFonts w:ascii="Times New Roman" w:hAnsi="Times New Roman" w:cs="Times New Roman"/>
          <w:b/>
        </w:rPr>
        <w:t>:</w:t>
      </w:r>
      <w:r w:rsidR="00F46740" w:rsidRPr="00E76111">
        <w:rPr>
          <w:rFonts w:ascii="Times New Roman" w:hAnsi="Times New Roman" w:cs="Times New Roman"/>
        </w:rPr>
        <w:t xml:space="preserve"> </w:t>
      </w:r>
      <w:r w:rsidRPr="00E76111">
        <w:rPr>
          <w:rFonts w:ascii="Times New Roman" w:hAnsi="Times New Roman" w:cs="Times New Roman"/>
        </w:rPr>
        <w:t xml:space="preserve">If you have heard nothing after three weeks, you may call </w:t>
      </w:r>
      <w:r w:rsidR="00466D91" w:rsidRPr="00E76111">
        <w:rPr>
          <w:rFonts w:ascii="Times New Roman" w:hAnsi="Times New Roman" w:cs="Times New Roman"/>
        </w:rPr>
        <w:t xml:space="preserve">your point of contact (generally </w:t>
      </w:r>
      <w:r w:rsidRPr="00E76111">
        <w:rPr>
          <w:rFonts w:ascii="Times New Roman" w:hAnsi="Times New Roman" w:cs="Times New Roman"/>
        </w:rPr>
        <w:t xml:space="preserve">the current clerk or </w:t>
      </w:r>
      <w:r w:rsidR="00B86E2F">
        <w:rPr>
          <w:rFonts w:ascii="Times New Roman" w:hAnsi="Times New Roman" w:cs="Times New Roman"/>
        </w:rPr>
        <w:t>judicial assistant</w:t>
      </w:r>
      <w:r w:rsidR="00466D91" w:rsidRPr="00E76111">
        <w:rPr>
          <w:rFonts w:ascii="Times New Roman" w:hAnsi="Times New Roman" w:cs="Times New Roman"/>
        </w:rPr>
        <w:t>) to express your continued</w:t>
      </w:r>
      <w:r w:rsidRPr="00E76111">
        <w:rPr>
          <w:rFonts w:ascii="Times New Roman" w:hAnsi="Times New Roman" w:cs="Times New Roman"/>
        </w:rPr>
        <w:t xml:space="preserve"> interest and ask when the judge will make a decision. If you do want to work for the judge, you should express a desire to receive an offer and your intention to accept it.</w:t>
      </w:r>
    </w:p>
    <w:p w14:paraId="52126F25" w14:textId="77777777" w:rsidR="00C47F43" w:rsidRDefault="00C47F43" w:rsidP="00AE7F0A">
      <w:pPr>
        <w:tabs>
          <w:tab w:val="left" w:pos="-1440"/>
          <w:tab w:val="left" w:pos="-720"/>
        </w:tabs>
        <w:suppressAutoHyphens/>
        <w:rPr>
          <w:rFonts w:ascii="Times New Roman" w:hAnsi="Times New Roman" w:cs="Times New Roman"/>
        </w:rPr>
      </w:pPr>
    </w:p>
    <w:p w14:paraId="283ECA57" w14:textId="77777777" w:rsidR="004E44F4" w:rsidRPr="00E76111" w:rsidRDefault="004E44F4" w:rsidP="00AE7F0A">
      <w:pPr>
        <w:tabs>
          <w:tab w:val="left" w:pos="-1440"/>
          <w:tab w:val="left" w:pos="-720"/>
        </w:tabs>
        <w:suppressAutoHyphens/>
        <w:rPr>
          <w:rFonts w:ascii="Times New Roman" w:hAnsi="Times New Roman" w:cs="Times New Roman"/>
        </w:rPr>
      </w:pPr>
      <w:r w:rsidRPr="00B949F3">
        <w:rPr>
          <w:rFonts w:ascii="Times New Roman" w:hAnsi="Times New Roman" w:cs="Times New Roman"/>
          <w:b/>
        </w:rPr>
        <w:t>Evaluations:</w:t>
      </w:r>
      <w:r>
        <w:rPr>
          <w:rFonts w:ascii="Times New Roman" w:hAnsi="Times New Roman" w:cs="Times New Roman"/>
        </w:rPr>
        <w:t xml:space="preserve"> </w:t>
      </w:r>
      <w:r w:rsidR="00B949F3">
        <w:rPr>
          <w:rFonts w:ascii="Times New Roman" w:hAnsi="Times New Roman" w:cs="Times New Roman"/>
        </w:rPr>
        <w:t xml:space="preserve">Fill out an </w:t>
      </w:r>
      <w:hyperlink r:id="rId45" w:history="1">
        <w:r w:rsidR="00B949F3" w:rsidRPr="00E45285">
          <w:rPr>
            <w:rStyle w:val="Hyperlink"/>
            <w:rFonts w:ascii="Times New Roman" w:hAnsi="Times New Roman" w:cs="Times New Roman"/>
          </w:rPr>
          <w:t>interview evaluation</w:t>
        </w:r>
      </w:hyperlink>
      <w:r w:rsidR="00B949F3">
        <w:rPr>
          <w:rFonts w:ascii="Times New Roman" w:hAnsi="Times New Roman" w:cs="Times New Roman"/>
        </w:rPr>
        <w:t xml:space="preserve"> </w:t>
      </w:r>
      <w:r w:rsidR="00796299">
        <w:rPr>
          <w:rFonts w:ascii="Times New Roman" w:hAnsi="Times New Roman" w:cs="Times New Roman"/>
        </w:rPr>
        <w:t>on</w:t>
      </w:r>
      <w:r w:rsidR="00B949F3">
        <w:rPr>
          <w:rFonts w:ascii="Times New Roman" w:hAnsi="Times New Roman" w:cs="Times New Roman"/>
        </w:rPr>
        <w:t xml:space="preserve"> the Clerkships </w:t>
      </w:r>
      <w:r w:rsidR="00796299">
        <w:rPr>
          <w:rFonts w:ascii="Times New Roman" w:hAnsi="Times New Roman" w:cs="Times New Roman"/>
        </w:rPr>
        <w:t>webpage</w:t>
      </w:r>
      <w:r w:rsidR="00B949F3">
        <w:rPr>
          <w:rFonts w:ascii="Times New Roman" w:hAnsi="Times New Roman" w:cs="Times New Roman"/>
        </w:rPr>
        <w:t xml:space="preserve"> for any judicial clerkship interview you attended.  Similarly, after you have completed your term as a judicial clerk, please </w:t>
      </w:r>
      <w:r w:rsidR="00047909">
        <w:rPr>
          <w:rFonts w:ascii="Times New Roman" w:hAnsi="Times New Roman" w:cs="Times New Roman"/>
        </w:rPr>
        <w:t>fill out a clerkship evaluation provided by Career Services staff</w:t>
      </w:r>
      <w:r w:rsidR="00B949F3">
        <w:rPr>
          <w:rFonts w:ascii="Times New Roman" w:hAnsi="Times New Roman" w:cs="Times New Roman"/>
        </w:rPr>
        <w:t xml:space="preserve">.  This allows future students to have more information in preparation for their </w:t>
      </w:r>
      <w:r w:rsidR="001C4BBA">
        <w:rPr>
          <w:rFonts w:ascii="Times New Roman" w:hAnsi="Times New Roman" w:cs="Times New Roman"/>
        </w:rPr>
        <w:t xml:space="preserve">judicial clerkship </w:t>
      </w:r>
      <w:r w:rsidR="00B949F3">
        <w:rPr>
          <w:rFonts w:ascii="Times New Roman" w:hAnsi="Times New Roman" w:cs="Times New Roman"/>
        </w:rPr>
        <w:t xml:space="preserve">interviews.  </w:t>
      </w:r>
      <w:r w:rsidR="00047909">
        <w:rPr>
          <w:rFonts w:ascii="Times New Roman" w:hAnsi="Times New Roman" w:cs="Times New Roman"/>
        </w:rPr>
        <w:t xml:space="preserve">Please note that </w:t>
      </w:r>
      <w:r w:rsidR="00796299">
        <w:rPr>
          <w:rFonts w:ascii="Times New Roman" w:hAnsi="Times New Roman" w:cs="Times New Roman"/>
        </w:rPr>
        <w:t xml:space="preserve">completed </w:t>
      </w:r>
      <w:r w:rsidR="00047909">
        <w:rPr>
          <w:rFonts w:ascii="Times New Roman" w:hAnsi="Times New Roman" w:cs="Times New Roman"/>
        </w:rPr>
        <w:t xml:space="preserve">interview and clerkship evaluations are available for students to review on the intranet via the clerkship webpage at </w:t>
      </w:r>
      <w:hyperlink r:id="rId46" w:history="1">
        <w:r w:rsidR="00047909" w:rsidRPr="00B334E6">
          <w:rPr>
            <w:rStyle w:val="Hyperlink"/>
            <w:rFonts w:ascii="Times New Roman" w:hAnsi="Times New Roman" w:cs="Times New Roman"/>
          </w:rPr>
          <w:t>https://intranet.law.ucdavis.edu/community/career/judicial.aspx</w:t>
        </w:r>
      </w:hyperlink>
      <w:r w:rsidR="00047909">
        <w:rPr>
          <w:rFonts w:ascii="Times New Roman" w:hAnsi="Times New Roman" w:cs="Times New Roman"/>
        </w:rPr>
        <w:t>.</w:t>
      </w:r>
    </w:p>
    <w:p w14:paraId="0BE534AA" w14:textId="77777777" w:rsidR="00AE7F0A" w:rsidRPr="00E76111" w:rsidRDefault="00AE7F0A" w:rsidP="00AE7F0A">
      <w:pPr>
        <w:pStyle w:val="Heading1"/>
        <w:rPr>
          <w:rFonts w:ascii="Times New Roman" w:hAnsi="Times New Roman" w:cs="Times New Roman"/>
          <w:b w:val="0"/>
        </w:rPr>
      </w:pPr>
    </w:p>
    <w:p w14:paraId="7322150D" w14:textId="77777777" w:rsidR="00B011A3" w:rsidRPr="00E76111" w:rsidRDefault="00B011A3" w:rsidP="00B011A3">
      <w:pPr>
        <w:rPr>
          <w:rFonts w:ascii="Times New Roman" w:hAnsi="Times New Roman" w:cs="Times New Roman"/>
        </w:rPr>
      </w:pPr>
    </w:p>
    <w:p w14:paraId="7D8E95DF" w14:textId="77777777" w:rsidR="00AE7F0A" w:rsidRPr="00E76111" w:rsidRDefault="00AE7F0A" w:rsidP="00E32523">
      <w:pPr>
        <w:pStyle w:val="Heading2"/>
        <w:numPr>
          <w:ilvl w:val="0"/>
          <w:numId w:val="35"/>
        </w:numPr>
        <w:rPr>
          <w:rFonts w:ascii="Times New Roman" w:hAnsi="Times New Roman" w:cs="Times New Roman"/>
          <w:u w:val="single"/>
        </w:rPr>
      </w:pPr>
      <w:bookmarkStart w:id="52" w:name="_Toc15289470"/>
      <w:r w:rsidRPr="00E76111">
        <w:rPr>
          <w:rFonts w:ascii="Times New Roman" w:hAnsi="Times New Roman" w:cs="Times New Roman"/>
          <w:u w:val="single"/>
        </w:rPr>
        <w:t>Offers and Acceptances</w:t>
      </w:r>
      <w:bookmarkEnd w:id="52"/>
      <w:r w:rsidRPr="00E76111">
        <w:rPr>
          <w:rFonts w:ascii="Times New Roman" w:hAnsi="Times New Roman" w:cs="Times New Roman"/>
          <w:u w:val="single"/>
        </w:rPr>
        <w:t xml:space="preserve"> </w:t>
      </w:r>
    </w:p>
    <w:p w14:paraId="6218797B" w14:textId="77777777" w:rsidR="00AE7F0A" w:rsidRPr="00E76111" w:rsidRDefault="00AE7F0A" w:rsidP="00AE7F0A">
      <w:pPr>
        <w:tabs>
          <w:tab w:val="left" w:pos="-1440"/>
          <w:tab w:val="left" w:pos="-720"/>
        </w:tabs>
        <w:suppressAutoHyphens/>
        <w:rPr>
          <w:rFonts w:ascii="Times New Roman" w:hAnsi="Times New Roman" w:cs="Times New Roman"/>
        </w:rPr>
      </w:pPr>
    </w:p>
    <w:p w14:paraId="5FF94C0F"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Some judges make on-the-spot offers. </w:t>
      </w:r>
      <w:r w:rsidRPr="00E76111">
        <w:rPr>
          <w:rFonts w:ascii="Times New Roman" w:hAnsi="Times New Roman" w:cs="Times New Roman"/>
          <w:b/>
          <w:u w:val="single"/>
        </w:rPr>
        <w:t xml:space="preserve">Be prepared to accept or decline </w:t>
      </w:r>
      <w:r w:rsidR="00466D91" w:rsidRPr="00E76111">
        <w:rPr>
          <w:rFonts w:ascii="Times New Roman" w:hAnsi="Times New Roman" w:cs="Times New Roman"/>
          <w:b/>
          <w:u w:val="single"/>
        </w:rPr>
        <w:t xml:space="preserve">an offer </w:t>
      </w:r>
      <w:r w:rsidRPr="00E76111">
        <w:rPr>
          <w:rFonts w:ascii="Times New Roman" w:hAnsi="Times New Roman" w:cs="Times New Roman"/>
          <w:b/>
          <w:u w:val="single"/>
        </w:rPr>
        <w:t>at the interview.</w:t>
      </w:r>
      <w:r w:rsidRPr="00E76111">
        <w:rPr>
          <w:rFonts w:ascii="Times New Roman" w:hAnsi="Times New Roman" w:cs="Times New Roman"/>
          <w:b/>
        </w:rPr>
        <w:t xml:space="preserve"> </w:t>
      </w:r>
      <w:r w:rsidRPr="00E76111">
        <w:rPr>
          <w:rFonts w:ascii="Times New Roman" w:hAnsi="Times New Roman" w:cs="Times New Roman"/>
        </w:rPr>
        <w:t xml:space="preserve">Applicants may decline offers or ask that they be held open for a period of time without necessarily doing irreparable damage to their own professional reputations or that of King Hall, but neither should be </w:t>
      </w:r>
      <w:r w:rsidR="00466D91" w:rsidRPr="00E76111">
        <w:rPr>
          <w:rFonts w:ascii="Times New Roman" w:hAnsi="Times New Roman" w:cs="Times New Roman"/>
        </w:rPr>
        <w:t>done</w:t>
      </w:r>
      <w:r w:rsidRPr="00E76111">
        <w:rPr>
          <w:rFonts w:ascii="Times New Roman" w:hAnsi="Times New Roman" w:cs="Times New Roman"/>
        </w:rPr>
        <w:t xml:space="preserve"> capriciously. If you request time to consider an offer, make it brief. The offer might otherwise be withdrawn. </w:t>
      </w:r>
    </w:p>
    <w:p w14:paraId="79E7B642" w14:textId="77777777" w:rsidR="00AE7F0A" w:rsidRPr="00E76111" w:rsidRDefault="00AE7F0A" w:rsidP="00AE7F0A">
      <w:pPr>
        <w:tabs>
          <w:tab w:val="left" w:pos="-1440"/>
          <w:tab w:val="left" w:pos="-720"/>
        </w:tabs>
        <w:suppressAutoHyphens/>
        <w:rPr>
          <w:rFonts w:ascii="Times New Roman" w:hAnsi="Times New Roman" w:cs="Times New Roman"/>
        </w:rPr>
      </w:pPr>
    </w:p>
    <w:p w14:paraId="494807E0"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A few caveats are in order:  (1) </w:t>
      </w:r>
      <w:r w:rsidR="00160134" w:rsidRPr="00E76111">
        <w:rPr>
          <w:rFonts w:ascii="Times New Roman" w:hAnsi="Times New Roman" w:cs="Times New Roman"/>
        </w:rPr>
        <w:t>you</w:t>
      </w:r>
      <w:r w:rsidRPr="00E76111">
        <w:rPr>
          <w:rFonts w:ascii="Times New Roman" w:hAnsi="Times New Roman" w:cs="Times New Roman"/>
        </w:rPr>
        <w:t xml:space="preserve"> should withdraw an application immediately if you conclude that you would not accept the position if offered. (2) Etiquette requires</w:t>
      </w:r>
      <w:r w:rsidRPr="00E76111">
        <w:rPr>
          <w:rFonts w:ascii="Times New Roman" w:hAnsi="Times New Roman" w:cs="Times New Roman"/>
          <w:b/>
        </w:rPr>
        <w:t xml:space="preserve"> </w:t>
      </w:r>
      <w:r w:rsidRPr="00E76111">
        <w:rPr>
          <w:rFonts w:ascii="Times New Roman" w:hAnsi="Times New Roman" w:cs="Times New Roman"/>
        </w:rPr>
        <w:t xml:space="preserve">that applicants treat judges with </w:t>
      </w:r>
      <w:r w:rsidRPr="00E76111">
        <w:rPr>
          <w:rFonts w:ascii="Times New Roman" w:hAnsi="Times New Roman" w:cs="Times New Roman"/>
          <w:b/>
        </w:rPr>
        <w:t>respect and courtesy</w:t>
      </w:r>
      <w:r w:rsidRPr="00E76111">
        <w:rPr>
          <w:rFonts w:ascii="Times New Roman" w:hAnsi="Times New Roman" w:cs="Times New Roman"/>
        </w:rPr>
        <w:t xml:space="preserve">. This means that a request for time within which to respond to an offer should seek no more time than is absolutely necessary, and should -- if the judge inquires -- include an honest explanation as to why the time is sought. This is not an area in which you can expect to bid up your offers; even if you get away with it at the moment, it can damage your professional reputation for years to come. In other words, if your application is active, you need to </w:t>
      </w:r>
      <w:r w:rsidRPr="00E76111">
        <w:rPr>
          <w:rFonts w:ascii="Times New Roman" w:hAnsi="Times New Roman" w:cs="Times New Roman"/>
          <w:b/>
        </w:rPr>
        <w:t>be prepared</w:t>
      </w:r>
      <w:r w:rsidRPr="00E76111">
        <w:rPr>
          <w:rFonts w:ascii="Times New Roman" w:hAnsi="Times New Roman" w:cs="Times New Roman"/>
        </w:rPr>
        <w:t xml:space="preserve"> for the judge to ask that you make an immediate decision. Remember that alternative candidates may go elsewhere while the judge awaits your response</w:t>
      </w:r>
      <w:r w:rsidR="00466D91" w:rsidRPr="00E76111">
        <w:rPr>
          <w:rFonts w:ascii="Times New Roman" w:hAnsi="Times New Roman" w:cs="Times New Roman"/>
        </w:rPr>
        <w:t xml:space="preserve"> so the judge may be unwilling to give you time to mull over an offer</w:t>
      </w:r>
      <w:r w:rsidRPr="00E76111">
        <w:rPr>
          <w:rFonts w:ascii="Times New Roman" w:hAnsi="Times New Roman" w:cs="Times New Roman"/>
        </w:rPr>
        <w:t>.</w:t>
      </w:r>
    </w:p>
    <w:p w14:paraId="6B62E6A0" w14:textId="77777777" w:rsidR="00AE7F0A" w:rsidRPr="00E76111" w:rsidRDefault="00AE7F0A" w:rsidP="00AE7F0A">
      <w:pPr>
        <w:tabs>
          <w:tab w:val="left" w:pos="-1440"/>
          <w:tab w:val="left" w:pos="-720"/>
        </w:tabs>
        <w:suppressAutoHyphens/>
        <w:rPr>
          <w:rFonts w:ascii="Times New Roman" w:hAnsi="Times New Roman" w:cs="Times New Roman"/>
        </w:rPr>
      </w:pPr>
    </w:p>
    <w:p w14:paraId="4C36888D"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 any event, if you request time to consider the offer, you need to listen carefully to the judge's timetable so that there is no room for misunderstanding, and honor the agreement. This also means that if you reject an offer, you should do so as politely as possible and as soon as you have made up your mind. (3) Many applicants turn down reasonably good offers only to find that the other judges for whom they were waiting have picked other applicants. Students are thus advised to bear in mind the adage about a bird in the hand being worth two in the bush. (4) Turning down an offer from a judge may decrease (and perhaps eliminate) an applicant's chances of receiving </w:t>
      </w:r>
      <w:r w:rsidRPr="00E76111">
        <w:rPr>
          <w:rFonts w:ascii="Times New Roman" w:hAnsi="Times New Roman" w:cs="Times New Roman"/>
        </w:rPr>
        <w:lastRenderedPageBreak/>
        <w:t>an offer from other judges on the same court. Some courts have a policy of not "fighting over" clerks.</w:t>
      </w:r>
    </w:p>
    <w:p w14:paraId="63216FF3" w14:textId="77777777" w:rsidR="00AE7F0A" w:rsidRPr="00E76111" w:rsidRDefault="00AE7F0A" w:rsidP="00AE7F0A">
      <w:pPr>
        <w:tabs>
          <w:tab w:val="left" w:pos="-1440"/>
          <w:tab w:val="left" w:pos="-720"/>
        </w:tabs>
        <w:suppressAutoHyphens/>
        <w:rPr>
          <w:rFonts w:ascii="Times New Roman" w:hAnsi="Times New Roman" w:cs="Times New Roman"/>
        </w:rPr>
      </w:pPr>
    </w:p>
    <w:p w14:paraId="14D0983E" w14:textId="77777777" w:rsidR="00AE7F0A" w:rsidRDefault="00AE7F0A" w:rsidP="00AE7F0A">
      <w:pPr>
        <w:tabs>
          <w:tab w:val="left" w:pos="-1440"/>
          <w:tab w:val="left" w:pos="-720"/>
        </w:tabs>
        <w:suppressAutoHyphens/>
        <w:rPr>
          <w:rFonts w:ascii="Times New Roman" w:hAnsi="Times New Roman" w:cs="Times New Roman"/>
          <w:b/>
          <w:i/>
        </w:rPr>
      </w:pPr>
      <w:r w:rsidRPr="00E76111">
        <w:rPr>
          <w:rFonts w:ascii="Times New Roman" w:hAnsi="Times New Roman" w:cs="Times New Roman"/>
        </w:rPr>
        <w:t xml:space="preserve">As soon as you accept a judge's offer, you should </w:t>
      </w:r>
      <w:r w:rsidR="004B77A6">
        <w:rPr>
          <w:rFonts w:ascii="Times New Roman" w:hAnsi="Times New Roman" w:cs="Times New Roman"/>
        </w:rPr>
        <w:t>contact</w:t>
      </w:r>
      <w:r w:rsidRPr="00E76111">
        <w:rPr>
          <w:rFonts w:ascii="Times New Roman" w:hAnsi="Times New Roman" w:cs="Times New Roman"/>
        </w:rPr>
        <w:t xml:space="preserve"> all other judges before whom you have applications pending and withdraw from consideration, while thanking them for their consideration. </w:t>
      </w:r>
      <w:r w:rsidR="000A034D" w:rsidRPr="00E76111">
        <w:rPr>
          <w:rFonts w:ascii="Times New Roman" w:hAnsi="Times New Roman" w:cs="Times New Roman"/>
        </w:rPr>
        <w:t xml:space="preserve">In OSCAR, you should withdraw from all of your electronic applications. </w:t>
      </w:r>
      <w:r w:rsidRPr="00E76111">
        <w:rPr>
          <w:rFonts w:ascii="Times New Roman" w:hAnsi="Times New Roman" w:cs="Times New Roman"/>
        </w:rPr>
        <w:t>You must not, of course, withdraw an acceptance in order to clerk with a different judge.</w:t>
      </w:r>
      <w:r w:rsidR="000A034D" w:rsidRPr="00E76111">
        <w:rPr>
          <w:rFonts w:ascii="Times New Roman" w:hAnsi="Times New Roman" w:cs="Times New Roman"/>
        </w:rPr>
        <w:t xml:space="preserve"> Moreover, you should not continue to interview for other clerkships for the same term once you have accepted a clerkship.</w:t>
      </w:r>
      <w:r w:rsidRPr="00E76111">
        <w:rPr>
          <w:rFonts w:ascii="Times New Roman" w:hAnsi="Times New Roman" w:cs="Times New Roman"/>
        </w:rPr>
        <w:t xml:space="preserve"> </w:t>
      </w:r>
      <w:r w:rsidRPr="00E76111">
        <w:rPr>
          <w:rFonts w:ascii="Times New Roman" w:hAnsi="Times New Roman" w:cs="Times New Roman"/>
          <w:b/>
          <w:i/>
        </w:rPr>
        <w:t xml:space="preserve">Should an emergency arise that affects your ability to carry through on your commitment, please consult with </w:t>
      </w:r>
      <w:r w:rsidR="00466D91" w:rsidRPr="00E76111">
        <w:rPr>
          <w:rFonts w:ascii="Times New Roman" w:hAnsi="Times New Roman" w:cs="Times New Roman"/>
          <w:b/>
          <w:i/>
        </w:rPr>
        <w:t xml:space="preserve">the </w:t>
      </w:r>
      <w:r w:rsidRPr="00E76111">
        <w:rPr>
          <w:rFonts w:ascii="Times New Roman" w:hAnsi="Times New Roman" w:cs="Times New Roman"/>
          <w:b/>
          <w:i/>
        </w:rPr>
        <w:t xml:space="preserve">Career Services </w:t>
      </w:r>
      <w:r w:rsidR="00466D91" w:rsidRPr="00E76111">
        <w:rPr>
          <w:rFonts w:ascii="Times New Roman" w:hAnsi="Times New Roman" w:cs="Times New Roman"/>
          <w:b/>
          <w:i/>
        </w:rPr>
        <w:t xml:space="preserve">Office </w:t>
      </w:r>
      <w:r w:rsidR="008779BB">
        <w:rPr>
          <w:rFonts w:ascii="Times New Roman" w:hAnsi="Times New Roman" w:cs="Times New Roman"/>
          <w:b/>
          <w:i/>
        </w:rPr>
        <w:t xml:space="preserve">((530) 752.6574) </w:t>
      </w:r>
      <w:r w:rsidRPr="00E76111">
        <w:rPr>
          <w:rFonts w:ascii="Times New Roman" w:hAnsi="Times New Roman" w:cs="Times New Roman"/>
          <w:b/>
          <w:i/>
        </w:rPr>
        <w:t xml:space="preserve">so that we can help you minimize any damage to yourself </w:t>
      </w:r>
      <w:r w:rsidR="008779BB">
        <w:rPr>
          <w:rFonts w:ascii="Times New Roman" w:hAnsi="Times New Roman" w:cs="Times New Roman"/>
          <w:b/>
          <w:i/>
        </w:rPr>
        <w:t>and</w:t>
      </w:r>
      <w:r w:rsidRPr="00E76111">
        <w:rPr>
          <w:rFonts w:ascii="Times New Roman" w:hAnsi="Times New Roman" w:cs="Times New Roman"/>
          <w:b/>
          <w:i/>
        </w:rPr>
        <w:t xml:space="preserve"> future King Hall applicants.</w:t>
      </w:r>
    </w:p>
    <w:p w14:paraId="216D49A2" w14:textId="77777777" w:rsidR="00047909" w:rsidRPr="00E76111" w:rsidRDefault="00047909" w:rsidP="00AE7F0A">
      <w:pPr>
        <w:tabs>
          <w:tab w:val="left" w:pos="-1440"/>
          <w:tab w:val="left" w:pos="-720"/>
        </w:tabs>
        <w:suppressAutoHyphens/>
        <w:rPr>
          <w:rFonts w:ascii="Times New Roman" w:hAnsi="Times New Roman" w:cs="Times New Roman"/>
          <w:b/>
          <w:i/>
        </w:rPr>
      </w:pPr>
    </w:p>
    <w:p w14:paraId="78AE8DC9" w14:textId="77777777" w:rsidR="00AE7F0A" w:rsidRPr="00E76111" w:rsidRDefault="006022AB" w:rsidP="00B66985">
      <w:pPr>
        <w:widowControl/>
        <w:rPr>
          <w:rFonts w:ascii="Times New Roman" w:hAnsi="Times New Roman" w:cs="Times New Roman"/>
          <w:b/>
          <w:u w:val="single"/>
        </w:rPr>
      </w:pPr>
      <w:r w:rsidRPr="00E76111">
        <w:rPr>
          <w:rFonts w:ascii="Times New Roman" w:hAnsi="Times New Roman" w:cs="Times New Roman"/>
          <w:u w:val="single"/>
        </w:rPr>
        <w:t>V</w:t>
      </w:r>
      <w:r w:rsidR="000348BF">
        <w:rPr>
          <w:rFonts w:ascii="Times New Roman" w:hAnsi="Times New Roman" w:cs="Times New Roman"/>
          <w:u w:val="single"/>
        </w:rPr>
        <w:t>II</w:t>
      </w:r>
      <w:r w:rsidRPr="00E76111">
        <w:rPr>
          <w:rFonts w:ascii="Times New Roman" w:hAnsi="Times New Roman" w:cs="Times New Roman"/>
          <w:u w:val="single"/>
        </w:rPr>
        <w:t>I</w:t>
      </w:r>
      <w:r w:rsidR="00AE7F0A" w:rsidRPr="00E76111">
        <w:rPr>
          <w:rFonts w:ascii="Times New Roman" w:hAnsi="Times New Roman" w:cs="Times New Roman"/>
          <w:u w:val="single"/>
        </w:rPr>
        <w:t>.</w:t>
      </w:r>
      <w:r w:rsidR="00AE7F0A" w:rsidRPr="00E76111">
        <w:rPr>
          <w:rFonts w:ascii="Times New Roman" w:hAnsi="Times New Roman" w:cs="Times New Roman"/>
          <w:b/>
          <w:u w:val="single"/>
        </w:rPr>
        <w:t xml:space="preserve"> </w:t>
      </w:r>
      <w:r w:rsidR="00466D91" w:rsidRPr="00E76111">
        <w:rPr>
          <w:rFonts w:ascii="Times New Roman" w:hAnsi="Times New Roman" w:cs="Times New Roman"/>
          <w:u w:val="single"/>
        </w:rPr>
        <w:t>Conclusion</w:t>
      </w:r>
      <w:r w:rsidR="00AE7F0A" w:rsidRPr="00E76111">
        <w:rPr>
          <w:rFonts w:ascii="Times New Roman" w:hAnsi="Times New Roman" w:cs="Times New Roman"/>
          <w:u w:val="single"/>
        </w:rPr>
        <w:t xml:space="preserve"> </w:t>
      </w:r>
    </w:p>
    <w:p w14:paraId="5B82523A" w14:textId="77777777" w:rsidR="00AE7F0A" w:rsidRPr="00E76111" w:rsidRDefault="00AE7F0A" w:rsidP="00AE7F0A">
      <w:pPr>
        <w:tabs>
          <w:tab w:val="left" w:pos="-1440"/>
          <w:tab w:val="left" w:pos="-720"/>
        </w:tabs>
        <w:suppressAutoHyphens/>
        <w:rPr>
          <w:rFonts w:ascii="Times New Roman" w:hAnsi="Times New Roman" w:cs="Times New Roman"/>
        </w:rPr>
      </w:pPr>
    </w:p>
    <w:p w14:paraId="31995ECD" w14:textId="77777777" w:rsidR="00466D91" w:rsidRPr="00E76111" w:rsidRDefault="00466D91" w:rsidP="00466D91">
      <w:pPr>
        <w:pStyle w:val="BodyTextIndent2"/>
        <w:tabs>
          <w:tab w:val="left" w:pos="720"/>
        </w:tabs>
        <w:ind w:left="0" w:firstLine="0"/>
        <w:rPr>
          <w:rFonts w:ascii="Times New Roman" w:hAnsi="Times New Roman" w:cs="Times New Roman"/>
        </w:rPr>
      </w:pPr>
      <w:r w:rsidRPr="00E76111">
        <w:rPr>
          <w:rFonts w:ascii="Times New Roman" w:hAnsi="Times New Roman" w:cs="Times New Roman"/>
        </w:rPr>
        <w:t>P</w:t>
      </w:r>
      <w:r w:rsidR="00A16CA0" w:rsidRPr="00E76111">
        <w:rPr>
          <w:rFonts w:ascii="Times New Roman" w:hAnsi="Times New Roman" w:cs="Times New Roman"/>
        </w:rPr>
        <w:t>lease keep the Career Services O</w:t>
      </w:r>
      <w:r w:rsidRPr="00E76111">
        <w:rPr>
          <w:rFonts w:ascii="Times New Roman" w:hAnsi="Times New Roman" w:cs="Times New Roman"/>
        </w:rPr>
        <w:t>ffice apprised of the progress of your search for a clerkship and, if you obtain one, of your experience as a judicial law clerk. We are here to advise and assist you</w:t>
      </w:r>
      <w:r w:rsidR="00A16CA0" w:rsidRPr="00E76111">
        <w:rPr>
          <w:rFonts w:ascii="Times New Roman" w:hAnsi="Times New Roman" w:cs="Times New Roman"/>
        </w:rPr>
        <w:t xml:space="preserve"> as you apply to judicial clerkships, and would appreciate it if you kept us abreast of where you are applying and how your efforts pay off</w:t>
      </w:r>
      <w:r w:rsidRPr="00E76111">
        <w:rPr>
          <w:rFonts w:ascii="Times New Roman" w:hAnsi="Times New Roman" w:cs="Times New Roman"/>
        </w:rPr>
        <w:t>. Your feedback on the process will help us co</w:t>
      </w:r>
      <w:r w:rsidR="00A16CA0" w:rsidRPr="00E76111">
        <w:rPr>
          <w:rFonts w:ascii="Times New Roman" w:hAnsi="Times New Roman" w:cs="Times New Roman"/>
        </w:rPr>
        <w:t>unsel future King Hall students as well.</w:t>
      </w:r>
    </w:p>
    <w:p w14:paraId="63D6AF3E" w14:textId="77777777" w:rsidR="00466D91" w:rsidRPr="00E76111" w:rsidRDefault="00466D91" w:rsidP="002D7A3F">
      <w:pPr>
        <w:tabs>
          <w:tab w:val="left" w:pos="-1440"/>
          <w:tab w:val="left" w:pos="-720"/>
        </w:tabs>
        <w:suppressAutoHyphens/>
        <w:rPr>
          <w:rFonts w:ascii="Times New Roman" w:hAnsi="Times New Roman" w:cs="Times New Roman"/>
        </w:rPr>
      </w:pPr>
    </w:p>
    <w:p w14:paraId="3E0DD662" w14:textId="77777777" w:rsidR="00EB6475" w:rsidRPr="00E76111" w:rsidRDefault="00A16CA0" w:rsidP="00EB6475">
      <w:pPr>
        <w:tabs>
          <w:tab w:val="left" w:pos="-1440"/>
          <w:tab w:val="left" w:pos="-720"/>
        </w:tabs>
        <w:suppressAutoHyphens/>
        <w:rPr>
          <w:rFonts w:ascii="Times New Roman" w:hAnsi="Times New Roman" w:cs="Times New Roman"/>
        </w:rPr>
        <w:sectPr w:rsidR="00EB6475" w:rsidRPr="00E76111" w:rsidSect="00987C1E">
          <w:footerReference w:type="first" r:id="rId47"/>
          <w:pgSz w:w="12240" w:h="15840"/>
          <w:pgMar w:top="1440" w:right="1440" w:bottom="1440" w:left="1440" w:header="720" w:footer="720" w:gutter="0"/>
          <w:pgNumType w:start="1"/>
          <w:cols w:space="720"/>
          <w:titlePg/>
          <w:docGrid w:linePitch="360"/>
        </w:sectPr>
      </w:pPr>
      <w:r w:rsidRPr="00E76111">
        <w:rPr>
          <w:rFonts w:ascii="Times New Roman" w:hAnsi="Times New Roman" w:cs="Times New Roman"/>
        </w:rPr>
        <w:t>In addition to the staff in the Career Services Office, t</w:t>
      </w:r>
      <w:r w:rsidR="00AE7F0A" w:rsidRPr="00E76111">
        <w:rPr>
          <w:rFonts w:ascii="Times New Roman" w:hAnsi="Times New Roman" w:cs="Times New Roman"/>
        </w:rPr>
        <w:t xml:space="preserve">he </w:t>
      </w:r>
      <w:r w:rsidRPr="00E76111">
        <w:rPr>
          <w:rFonts w:ascii="Times New Roman" w:hAnsi="Times New Roman" w:cs="Times New Roman"/>
        </w:rPr>
        <w:t xml:space="preserve">Career Services Office website, at </w:t>
      </w:r>
      <w:hyperlink r:id="rId48" w:history="1">
        <w:r w:rsidRPr="00E76111">
          <w:rPr>
            <w:rStyle w:val="Hyperlink"/>
            <w:rFonts w:ascii="Times New Roman" w:hAnsi="Times New Roman" w:cs="Times New Roman"/>
          </w:rPr>
          <w:t>http://www.law.ucdavis.edu/current/career-services/judicial-clerkship.html</w:t>
        </w:r>
      </w:hyperlink>
      <w:r w:rsidRPr="00E76111">
        <w:rPr>
          <w:rFonts w:ascii="Times New Roman" w:hAnsi="Times New Roman" w:cs="Times New Roman"/>
        </w:rPr>
        <w:t>, s</w:t>
      </w:r>
      <w:r w:rsidR="00AE7F0A" w:rsidRPr="00E76111">
        <w:rPr>
          <w:rFonts w:ascii="Times New Roman" w:hAnsi="Times New Roman" w:cs="Times New Roman"/>
        </w:rPr>
        <w:t xml:space="preserve">erves as a resource for any further questions you may have. Please let the Career Services Office know if you have any additional questions or suggestions to improve this guide by emailing </w:t>
      </w:r>
      <w:hyperlink r:id="rId49" w:history="1">
        <w:r w:rsidR="00AE7F0A" w:rsidRPr="00E76111">
          <w:rPr>
            <w:rStyle w:val="Hyperlink"/>
            <w:rFonts w:ascii="Times New Roman" w:hAnsi="Times New Roman" w:cs="Times New Roman"/>
          </w:rPr>
          <w:t>judicialclerkships@law.ucdavis.edu</w:t>
        </w:r>
      </w:hyperlink>
      <w:r w:rsidR="00EB6475" w:rsidRPr="00E76111">
        <w:rPr>
          <w:rFonts w:ascii="Times New Roman" w:hAnsi="Times New Roman" w:cs="Times New Roman"/>
        </w:rPr>
        <w:t>.</w:t>
      </w:r>
    </w:p>
    <w:p w14:paraId="33E646EB" w14:textId="77777777" w:rsidR="00613B52" w:rsidRPr="00E76111" w:rsidRDefault="00613B52" w:rsidP="00EB6475">
      <w:pPr>
        <w:tabs>
          <w:tab w:val="left" w:pos="-1440"/>
          <w:tab w:val="left" w:pos="-720"/>
        </w:tabs>
        <w:suppressAutoHyphens/>
        <w:rPr>
          <w:rFonts w:ascii="Times New Roman" w:hAnsi="Times New Roman" w:cs="Times New Roman"/>
          <w:sz w:val="40"/>
          <w:szCs w:val="40"/>
        </w:rPr>
      </w:pPr>
    </w:p>
    <w:p w14:paraId="243B6CA1" w14:textId="77777777" w:rsidR="00307BC0" w:rsidRPr="00E76111" w:rsidRDefault="00307BC0" w:rsidP="00307BC0">
      <w:pPr>
        <w:rPr>
          <w:rFonts w:ascii="Times New Roman" w:hAnsi="Times New Roman" w:cs="Times New Roman"/>
        </w:rPr>
      </w:pPr>
    </w:p>
    <w:p w14:paraId="16C32C5D" w14:textId="77777777" w:rsidR="00613B52" w:rsidRPr="00E76111" w:rsidRDefault="00613B52" w:rsidP="002D7A3F">
      <w:pPr>
        <w:pStyle w:val="Heading1"/>
        <w:jc w:val="center"/>
        <w:rPr>
          <w:rFonts w:ascii="Times New Roman" w:hAnsi="Times New Roman" w:cs="Times New Roman"/>
          <w:sz w:val="40"/>
          <w:szCs w:val="40"/>
        </w:rPr>
      </w:pPr>
    </w:p>
    <w:p w14:paraId="5889B763" w14:textId="77777777" w:rsidR="00613B52" w:rsidRPr="00E76111" w:rsidRDefault="00613B52" w:rsidP="002D7A3F">
      <w:pPr>
        <w:pStyle w:val="Heading1"/>
        <w:jc w:val="center"/>
        <w:rPr>
          <w:rFonts w:ascii="Times New Roman" w:hAnsi="Times New Roman" w:cs="Times New Roman"/>
          <w:sz w:val="40"/>
          <w:szCs w:val="40"/>
        </w:rPr>
      </w:pPr>
    </w:p>
    <w:p w14:paraId="364D355F" w14:textId="77777777" w:rsidR="00613B52" w:rsidRPr="00E76111" w:rsidRDefault="00613B52" w:rsidP="002D7A3F">
      <w:pPr>
        <w:pStyle w:val="Heading1"/>
        <w:jc w:val="center"/>
        <w:rPr>
          <w:rFonts w:ascii="Times New Roman" w:hAnsi="Times New Roman" w:cs="Times New Roman"/>
          <w:sz w:val="40"/>
          <w:szCs w:val="40"/>
        </w:rPr>
      </w:pPr>
    </w:p>
    <w:p w14:paraId="4B054046" w14:textId="77777777" w:rsidR="00613B52" w:rsidRPr="00E76111" w:rsidRDefault="00613B52" w:rsidP="00E76111">
      <w:pPr>
        <w:pStyle w:val="Heading1"/>
        <w:rPr>
          <w:rFonts w:ascii="Times New Roman" w:hAnsi="Times New Roman" w:cs="Times New Roman"/>
          <w:sz w:val="40"/>
          <w:szCs w:val="40"/>
        </w:rPr>
      </w:pPr>
    </w:p>
    <w:p w14:paraId="237F9134" w14:textId="77777777" w:rsidR="00613B52" w:rsidRPr="00E76111" w:rsidRDefault="00613B52" w:rsidP="002D7A3F">
      <w:pPr>
        <w:pStyle w:val="Heading1"/>
        <w:jc w:val="center"/>
        <w:rPr>
          <w:rFonts w:ascii="Times New Roman" w:hAnsi="Times New Roman" w:cs="Times New Roman"/>
          <w:sz w:val="40"/>
          <w:szCs w:val="40"/>
        </w:rPr>
      </w:pPr>
    </w:p>
    <w:p w14:paraId="6FF22E36" w14:textId="77777777" w:rsidR="00613B52" w:rsidRPr="00E76111" w:rsidRDefault="00613B52" w:rsidP="002D7A3F">
      <w:pPr>
        <w:pStyle w:val="Heading1"/>
        <w:jc w:val="center"/>
        <w:rPr>
          <w:rFonts w:ascii="Times New Roman" w:hAnsi="Times New Roman" w:cs="Times New Roman"/>
          <w:sz w:val="40"/>
          <w:szCs w:val="40"/>
        </w:rPr>
      </w:pPr>
    </w:p>
    <w:p w14:paraId="38E3C1E8" w14:textId="77777777" w:rsidR="00613B52" w:rsidRPr="00E76111" w:rsidRDefault="00613B52" w:rsidP="002D7A3F">
      <w:pPr>
        <w:pStyle w:val="Heading1"/>
        <w:jc w:val="center"/>
        <w:rPr>
          <w:rFonts w:ascii="Times New Roman" w:hAnsi="Times New Roman" w:cs="Times New Roman"/>
          <w:sz w:val="40"/>
          <w:szCs w:val="40"/>
        </w:rPr>
      </w:pPr>
    </w:p>
    <w:p w14:paraId="1492B787" w14:textId="77777777" w:rsidR="002D7A3F" w:rsidRPr="00E76111" w:rsidRDefault="00AE7F0A" w:rsidP="00E76111">
      <w:pPr>
        <w:pStyle w:val="Heading1"/>
        <w:jc w:val="center"/>
        <w:rPr>
          <w:rFonts w:ascii="Times New Roman" w:hAnsi="Times New Roman" w:cs="Times New Roman"/>
          <w:sz w:val="40"/>
          <w:szCs w:val="40"/>
        </w:rPr>
      </w:pPr>
      <w:bookmarkStart w:id="53" w:name="_Ref326919163"/>
      <w:bookmarkStart w:id="54" w:name="_Toc15289471"/>
      <w:r w:rsidRPr="00E76111">
        <w:rPr>
          <w:rFonts w:ascii="Times New Roman" w:hAnsi="Times New Roman" w:cs="Times New Roman"/>
          <w:sz w:val="40"/>
          <w:szCs w:val="40"/>
        </w:rPr>
        <w:t>Appendix</w:t>
      </w:r>
      <w:r w:rsidR="00F73FBE" w:rsidRPr="00E76111">
        <w:rPr>
          <w:rFonts w:ascii="Times New Roman" w:hAnsi="Times New Roman" w:cs="Times New Roman"/>
          <w:sz w:val="40"/>
          <w:szCs w:val="40"/>
        </w:rPr>
        <w:t xml:space="preserve"> 1</w:t>
      </w:r>
      <w:r w:rsidR="00E76111">
        <w:rPr>
          <w:rFonts w:ascii="Times New Roman" w:hAnsi="Times New Roman" w:cs="Times New Roman"/>
          <w:sz w:val="40"/>
          <w:szCs w:val="40"/>
        </w:rPr>
        <w:t>:</w:t>
      </w:r>
      <w:r w:rsidR="00E76111">
        <w:rPr>
          <w:rFonts w:ascii="Times New Roman" w:hAnsi="Times New Roman" w:cs="Times New Roman"/>
          <w:sz w:val="40"/>
          <w:szCs w:val="40"/>
        </w:rPr>
        <w:br/>
      </w:r>
      <w:r w:rsidRPr="00E76111">
        <w:rPr>
          <w:rFonts w:ascii="Times New Roman" w:hAnsi="Times New Roman" w:cs="Times New Roman"/>
          <w:sz w:val="40"/>
          <w:szCs w:val="40"/>
        </w:rPr>
        <w:t>Types</w:t>
      </w:r>
      <w:r w:rsidR="002D7A3F" w:rsidRPr="00E76111">
        <w:rPr>
          <w:rFonts w:ascii="Times New Roman" w:hAnsi="Times New Roman" w:cs="Times New Roman"/>
          <w:sz w:val="40"/>
          <w:szCs w:val="40"/>
        </w:rPr>
        <w:t xml:space="preserve"> of Courts </w:t>
      </w:r>
      <w:r w:rsidR="00364468" w:rsidRPr="00E76111">
        <w:rPr>
          <w:rFonts w:ascii="Times New Roman" w:hAnsi="Times New Roman" w:cs="Times New Roman"/>
          <w:sz w:val="40"/>
          <w:szCs w:val="40"/>
        </w:rPr>
        <w:t>Where You May</w:t>
      </w:r>
      <w:r w:rsidR="002D7A3F" w:rsidRPr="00E76111">
        <w:rPr>
          <w:rFonts w:ascii="Times New Roman" w:hAnsi="Times New Roman" w:cs="Times New Roman"/>
          <w:sz w:val="40"/>
          <w:szCs w:val="40"/>
        </w:rPr>
        <w:t xml:space="preserve"> Clerk</w:t>
      </w:r>
      <w:bookmarkEnd w:id="53"/>
      <w:bookmarkEnd w:id="54"/>
    </w:p>
    <w:p w14:paraId="5B976C24" w14:textId="77777777" w:rsidR="00AE7F0A" w:rsidRPr="00E76111" w:rsidRDefault="002D7A3F" w:rsidP="00E40EFC">
      <w:pPr>
        <w:rPr>
          <w:rFonts w:ascii="Times New Roman" w:hAnsi="Times New Roman" w:cs="Times New Roman"/>
        </w:rPr>
      </w:pPr>
      <w:r w:rsidRPr="00E76111">
        <w:rPr>
          <w:rFonts w:ascii="Times New Roman" w:hAnsi="Times New Roman" w:cs="Times New Roman"/>
        </w:rPr>
        <w:br w:type="page"/>
      </w:r>
      <w:r w:rsidR="00AE7F0A" w:rsidRPr="00E76111">
        <w:rPr>
          <w:rFonts w:ascii="Times New Roman" w:hAnsi="Times New Roman" w:cs="Times New Roman"/>
          <w:b/>
          <w:i/>
        </w:rPr>
        <w:lastRenderedPageBreak/>
        <w:t>U.S. Supreme Court:</w:t>
      </w:r>
      <w:r w:rsidR="00AE7F0A" w:rsidRPr="00E76111">
        <w:rPr>
          <w:rFonts w:ascii="Times New Roman" w:hAnsi="Times New Roman" w:cs="Times New Roman"/>
        </w:rPr>
        <w:t xml:space="preserve">  Each justice has four clerks, who serve for one-year terms. Clerks assist in evaluating certiorari petitions, in preparing for oral argument and conference, and in drafting opinions. Although the justices have differing selection criteria, only applications from individuals with extraordinary academic records are given serious consideration and almost all will have had at least one year of clerkship experience at a prestigious circuit court.</w:t>
      </w:r>
    </w:p>
    <w:p w14:paraId="5B1C8076" w14:textId="77777777" w:rsidR="00AE7F0A" w:rsidRPr="00E76111" w:rsidRDefault="00AE7F0A" w:rsidP="00E40EFC">
      <w:pPr>
        <w:rPr>
          <w:rFonts w:ascii="Times New Roman" w:hAnsi="Times New Roman" w:cs="Times New Roman"/>
        </w:rPr>
      </w:pPr>
    </w:p>
    <w:p w14:paraId="6F791178" w14:textId="77777777" w:rsidR="00AE7F0A" w:rsidRPr="00E76111" w:rsidRDefault="00AE7F0A" w:rsidP="00E40EFC">
      <w:pPr>
        <w:rPr>
          <w:rFonts w:ascii="Times New Roman" w:hAnsi="Times New Roman" w:cs="Times New Roman"/>
        </w:rPr>
      </w:pPr>
      <w:r w:rsidRPr="00E76111">
        <w:rPr>
          <w:rFonts w:ascii="Times New Roman" w:hAnsi="Times New Roman" w:cs="Times New Roman"/>
          <w:b/>
          <w:i/>
        </w:rPr>
        <w:t>U.S. Courts of Appeals:</w:t>
      </w:r>
      <w:r w:rsidRPr="00E76111">
        <w:rPr>
          <w:rFonts w:ascii="Times New Roman" w:hAnsi="Times New Roman" w:cs="Times New Roman"/>
        </w:rPr>
        <w:t xml:space="preserve">  Clerks typically read briefs, do extensive legal research, write bench memoranda, draft opinions and assist in preparation for oral argument. </w:t>
      </w:r>
      <w:r w:rsidR="00160134" w:rsidRPr="00E76111">
        <w:rPr>
          <w:rFonts w:ascii="Times New Roman" w:hAnsi="Times New Roman" w:cs="Times New Roman"/>
        </w:rPr>
        <w:t xml:space="preserve">Central staff attorneys also write bench memoranda and handle preliminary screening, recommending for or against oral argument. </w:t>
      </w:r>
      <w:r w:rsidRPr="00E76111">
        <w:rPr>
          <w:rFonts w:ascii="Times New Roman" w:hAnsi="Times New Roman" w:cs="Times New Roman"/>
        </w:rPr>
        <w:t xml:space="preserve">Many central staff members are assigned to a unit handling preliminary motions. </w:t>
      </w:r>
    </w:p>
    <w:p w14:paraId="12A02A4C" w14:textId="77777777" w:rsidR="00AE7F0A" w:rsidRPr="00E76111" w:rsidRDefault="00AE7F0A" w:rsidP="00AE7F0A">
      <w:pPr>
        <w:tabs>
          <w:tab w:val="left" w:pos="-1440"/>
          <w:tab w:val="left" w:pos="-720"/>
        </w:tabs>
        <w:suppressAutoHyphens/>
        <w:rPr>
          <w:rFonts w:ascii="Times New Roman" w:hAnsi="Times New Roman" w:cs="Times New Roman"/>
          <w:b/>
          <w:u w:val="single"/>
        </w:rPr>
      </w:pPr>
    </w:p>
    <w:p w14:paraId="25836946"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U.S. District Courts:</w:t>
      </w:r>
      <w:r w:rsidRPr="00E76111">
        <w:rPr>
          <w:rFonts w:ascii="Times New Roman" w:hAnsi="Times New Roman" w:cs="Times New Roman"/>
        </w:rPr>
        <w:t xml:space="preserve">  Elbow clerks review motions and handle trial court duties listed in the preceding section, which include: </w:t>
      </w:r>
    </w:p>
    <w:p w14:paraId="3D6A56BB" w14:textId="77777777" w:rsidR="00AE7F0A" w:rsidRPr="00E76111" w:rsidRDefault="00AE7F0A" w:rsidP="00AE7F0A">
      <w:pPr>
        <w:numPr>
          <w:ilvl w:val="0"/>
          <w:numId w:val="1"/>
        </w:numPr>
        <w:tabs>
          <w:tab w:val="left" w:pos="-1440"/>
          <w:tab w:val="left" w:pos="-720"/>
          <w:tab w:val="num" w:pos="630"/>
        </w:tabs>
        <w:suppressAutoHyphens/>
        <w:ind w:hanging="3643"/>
        <w:rPr>
          <w:rFonts w:ascii="Times New Roman" w:hAnsi="Times New Roman" w:cs="Times New Roman"/>
        </w:rPr>
      </w:pPr>
      <w:r w:rsidRPr="00E76111">
        <w:rPr>
          <w:rFonts w:ascii="Times New Roman" w:hAnsi="Times New Roman" w:cs="Times New Roman"/>
        </w:rPr>
        <w:t>research and draft memoranda</w:t>
      </w:r>
    </w:p>
    <w:p w14:paraId="338E1588"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attend oral arguments</w:t>
      </w:r>
    </w:p>
    <w:p w14:paraId="6CDCD4D3"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conduct settlement conferences</w:t>
      </w:r>
    </w:p>
    <w:p w14:paraId="6EDD9B5C"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write draft opinions and orders</w:t>
      </w:r>
    </w:p>
    <w:p w14:paraId="469E0A3D"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prepare judge's bench, organize exhibits</w:t>
      </w:r>
    </w:p>
    <w:p w14:paraId="37FB9CB4"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keep records, handle scheduling and other administrative tasks</w:t>
      </w:r>
    </w:p>
    <w:p w14:paraId="4AB7775D"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interact extensively with attorneys and witnesses</w:t>
      </w:r>
    </w:p>
    <w:p w14:paraId="7B6AF9AE" w14:textId="77777777" w:rsidR="00AE7F0A" w:rsidRPr="00E76111" w:rsidRDefault="00AE7F0A" w:rsidP="00AE7F0A">
      <w:pPr>
        <w:numPr>
          <w:ilvl w:val="0"/>
          <w:numId w:val="2"/>
        </w:numPr>
        <w:tabs>
          <w:tab w:val="left" w:pos="-1440"/>
          <w:tab w:val="left" w:pos="-720"/>
          <w:tab w:val="left" w:pos="630"/>
        </w:tabs>
        <w:suppressAutoHyphens/>
        <w:ind w:hanging="3913"/>
        <w:rPr>
          <w:rFonts w:ascii="Times New Roman" w:hAnsi="Times New Roman" w:cs="Times New Roman"/>
        </w:rPr>
      </w:pPr>
      <w:r w:rsidRPr="00E76111">
        <w:rPr>
          <w:rFonts w:ascii="Times New Roman" w:hAnsi="Times New Roman" w:cs="Times New Roman"/>
        </w:rPr>
        <w:t>review and make recommendations on a variety of motions</w:t>
      </w:r>
    </w:p>
    <w:p w14:paraId="51F992AD" w14:textId="77777777" w:rsidR="00AE7F0A" w:rsidRPr="00E76111" w:rsidRDefault="00AE7F0A" w:rsidP="00AE7F0A">
      <w:pPr>
        <w:numPr>
          <w:ilvl w:val="0"/>
          <w:numId w:val="2"/>
        </w:numPr>
        <w:tabs>
          <w:tab w:val="left" w:pos="-1440"/>
          <w:tab w:val="left" w:pos="-720"/>
          <w:tab w:val="left" w:pos="630"/>
        </w:tabs>
        <w:suppressAutoHyphens/>
        <w:ind w:right="-162" w:hanging="3913"/>
        <w:rPr>
          <w:rFonts w:ascii="Times New Roman" w:hAnsi="Times New Roman" w:cs="Times New Roman"/>
        </w:rPr>
      </w:pPr>
      <w:r w:rsidRPr="00E76111">
        <w:rPr>
          <w:rFonts w:ascii="Times New Roman" w:hAnsi="Times New Roman" w:cs="Times New Roman"/>
        </w:rPr>
        <w:t>prepare trial memoranda for the judge, including a synopsis of the issues in a particular case</w:t>
      </w:r>
    </w:p>
    <w:p w14:paraId="6E7CEA76" w14:textId="77777777" w:rsidR="00AE7F0A" w:rsidRPr="00E76111" w:rsidRDefault="00AE7F0A" w:rsidP="00AE7F0A">
      <w:pPr>
        <w:tabs>
          <w:tab w:val="left" w:pos="-1440"/>
          <w:tab w:val="left" w:pos="-720"/>
        </w:tabs>
        <w:suppressAutoHyphens/>
        <w:rPr>
          <w:rFonts w:ascii="Times New Roman" w:hAnsi="Times New Roman" w:cs="Times New Roman"/>
        </w:rPr>
      </w:pPr>
    </w:p>
    <w:p w14:paraId="493B951F"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District courts also employ writ or </w:t>
      </w:r>
      <w:r w:rsidRPr="00E76111">
        <w:rPr>
          <w:rFonts w:ascii="Times New Roman" w:hAnsi="Times New Roman" w:cs="Times New Roman"/>
          <w:i/>
        </w:rPr>
        <w:t>Pro Se</w:t>
      </w:r>
      <w:r w:rsidRPr="00E76111">
        <w:rPr>
          <w:rFonts w:ascii="Times New Roman" w:hAnsi="Times New Roman" w:cs="Times New Roman"/>
        </w:rPr>
        <w:t xml:space="preserve"> clerks, who handle petitions from prisoners. These clerks, often referred to as staff attorneys, may be on central staff or supervised by a particular magistrate, and may be in term clerkships or career positions, depending on the court.</w:t>
      </w:r>
    </w:p>
    <w:p w14:paraId="0DD4A19A" w14:textId="77777777" w:rsidR="00AE7F0A" w:rsidRPr="00E76111" w:rsidRDefault="00AE7F0A" w:rsidP="00AE7F0A">
      <w:pPr>
        <w:tabs>
          <w:tab w:val="left" w:pos="-1440"/>
          <w:tab w:val="left" w:pos="-720"/>
        </w:tabs>
        <w:suppressAutoHyphens/>
        <w:rPr>
          <w:rFonts w:ascii="Times New Roman" w:hAnsi="Times New Roman" w:cs="Times New Roman"/>
          <w:b/>
          <w:i/>
        </w:rPr>
      </w:pPr>
    </w:p>
    <w:p w14:paraId="31485488"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U.S. Magistrate:</w:t>
      </w:r>
      <w:r w:rsidRPr="00E76111">
        <w:rPr>
          <w:rFonts w:ascii="Times New Roman" w:hAnsi="Times New Roman" w:cs="Times New Roman"/>
        </w:rPr>
        <w:t xml:space="preserve">  Magistrates are appointed by federal district court judges to handle preliminary and pre-trial matters in many civil and criminal cases, and to conduct trials on minor criminal matters. Clerks’ tasks vary depending on the magistrates’ responsibilities.</w:t>
      </w:r>
    </w:p>
    <w:p w14:paraId="3EDFB91A" w14:textId="77777777" w:rsidR="00AE7F0A" w:rsidRPr="00E76111" w:rsidRDefault="00AE7F0A" w:rsidP="00AE7F0A">
      <w:pPr>
        <w:tabs>
          <w:tab w:val="left" w:pos="-1440"/>
          <w:tab w:val="left" w:pos="-720"/>
        </w:tabs>
        <w:suppressAutoHyphens/>
        <w:rPr>
          <w:rFonts w:ascii="Times New Roman" w:hAnsi="Times New Roman" w:cs="Times New Roman"/>
        </w:rPr>
      </w:pPr>
    </w:p>
    <w:p w14:paraId="27CCF02A"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U.S. Bankruptcy Courts:</w:t>
      </w:r>
      <w:r w:rsidRPr="00E76111">
        <w:rPr>
          <w:rFonts w:ascii="Times New Roman" w:hAnsi="Times New Roman" w:cs="Times New Roman"/>
        </w:rPr>
        <w:t xml:space="preserve">  Clerks draft opinions and orders, work on reviewing and preparing the weekly calendar. They take substantial responsibility for procedural and administrative matters. These clerkships are good preparation for practice in commercial, consumer and tax law, as well as in bankruptcy law.</w:t>
      </w:r>
    </w:p>
    <w:p w14:paraId="7C264D4D" w14:textId="77777777" w:rsidR="00AE7F0A" w:rsidRPr="00E76111" w:rsidRDefault="00AE7F0A" w:rsidP="00AE7F0A">
      <w:pPr>
        <w:tabs>
          <w:tab w:val="left" w:pos="-1440"/>
          <w:tab w:val="left" w:pos="-720"/>
        </w:tabs>
        <w:suppressAutoHyphens/>
        <w:rPr>
          <w:rFonts w:ascii="Times New Roman" w:hAnsi="Times New Roman" w:cs="Times New Roman"/>
          <w:b/>
          <w:i/>
        </w:rPr>
      </w:pPr>
    </w:p>
    <w:p w14:paraId="64707F34" w14:textId="77777777" w:rsidR="00AE7F0A" w:rsidRPr="00E76111" w:rsidRDefault="00AE7F0A" w:rsidP="00AE7F0A">
      <w:pPr>
        <w:tabs>
          <w:tab w:val="left" w:pos="-1440"/>
          <w:tab w:val="left" w:pos="-720"/>
        </w:tabs>
        <w:suppressAutoHyphens/>
        <w:rPr>
          <w:rFonts w:ascii="Times New Roman" w:hAnsi="Times New Roman" w:cs="Times New Roman"/>
          <w:u w:val="single"/>
        </w:rPr>
      </w:pPr>
      <w:r w:rsidRPr="00E76111">
        <w:rPr>
          <w:rFonts w:ascii="Times New Roman" w:hAnsi="Times New Roman" w:cs="Times New Roman"/>
          <w:b/>
          <w:i/>
        </w:rPr>
        <w:t xml:space="preserve">Specialty Federal Courts:  </w:t>
      </w:r>
      <w:r w:rsidRPr="00E76111">
        <w:rPr>
          <w:rFonts w:ascii="Times New Roman" w:hAnsi="Times New Roman" w:cs="Times New Roman"/>
        </w:rPr>
        <w:t xml:space="preserve">These courts may require specific backgrounds. Example of specialty courts include the </w:t>
      </w:r>
      <w:hyperlink r:id="rId50" w:history="1">
        <w:r w:rsidRPr="001A6061">
          <w:rPr>
            <w:rStyle w:val="Hyperlink"/>
            <w:rFonts w:ascii="Times New Roman" w:hAnsi="Times New Roman" w:cs="Times New Roman"/>
          </w:rPr>
          <w:t>United States Tax Court</w:t>
        </w:r>
      </w:hyperlink>
      <w:r w:rsidRPr="00E76111">
        <w:rPr>
          <w:rFonts w:ascii="Times New Roman" w:hAnsi="Times New Roman" w:cs="Times New Roman"/>
        </w:rPr>
        <w:t xml:space="preserve"> located in Washington, DC which hears disputes involving the Internal Revenue Service and the United States Court of Federal Claims which has jurisdiction over civil claims, other than torts, against the federal government such as government contract dispute and patent or copyright violations by the government. </w:t>
      </w:r>
    </w:p>
    <w:p w14:paraId="4ACCCE06" w14:textId="77777777" w:rsidR="00AE7F0A" w:rsidRPr="00E76111" w:rsidRDefault="00AE7F0A" w:rsidP="00AE7F0A">
      <w:pPr>
        <w:tabs>
          <w:tab w:val="left" w:pos="-1440"/>
          <w:tab w:val="left" w:pos="-720"/>
        </w:tabs>
        <w:suppressAutoHyphens/>
        <w:rPr>
          <w:rFonts w:ascii="Times New Roman" w:hAnsi="Times New Roman" w:cs="Times New Roman"/>
          <w:b/>
          <w:u w:val="single"/>
        </w:rPr>
      </w:pPr>
    </w:p>
    <w:p w14:paraId="2E0897BE" w14:textId="2D3685F1"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State Supreme Courts:</w:t>
      </w:r>
      <w:r w:rsidRPr="00E76111">
        <w:rPr>
          <w:rFonts w:ascii="Times New Roman" w:hAnsi="Times New Roman" w:cs="Times New Roman"/>
        </w:rPr>
        <w:t xml:space="preserve">  These clerkships are very prestigious, especially those at leading courts. Many hire both elbow clerks and central staff attorneys. In California, all justices </w:t>
      </w:r>
      <w:r w:rsidR="009363E4">
        <w:rPr>
          <w:rFonts w:ascii="Times New Roman" w:hAnsi="Times New Roman" w:cs="Times New Roman"/>
        </w:rPr>
        <w:t>(except Justice Liu, Justice Kruger</w:t>
      </w:r>
      <w:r w:rsidR="00B90CDE">
        <w:rPr>
          <w:rFonts w:ascii="Times New Roman" w:hAnsi="Times New Roman" w:cs="Times New Roman"/>
        </w:rPr>
        <w:t xml:space="preserve">, </w:t>
      </w:r>
      <w:r w:rsidR="003E7ADB">
        <w:rPr>
          <w:rFonts w:ascii="Times New Roman" w:hAnsi="Times New Roman" w:cs="Times New Roman"/>
        </w:rPr>
        <w:t xml:space="preserve">Justice Evans, </w:t>
      </w:r>
      <w:r w:rsidR="00B90CDE">
        <w:rPr>
          <w:rFonts w:ascii="Times New Roman" w:hAnsi="Times New Roman" w:cs="Times New Roman"/>
        </w:rPr>
        <w:t xml:space="preserve">and </w:t>
      </w:r>
      <w:r w:rsidR="003F034B">
        <w:rPr>
          <w:rFonts w:ascii="Times New Roman" w:hAnsi="Times New Roman" w:cs="Times New Roman"/>
        </w:rPr>
        <w:t xml:space="preserve">Chief </w:t>
      </w:r>
      <w:r w:rsidR="00B90CDE">
        <w:rPr>
          <w:rFonts w:ascii="Times New Roman" w:hAnsi="Times New Roman" w:cs="Times New Roman"/>
        </w:rPr>
        <w:t>Justice Guerrero</w:t>
      </w:r>
      <w:r w:rsidR="009363E4">
        <w:rPr>
          <w:rFonts w:ascii="Times New Roman" w:hAnsi="Times New Roman" w:cs="Times New Roman"/>
        </w:rPr>
        <w:t xml:space="preserve">) </w:t>
      </w:r>
      <w:r w:rsidRPr="00E76111">
        <w:rPr>
          <w:rFonts w:ascii="Times New Roman" w:hAnsi="Times New Roman" w:cs="Times New Roman"/>
        </w:rPr>
        <w:t xml:space="preserve">hire permanent research attorneys rather than short-term “elbow law clerks,” because of the level of experience they feel is required </w:t>
      </w:r>
      <w:r w:rsidRPr="00E76111">
        <w:rPr>
          <w:rFonts w:ascii="Times New Roman" w:hAnsi="Times New Roman" w:cs="Times New Roman"/>
        </w:rPr>
        <w:lastRenderedPageBreak/>
        <w:t xml:space="preserve">for the heavy volume of death penalty cases. Criminal appeals, particularly death penalty matters, consume an increasing proportion of California's Supreme Court docket. Central staff handles criminal matters primarily (petitions and writs) and prescreen and distribute cases. Central staff positions in California are long-term. When budget permits the California Supreme Court hires an “annual clerk” for civil work and one for criminal. </w:t>
      </w:r>
    </w:p>
    <w:p w14:paraId="1AB22C84" w14:textId="77777777" w:rsidR="00AE7F0A" w:rsidRPr="00E76111" w:rsidRDefault="00AE7F0A" w:rsidP="00AE7F0A">
      <w:pPr>
        <w:tabs>
          <w:tab w:val="left" w:pos="-1440"/>
          <w:tab w:val="left" w:pos="-720"/>
        </w:tabs>
        <w:suppressAutoHyphens/>
        <w:rPr>
          <w:rFonts w:ascii="Times New Roman" w:hAnsi="Times New Roman" w:cs="Times New Roman"/>
        </w:rPr>
      </w:pPr>
    </w:p>
    <w:p w14:paraId="40628B49"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State supreme courts are courts of last resort for most of the cases that reach them. Clerking for a state court may permit more creativity than a federal clerkship, because the court is bound only by its own prior decisions, not by those of a higher court.</w:t>
      </w:r>
    </w:p>
    <w:p w14:paraId="1F86465D" w14:textId="77777777" w:rsidR="00AE7F0A" w:rsidRPr="00E76111" w:rsidRDefault="00AE7F0A" w:rsidP="00AE7F0A">
      <w:pPr>
        <w:tabs>
          <w:tab w:val="left" w:pos="-1440"/>
          <w:tab w:val="left" w:pos="-720"/>
        </w:tabs>
        <w:suppressAutoHyphens/>
        <w:rPr>
          <w:rFonts w:ascii="Times New Roman" w:hAnsi="Times New Roman" w:cs="Times New Roman"/>
          <w:b/>
          <w:u w:val="single"/>
        </w:rPr>
      </w:pPr>
    </w:p>
    <w:p w14:paraId="7D462543"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State Courts of Appeal:</w:t>
      </w:r>
      <w:r w:rsidRPr="00E76111">
        <w:rPr>
          <w:rFonts w:ascii="Times New Roman" w:hAnsi="Times New Roman" w:cs="Times New Roman"/>
        </w:rPr>
        <w:t xml:space="preserve">  Not all states have an intermediate level of appeal between trial courts and the highest court. Such courts are called by various names. In a state appellate court, the central staff's primary function is screening appeals and disposing of routine appeals with bench memoranda. These staff attorneys also handle many writs and motions. Judges’ career elbow clerks, often called “research attorneys” conduct research and draft opinions on matters scheduled for oral argument.</w:t>
      </w:r>
    </w:p>
    <w:p w14:paraId="0710867C" w14:textId="77777777" w:rsidR="00AE7F0A" w:rsidRPr="00E76111" w:rsidRDefault="00AE7F0A" w:rsidP="00AE7F0A">
      <w:pPr>
        <w:tabs>
          <w:tab w:val="left" w:pos="-1440"/>
          <w:tab w:val="left" w:pos="-720"/>
        </w:tabs>
        <w:suppressAutoHyphens/>
        <w:rPr>
          <w:rFonts w:ascii="Times New Roman" w:hAnsi="Times New Roman" w:cs="Times New Roman"/>
        </w:rPr>
      </w:pPr>
    </w:p>
    <w:p w14:paraId="2004025D"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Many states offer one-year appellate court clerkships. In California, however, both elbow clerkships with individual justices and central staff-attorney positions with the Courts of Appeal are career positions.</w:t>
      </w:r>
    </w:p>
    <w:p w14:paraId="54DB6FEB" w14:textId="77777777" w:rsidR="00AE7F0A" w:rsidRPr="00E76111" w:rsidRDefault="00AE7F0A" w:rsidP="00AE7F0A">
      <w:pPr>
        <w:tabs>
          <w:tab w:val="left" w:pos="-1440"/>
          <w:tab w:val="left" w:pos="-720"/>
        </w:tabs>
        <w:suppressAutoHyphens/>
        <w:rPr>
          <w:rFonts w:ascii="Times New Roman" w:hAnsi="Times New Roman" w:cs="Times New Roman"/>
        </w:rPr>
      </w:pPr>
    </w:p>
    <w:p w14:paraId="016164D0" w14:textId="77777777" w:rsidR="00AE7F0A" w:rsidRPr="00E76111" w:rsidRDefault="00AE7F0A" w:rsidP="00AE7F0A">
      <w:pPr>
        <w:tabs>
          <w:tab w:val="left" w:pos="-1440"/>
          <w:tab w:val="left" w:pos="-720"/>
        </w:tabs>
        <w:suppressAutoHyphens/>
        <w:rPr>
          <w:rFonts w:ascii="Times New Roman" w:hAnsi="Times New Roman" w:cs="Times New Roman"/>
          <w:b/>
          <w:i/>
        </w:rPr>
      </w:pPr>
      <w:r w:rsidRPr="00E76111">
        <w:rPr>
          <w:rFonts w:ascii="Times New Roman" w:hAnsi="Times New Roman" w:cs="Times New Roman"/>
          <w:b/>
          <w:i/>
        </w:rPr>
        <w:t xml:space="preserve">State Trial Courts:  </w:t>
      </w:r>
      <w:r w:rsidRPr="00E76111">
        <w:rPr>
          <w:rFonts w:ascii="Times New Roman" w:hAnsi="Times New Roman" w:cs="Times New Roman"/>
        </w:rPr>
        <w:t>Trial courts in every state use law clerks and/or research attorneys. These may be one or two-year positions (sometimes only open for application to graduates who are already admitted to the bar) or they may be career clerkships.</w:t>
      </w:r>
    </w:p>
    <w:p w14:paraId="10653C42" w14:textId="77777777" w:rsidR="00AE7F0A" w:rsidRPr="00E76111" w:rsidRDefault="00AE7F0A" w:rsidP="00AE7F0A">
      <w:pPr>
        <w:tabs>
          <w:tab w:val="left" w:pos="-1440"/>
          <w:tab w:val="left" w:pos="-720"/>
        </w:tabs>
        <w:suppressAutoHyphens/>
        <w:rPr>
          <w:rFonts w:ascii="Times New Roman" w:hAnsi="Times New Roman" w:cs="Times New Roman"/>
        </w:rPr>
      </w:pPr>
    </w:p>
    <w:p w14:paraId="16C56867"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In California, there are few superior court term clerkships for recent graduates. Most California counties use long-term research attorneys. Even the short-term, entry-level positions are often not filled on a predictable schedule, and may only be open to graduates who are already admitted to the bar. Contact current research attorneys or the court administrator for application deadlines and advice. </w:t>
      </w:r>
    </w:p>
    <w:p w14:paraId="2E42EDC8" w14:textId="77777777" w:rsidR="00AE7F0A" w:rsidRPr="00E76111" w:rsidRDefault="00AE7F0A" w:rsidP="00AE7F0A">
      <w:pPr>
        <w:tabs>
          <w:tab w:val="left" w:pos="-1440"/>
          <w:tab w:val="left" w:pos="-720"/>
        </w:tabs>
        <w:suppressAutoHyphens/>
        <w:rPr>
          <w:rFonts w:ascii="Times New Roman" w:hAnsi="Times New Roman" w:cs="Times New Roman"/>
          <w:b/>
          <w:i/>
        </w:rPr>
      </w:pPr>
    </w:p>
    <w:p w14:paraId="58A8CFE2"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 xml:space="preserve">Administrative Law Judges (ALJs):  </w:t>
      </w:r>
      <w:r w:rsidRPr="00E76111">
        <w:rPr>
          <w:rFonts w:ascii="Times New Roman" w:hAnsi="Times New Roman" w:cs="Times New Roman"/>
        </w:rPr>
        <w:t xml:space="preserve">ALJs are independent, impartial triers of fact in formal administrative hearings. More than 30 federal government departments and agencies employ ALJs and may hire recent law school graduates as law clerks for either a term or an indefinite period. For further information on ALJs, please refer to the Administrative Law Judges document available on the </w:t>
      </w:r>
      <w:hyperlink r:id="rId51" w:history="1">
        <w:r w:rsidR="000A034D" w:rsidRPr="00E76111">
          <w:rPr>
            <w:rStyle w:val="Hyperlink"/>
            <w:rFonts w:ascii="Times New Roman" w:hAnsi="Times New Roman" w:cs="Times New Roman"/>
          </w:rPr>
          <w:t>Judicial Clerkship</w:t>
        </w:r>
        <w:r w:rsidRPr="00E76111">
          <w:rPr>
            <w:rStyle w:val="Hyperlink"/>
            <w:rFonts w:ascii="Times New Roman" w:hAnsi="Times New Roman" w:cs="Times New Roman"/>
          </w:rPr>
          <w:t xml:space="preserve"> webpage</w:t>
        </w:r>
      </w:hyperlink>
      <w:r w:rsidRPr="00E76111">
        <w:rPr>
          <w:rFonts w:ascii="Times New Roman" w:hAnsi="Times New Roman" w:cs="Times New Roman"/>
        </w:rPr>
        <w:t xml:space="preserve">. </w:t>
      </w:r>
    </w:p>
    <w:p w14:paraId="5F3BF877" w14:textId="77777777" w:rsidR="00AE7F0A" w:rsidRPr="00E76111" w:rsidRDefault="00AE7F0A" w:rsidP="00AE7F0A">
      <w:pPr>
        <w:tabs>
          <w:tab w:val="left" w:pos="-1440"/>
          <w:tab w:val="left" w:pos="-720"/>
        </w:tabs>
        <w:suppressAutoHyphens/>
        <w:rPr>
          <w:rFonts w:ascii="Times New Roman" w:hAnsi="Times New Roman" w:cs="Times New Roman"/>
        </w:rPr>
      </w:pPr>
    </w:p>
    <w:p w14:paraId="1AB7C9D8"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 xml:space="preserve">International Courts:  </w:t>
      </w:r>
      <w:r w:rsidRPr="00E76111">
        <w:rPr>
          <w:rFonts w:ascii="Times New Roman" w:hAnsi="Times New Roman" w:cs="Times New Roman"/>
        </w:rPr>
        <w:t xml:space="preserve">A variety of international clerkship opportunities are available with international courts and tribunals. Examples include the International Criminal Court, the International Court of Justice, the European Court of Human Rights, the European Court of Justice, and the WTO Appellate Body. Yale Law School updates a resource on opportunities with international courts and tribunals every year, the link of which is available on the </w:t>
      </w:r>
      <w:hyperlink r:id="rId52" w:history="1">
        <w:r w:rsidR="000A034D" w:rsidRPr="00E76111">
          <w:rPr>
            <w:rStyle w:val="Hyperlink"/>
            <w:rFonts w:ascii="Times New Roman" w:hAnsi="Times New Roman" w:cs="Times New Roman"/>
          </w:rPr>
          <w:t>Judicial Clerkship</w:t>
        </w:r>
        <w:r w:rsidRPr="00E76111">
          <w:rPr>
            <w:rStyle w:val="Hyperlink"/>
            <w:rFonts w:ascii="Times New Roman" w:hAnsi="Times New Roman" w:cs="Times New Roman"/>
          </w:rPr>
          <w:t xml:space="preserve"> webpage</w:t>
        </w:r>
      </w:hyperlink>
      <w:r w:rsidRPr="00E76111">
        <w:rPr>
          <w:rFonts w:ascii="Times New Roman" w:hAnsi="Times New Roman" w:cs="Times New Roman"/>
        </w:rPr>
        <w:t xml:space="preserve"> under “International Tribunals &amp; Foreign Courts”.  </w:t>
      </w:r>
    </w:p>
    <w:p w14:paraId="17C72A6E" w14:textId="77777777" w:rsidR="00AE7F0A" w:rsidRPr="00E76111" w:rsidRDefault="00AE7F0A" w:rsidP="00AE7F0A">
      <w:pPr>
        <w:tabs>
          <w:tab w:val="left" w:pos="-1440"/>
          <w:tab w:val="left" w:pos="-720"/>
        </w:tabs>
        <w:suppressAutoHyphens/>
        <w:rPr>
          <w:rFonts w:ascii="Times New Roman" w:hAnsi="Times New Roman" w:cs="Times New Roman"/>
        </w:rPr>
      </w:pPr>
    </w:p>
    <w:p w14:paraId="4EB371F6" w14:textId="1FBD3CB4"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i/>
        </w:rPr>
        <w:t xml:space="preserve">Tribal Courts:  </w:t>
      </w:r>
      <w:r w:rsidRPr="00E76111">
        <w:rPr>
          <w:rFonts w:ascii="Times New Roman" w:hAnsi="Times New Roman" w:cs="Times New Roman"/>
        </w:rPr>
        <w:t xml:space="preserve">Some states have tribal courts that hire law clerks. Information can be found at the National American Indian Court Judges Association at </w:t>
      </w:r>
      <w:hyperlink r:id="rId53" w:history="1">
        <w:r w:rsidRPr="00E76111">
          <w:rPr>
            <w:rStyle w:val="Hyperlink"/>
            <w:rFonts w:ascii="Times New Roman" w:hAnsi="Times New Roman" w:cs="Times New Roman"/>
          </w:rPr>
          <w:t>www.naicja.org</w:t>
        </w:r>
      </w:hyperlink>
      <w:r w:rsidRPr="00E76111">
        <w:rPr>
          <w:rFonts w:ascii="Times New Roman" w:hAnsi="Times New Roman" w:cs="Times New Roman"/>
        </w:rPr>
        <w:t xml:space="preserve"> and at </w:t>
      </w:r>
      <w:hyperlink r:id="rId54" w:history="1">
        <w:r w:rsidRPr="00E76111">
          <w:rPr>
            <w:rStyle w:val="Hyperlink"/>
            <w:rFonts w:ascii="Times New Roman" w:hAnsi="Times New Roman" w:cs="Times New Roman"/>
          </w:rPr>
          <w:t>www.tribal-</w:t>
        </w:r>
        <w:r w:rsidRPr="00E76111">
          <w:rPr>
            <w:rStyle w:val="Hyperlink"/>
            <w:rFonts w:ascii="Times New Roman" w:hAnsi="Times New Roman" w:cs="Times New Roman"/>
          </w:rPr>
          <w:lastRenderedPageBreak/>
          <w:t>institute.org</w:t>
        </w:r>
      </w:hyperlink>
      <w:r w:rsidRPr="00E76111">
        <w:rPr>
          <w:rFonts w:ascii="Times New Roman" w:hAnsi="Times New Roman" w:cs="Times New Roman"/>
        </w:rPr>
        <w:t>, which is a clearinghouse of information on tribal courts. Another resource where job</w:t>
      </w:r>
      <w:r w:rsidR="003F034B">
        <w:rPr>
          <w:rFonts w:ascii="Times New Roman" w:hAnsi="Times New Roman" w:cs="Times New Roman"/>
        </w:rPr>
        <w:t>s</w:t>
      </w:r>
      <w:r w:rsidRPr="00E76111">
        <w:rPr>
          <w:rFonts w:ascii="Times New Roman" w:hAnsi="Times New Roman" w:cs="Times New Roman"/>
        </w:rPr>
        <w:t xml:space="preserve"> are often posted is </w:t>
      </w:r>
      <w:r w:rsidRPr="00E76111">
        <w:rPr>
          <w:rFonts w:ascii="Times New Roman" w:hAnsi="Times New Roman" w:cs="Times New Roman"/>
          <w:i/>
        </w:rPr>
        <w:t>Indian Country Today</w:t>
      </w:r>
      <w:r w:rsidRPr="00E76111">
        <w:rPr>
          <w:rFonts w:ascii="Times New Roman" w:hAnsi="Times New Roman" w:cs="Times New Roman"/>
        </w:rPr>
        <w:t xml:space="preserve">, a newspaper that is available on-line at </w:t>
      </w:r>
      <w:hyperlink r:id="rId55" w:history="1">
        <w:r w:rsidRPr="00E76111">
          <w:rPr>
            <w:rStyle w:val="Hyperlink"/>
            <w:rFonts w:ascii="Times New Roman" w:hAnsi="Times New Roman" w:cs="Times New Roman"/>
          </w:rPr>
          <w:t>www.indiancountry.com</w:t>
        </w:r>
      </w:hyperlink>
      <w:r w:rsidRPr="00E76111">
        <w:rPr>
          <w:rFonts w:ascii="Times New Roman" w:hAnsi="Times New Roman" w:cs="Times New Roman"/>
        </w:rPr>
        <w:t xml:space="preserve">. </w:t>
      </w:r>
    </w:p>
    <w:p w14:paraId="5527C674" w14:textId="77777777" w:rsidR="00AE7F0A" w:rsidRPr="00E76111" w:rsidRDefault="00AE7F0A" w:rsidP="00AE7F0A">
      <w:pPr>
        <w:tabs>
          <w:tab w:val="left" w:pos="-1440"/>
          <w:tab w:val="left" w:pos="-720"/>
        </w:tabs>
        <w:suppressAutoHyphens/>
        <w:rPr>
          <w:rFonts w:ascii="Times New Roman" w:hAnsi="Times New Roman" w:cs="Times New Roman"/>
        </w:rPr>
      </w:pPr>
    </w:p>
    <w:p w14:paraId="71F5330B" w14:textId="77777777" w:rsidR="00AE7F0A" w:rsidRPr="00E76111" w:rsidRDefault="00AE7F0A" w:rsidP="00AE7F0A">
      <w:pPr>
        <w:tabs>
          <w:tab w:val="left" w:pos="-1440"/>
          <w:tab w:val="left" w:pos="-720"/>
        </w:tabs>
        <w:suppressAutoHyphens/>
        <w:rPr>
          <w:rFonts w:ascii="Times New Roman" w:hAnsi="Times New Roman" w:cs="Times New Roman"/>
        </w:rPr>
        <w:sectPr w:rsidR="00AE7F0A" w:rsidRPr="00E76111" w:rsidSect="00EB6475">
          <w:pgSz w:w="12240" w:h="15840"/>
          <w:pgMar w:top="1440" w:right="1440" w:bottom="1440" w:left="1440" w:header="720" w:footer="720" w:gutter="0"/>
          <w:pgNumType w:fmt="lowerRoman" w:start="1"/>
          <w:cols w:space="720"/>
          <w:titlePg/>
          <w:docGrid w:linePitch="360"/>
        </w:sectPr>
      </w:pPr>
      <w:r w:rsidRPr="00E76111">
        <w:rPr>
          <w:rFonts w:ascii="Times New Roman" w:hAnsi="Times New Roman" w:cs="Times New Roman"/>
        </w:rPr>
        <w:t xml:space="preserve">Research attorneys for civil trial courts work on law and motion matters, reviewing files, briefing motions and making verbal recommendations to judges. Criminal court researchers review all pre-trial motions on </w:t>
      </w:r>
      <w:r w:rsidRPr="00E76111">
        <w:rPr>
          <w:rFonts w:ascii="Times New Roman" w:hAnsi="Times New Roman" w:cs="Times New Roman"/>
          <w:i/>
        </w:rPr>
        <w:t>habeas corpus</w:t>
      </w:r>
      <w:r w:rsidRPr="00E76111">
        <w:rPr>
          <w:rFonts w:ascii="Times New Roman" w:hAnsi="Times New Roman" w:cs="Times New Roman"/>
        </w:rPr>
        <w:t xml:space="preserve">, prisoners’ correspondence and other administrative matters. Research attorneys sometimes serve as commissioners or judges </w:t>
      </w:r>
      <w:r w:rsidRPr="00E76111">
        <w:rPr>
          <w:rFonts w:ascii="Times New Roman" w:hAnsi="Times New Roman" w:cs="Times New Roman"/>
          <w:i/>
        </w:rPr>
        <w:t>pro tem</w:t>
      </w:r>
      <w:r w:rsidRPr="00E76111">
        <w:rPr>
          <w:rFonts w:ascii="Times New Roman" w:hAnsi="Times New Roman" w:cs="Times New Roman"/>
        </w:rPr>
        <w:t>. A tribal court clerkship is an excellent entree to practice in a community.</w:t>
      </w:r>
    </w:p>
    <w:p w14:paraId="66B42434"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27DDDECC" w14:textId="77777777" w:rsidR="00E76111" w:rsidRPr="00E76111" w:rsidRDefault="00E76111" w:rsidP="00E76111">
      <w:pPr>
        <w:rPr>
          <w:rFonts w:ascii="Times New Roman" w:hAnsi="Times New Roman" w:cs="Times New Roman"/>
        </w:rPr>
      </w:pPr>
    </w:p>
    <w:p w14:paraId="05B8EDE9" w14:textId="77777777" w:rsidR="00E76111" w:rsidRPr="00E76111" w:rsidRDefault="00E76111" w:rsidP="00E76111">
      <w:pPr>
        <w:pStyle w:val="Heading1"/>
        <w:jc w:val="center"/>
        <w:rPr>
          <w:rFonts w:ascii="Times New Roman" w:hAnsi="Times New Roman" w:cs="Times New Roman"/>
          <w:sz w:val="40"/>
          <w:szCs w:val="40"/>
        </w:rPr>
      </w:pPr>
    </w:p>
    <w:p w14:paraId="228BC728" w14:textId="77777777" w:rsidR="00E76111" w:rsidRPr="00E76111" w:rsidRDefault="00E76111" w:rsidP="00E76111">
      <w:pPr>
        <w:pStyle w:val="Heading1"/>
        <w:jc w:val="center"/>
        <w:rPr>
          <w:rFonts w:ascii="Times New Roman" w:hAnsi="Times New Roman" w:cs="Times New Roman"/>
          <w:sz w:val="40"/>
          <w:szCs w:val="40"/>
        </w:rPr>
      </w:pPr>
    </w:p>
    <w:p w14:paraId="67641641" w14:textId="77777777" w:rsidR="00E76111" w:rsidRPr="00E76111" w:rsidRDefault="00E76111" w:rsidP="00E76111">
      <w:pPr>
        <w:pStyle w:val="Heading1"/>
        <w:jc w:val="center"/>
        <w:rPr>
          <w:rFonts w:ascii="Times New Roman" w:hAnsi="Times New Roman" w:cs="Times New Roman"/>
          <w:sz w:val="40"/>
          <w:szCs w:val="40"/>
        </w:rPr>
      </w:pPr>
    </w:p>
    <w:p w14:paraId="05B6BBD2" w14:textId="77777777" w:rsidR="00E76111" w:rsidRPr="00E76111" w:rsidRDefault="00E76111" w:rsidP="00E76111">
      <w:pPr>
        <w:pStyle w:val="Heading1"/>
        <w:rPr>
          <w:rFonts w:ascii="Times New Roman" w:hAnsi="Times New Roman" w:cs="Times New Roman"/>
          <w:sz w:val="40"/>
          <w:szCs w:val="40"/>
        </w:rPr>
      </w:pPr>
    </w:p>
    <w:p w14:paraId="4E501299" w14:textId="77777777" w:rsidR="00E76111" w:rsidRPr="00E76111" w:rsidRDefault="00E76111" w:rsidP="00E76111">
      <w:pPr>
        <w:pStyle w:val="Heading1"/>
        <w:jc w:val="center"/>
        <w:rPr>
          <w:rFonts w:ascii="Times New Roman" w:hAnsi="Times New Roman" w:cs="Times New Roman"/>
          <w:sz w:val="40"/>
          <w:szCs w:val="40"/>
        </w:rPr>
      </w:pPr>
    </w:p>
    <w:p w14:paraId="70E650F8" w14:textId="77777777" w:rsidR="00E76111" w:rsidRPr="00E76111" w:rsidRDefault="00E76111" w:rsidP="00E76111">
      <w:pPr>
        <w:pStyle w:val="Heading1"/>
        <w:jc w:val="center"/>
        <w:rPr>
          <w:rFonts w:ascii="Times New Roman" w:hAnsi="Times New Roman" w:cs="Times New Roman"/>
          <w:sz w:val="40"/>
          <w:szCs w:val="40"/>
        </w:rPr>
      </w:pPr>
    </w:p>
    <w:p w14:paraId="4EBD2EAE" w14:textId="77777777" w:rsidR="00E76111" w:rsidRPr="00E76111" w:rsidRDefault="00E76111" w:rsidP="00E76111">
      <w:pPr>
        <w:pStyle w:val="Heading1"/>
        <w:jc w:val="center"/>
        <w:rPr>
          <w:rFonts w:ascii="Times New Roman" w:hAnsi="Times New Roman" w:cs="Times New Roman"/>
          <w:sz w:val="40"/>
          <w:szCs w:val="40"/>
        </w:rPr>
      </w:pPr>
    </w:p>
    <w:p w14:paraId="4AB4BB54" w14:textId="77777777" w:rsidR="00F73FBE" w:rsidRPr="00E76111" w:rsidRDefault="00F73FBE" w:rsidP="00E76111">
      <w:pPr>
        <w:pStyle w:val="Heading1"/>
        <w:jc w:val="center"/>
        <w:rPr>
          <w:rFonts w:ascii="Times New Roman" w:hAnsi="Times New Roman" w:cs="Times New Roman"/>
          <w:sz w:val="40"/>
          <w:szCs w:val="40"/>
        </w:rPr>
      </w:pPr>
      <w:bookmarkStart w:id="55" w:name="_Ref326923076"/>
      <w:bookmarkStart w:id="56" w:name="_Toc15289472"/>
      <w:r w:rsidRPr="00E76111">
        <w:rPr>
          <w:rFonts w:ascii="Times New Roman" w:hAnsi="Times New Roman" w:cs="Times New Roman"/>
          <w:sz w:val="40"/>
          <w:szCs w:val="40"/>
        </w:rPr>
        <w:t>Appendix 2</w:t>
      </w:r>
      <w:r w:rsidR="00E76111">
        <w:rPr>
          <w:rFonts w:ascii="Times New Roman" w:hAnsi="Times New Roman" w:cs="Times New Roman"/>
          <w:sz w:val="40"/>
          <w:szCs w:val="40"/>
        </w:rPr>
        <w:t>:</w:t>
      </w:r>
      <w:r w:rsidR="00E76111">
        <w:rPr>
          <w:rFonts w:ascii="Times New Roman" w:hAnsi="Times New Roman" w:cs="Times New Roman"/>
          <w:sz w:val="40"/>
          <w:szCs w:val="40"/>
        </w:rPr>
        <w:br/>
      </w:r>
      <w:r w:rsidRPr="00E76111">
        <w:rPr>
          <w:rFonts w:ascii="Times New Roman" w:hAnsi="Times New Roman" w:cs="Times New Roman"/>
          <w:sz w:val="40"/>
          <w:szCs w:val="40"/>
        </w:rPr>
        <w:t>Proper Forms of Address</w:t>
      </w:r>
      <w:bookmarkEnd w:id="55"/>
      <w:bookmarkEnd w:id="56"/>
    </w:p>
    <w:p w14:paraId="1283517F" w14:textId="77777777" w:rsidR="00F73FBE" w:rsidRPr="00E76111" w:rsidRDefault="00F73FBE" w:rsidP="00F73FBE">
      <w:pPr>
        <w:rPr>
          <w:rFonts w:ascii="Times New Roman" w:hAnsi="Times New Roman" w:cs="Times New Roman"/>
          <w:sz w:val="20"/>
          <w:szCs w:val="20"/>
        </w:rPr>
      </w:pPr>
      <w:r w:rsidRPr="00E76111">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1"/>
        <w:gridCol w:w="4522"/>
        <w:gridCol w:w="2937"/>
      </w:tblGrid>
      <w:tr w:rsidR="00F73FBE" w:rsidRPr="00E76111" w14:paraId="54696BA2" w14:textId="77777777" w:rsidTr="00F73FBE">
        <w:tc>
          <w:tcPr>
            <w:tcW w:w="1998" w:type="dxa"/>
          </w:tcPr>
          <w:p w14:paraId="52DA2FA8"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lastRenderedPageBreak/>
              <w:t>Addressee</w:t>
            </w:r>
          </w:p>
        </w:tc>
        <w:tc>
          <w:tcPr>
            <w:tcW w:w="5040" w:type="dxa"/>
          </w:tcPr>
          <w:p w14:paraId="1763148E"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Address</w:t>
            </w:r>
          </w:p>
          <w:p w14:paraId="4F183ADD"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(On Envelope and Cover Letter)</w:t>
            </w:r>
          </w:p>
        </w:tc>
        <w:tc>
          <w:tcPr>
            <w:tcW w:w="3240" w:type="dxa"/>
          </w:tcPr>
          <w:p w14:paraId="6F9721B9"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Salutation</w:t>
            </w:r>
          </w:p>
          <w:p w14:paraId="13F5B69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(On Cover Letter)</w:t>
            </w:r>
          </w:p>
        </w:tc>
      </w:tr>
      <w:tr w:rsidR="00F73FBE" w:rsidRPr="00E76111" w14:paraId="69E5DDF2" w14:textId="77777777" w:rsidTr="00F73FBE">
        <w:tc>
          <w:tcPr>
            <w:tcW w:w="10278" w:type="dxa"/>
            <w:gridSpan w:val="3"/>
            <w:shd w:val="clear" w:color="auto" w:fill="BFBFBF"/>
          </w:tcPr>
          <w:p w14:paraId="6B52FDF7"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US Supreme Court</w:t>
            </w:r>
          </w:p>
        </w:tc>
      </w:tr>
      <w:tr w:rsidR="00F73FBE" w:rsidRPr="00E76111" w14:paraId="1A2753D6" w14:textId="77777777" w:rsidTr="00F73FBE">
        <w:tc>
          <w:tcPr>
            <w:tcW w:w="1998" w:type="dxa"/>
          </w:tcPr>
          <w:p w14:paraId="3280787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The Chief Justice</w:t>
            </w:r>
          </w:p>
        </w:tc>
        <w:tc>
          <w:tcPr>
            <w:tcW w:w="5040" w:type="dxa"/>
          </w:tcPr>
          <w:p w14:paraId="05992D4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The Honorable [full name]</w:t>
            </w:r>
          </w:p>
          <w:p w14:paraId="606A559B" w14:textId="77777777" w:rsidR="00F73FBE" w:rsidRPr="00E76111" w:rsidRDefault="008400FA" w:rsidP="003438AE">
            <w:pPr>
              <w:rPr>
                <w:rFonts w:ascii="Times New Roman" w:hAnsi="Times New Roman" w:cs="Times New Roman"/>
                <w:sz w:val="20"/>
                <w:szCs w:val="20"/>
              </w:rPr>
            </w:pPr>
            <w:r>
              <w:rPr>
                <w:rFonts w:ascii="Times New Roman" w:hAnsi="Times New Roman" w:cs="Times New Roman"/>
                <w:sz w:val="20"/>
                <w:szCs w:val="20"/>
              </w:rPr>
              <w:t>Chief Justice</w:t>
            </w:r>
          </w:p>
          <w:p w14:paraId="6A62F53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w:t>
            </w:r>
            <w:r w:rsidR="008400FA">
              <w:rPr>
                <w:rFonts w:ascii="Times New Roman" w:hAnsi="Times New Roman" w:cs="Times New Roman"/>
                <w:sz w:val="20"/>
                <w:szCs w:val="20"/>
              </w:rPr>
              <w:t xml:space="preserve"> of the United States</w:t>
            </w:r>
          </w:p>
          <w:p w14:paraId="71666458" w14:textId="77777777" w:rsidR="00F73FBE" w:rsidRPr="00E76111" w:rsidRDefault="008400FA" w:rsidP="003438AE">
            <w:pPr>
              <w:rPr>
                <w:rFonts w:ascii="Times New Roman" w:hAnsi="Times New Roman" w:cs="Times New Roman"/>
                <w:sz w:val="20"/>
                <w:szCs w:val="20"/>
              </w:rPr>
            </w:pPr>
            <w:r>
              <w:rPr>
                <w:rFonts w:ascii="Times New Roman" w:hAnsi="Times New Roman" w:cs="Times New Roman"/>
                <w:sz w:val="20"/>
                <w:szCs w:val="20"/>
              </w:rPr>
              <w:t>One</w:t>
            </w:r>
            <w:r w:rsidR="00F73FBE" w:rsidRPr="00E76111">
              <w:rPr>
                <w:rFonts w:ascii="Times New Roman" w:hAnsi="Times New Roman" w:cs="Times New Roman"/>
                <w:sz w:val="20"/>
                <w:szCs w:val="20"/>
              </w:rPr>
              <w:t xml:space="preserve"> First Street, N.E.</w:t>
            </w:r>
          </w:p>
          <w:p w14:paraId="00247F9B"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Washington, D.C. 20543</w:t>
            </w:r>
          </w:p>
        </w:tc>
        <w:tc>
          <w:tcPr>
            <w:tcW w:w="3240" w:type="dxa"/>
          </w:tcPr>
          <w:p w14:paraId="134005B3"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Chief Justice [last name]:</w:t>
            </w:r>
          </w:p>
        </w:tc>
      </w:tr>
      <w:tr w:rsidR="00F73FBE" w:rsidRPr="00E76111" w14:paraId="1EC5FF45" w14:textId="77777777" w:rsidTr="00F73FBE">
        <w:tc>
          <w:tcPr>
            <w:tcW w:w="1998" w:type="dxa"/>
          </w:tcPr>
          <w:p w14:paraId="71C7F63D"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Associate Justice</w:t>
            </w:r>
          </w:p>
        </w:tc>
        <w:tc>
          <w:tcPr>
            <w:tcW w:w="5040" w:type="dxa"/>
          </w:tcPr>
          <w:p w14:paraId="1F3E68B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The Honorable [full name]</w:t>
            </w:r>
          </w:p>
          <w:p w14:paraId="38442FBD"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Associate Justice</w:t>
            </w:r>
          </w:p>
          <w:p w14:paraId="2AE837C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w:t>
            </w:r>
            <w:r w:rsidR="008400FA">
              <w:rPr>
                <w:rFonts w:ascii="Times New Roman" w:hAnsi="Times New Roman" w:cs="Times New Roman"/>
                <w:sz w:val="20"/>
                <w:szCs w:val="20"/>
              </w:rPr>
              <w:t xml:space="preserve"> of the United States</w:t>
            </w:r>
            <w:r w:rsidRPr="00E76111">
              <w:rPr>
                <w:rFonts w:ascii="Times New Roman" w:hAnsi="Times New Roman" w:cs="Times New Roman"/>
                <w:sz w:val="20"/>
                <w:szCs w:val="20"/>
              </w:rPr>
              <w:tab/>
            </w:r>
          </w:p>
          <w:p w14:paraId="29B0D07E" w14:textId="77777777" w:rsidR="00F73FBE" w:rsidRPr="00E76111" w:rsidRDefault="008400FA" w:rsidP="003438AE">
            <w:pPr>
              <w:rPr>
                <w:rFonts w:ascii="Times New Roman" w:hAnsi="Times New Roman" w:cs="Times New Roman"/>
                <w:sz w:val="20"/>
                <w:szCs w:val="20"/>
              </w:rPr>
            </w:pPr>
            <w:r>
              <w:rPr>
                <w:rFonts w:ascii="Times New Roman" w:hAnsi="Times New Roman" w:cs="Times New Roman"/>
                <w:sz w:val="20"/>
                <w:szCs w:val="20"/>
              </w:rPr>
              <w:t>One</w:t>
            </w:r>
            <w:r w:rsidR="00F73FBE" w:rsidRPr="00E76111">
              <w:rPr>
                <w:rFonts w:ascii="Times New Roman" w:hAnsi="Times New Roman" w:cs="Times New Roman"/>
                <w:sz w:val="20"/>
                <w:szCs w:val="20"/>
              </w:rPr>
              <w:t xml:space="preserve"> First Street, N.E.</w:t>
            </w:r>
          </w:p>
          <w:p w14:paraId="7F3B4DA2"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Washington, D.C. 20543</w:t>
            </w:r>
          </w:p>
        </w:tc>
        <w:tc>
          <w:tcPr>
            <w:tcW w:w="3240" w:type="dxa"/>
          </w:tcPr>
          <w:p w14:paraId="211E3438"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Justice [last name]:</w:t>
            </w:r>
          </w:p>
        </w:tc>
      </w:tr>
      <w:tr w:rsidR="00F73FBE" w:rsidRPr="00E76111" w14:paraId="768655B9" w14:textId="77777777" w:rsidTr="00F73FBE">
        <w:tc>
          <w:tcPr>
            <w:tcW w:w="10278" w:type="dxa"/>
            <w:gridSpan w:val="3"/>
            <w:shd w:val="clear" w:color="auto" w:fill="BFBFBF"/>
          </w:tcPr>
          <w:p w14:paraId="2CDEB303"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U.S. Court of Appeals</w:t>
            </w:r>
          </w:p>
        </w:tc>
      </w:tr>
      <w:tr w:rsidR="00F73FBE" w:rsidRPr="00E76111" w14:paraId="0DF36890" w14:textId="77777777" w:rsidTr="00F73FBE">
        <w:tc>
          <w:tcPr>
            <w:tcW w:w="1998" w:type="dxa"/>
          </w:tcPr>
          <w:p w14:paraId="1A93A008"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Chief/Senior Judge</w:t>
            </w:r>
          </w:p>
        </w:tc>
        <w:tc>
          <w:tcPr>
            <w:tcW w:w="5040" w:type="dxa"/>
          </w:tcPr>
          <w:p w14:paraId="2C6F164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3CB613D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[Chief/Senior] Judge</w:t>
            </w:r>
          </w:p>
          <w:p w14:paraId="30249AA4"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Court of Appeals for the [Number-th] Circuit</w:t>
            </w:r>
          </w:p>
          <w:p w14:paraId="074D568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3CFC4CEF"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City, State Zip</w:t>
            </w:r>
          </w:p>
        </w:tc>
        <w:tc>
          <w:tcPr>
            <w:tcW w:w="3240" w:type="dxa"/>
          </w:tcPr>
          <w:p w14:paraId="36203DE6"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Judge [last name]:</w:t>
            </w:r>
          </w:p>
        </w:tc>
      </w:tr>
      <w:tr w:rsidR="00F73FBE" w:rsidRPr="00E76111" w14:paraId="389B9EFE" w14:textId="77777777" w:rsidTr="00F73FBE">
        <w:tc>
          <w:tcPr>
            <w:tcW w:w="1998" w:type="dxa"/>
          </w:tcPr>
          <w:p w14:paraId="4DFF2524"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Judge</w:t>
            </w:r>
            <w:r w:rsidRPr="00E76111">
              <w:rPr>
                <w:rFonts w:ascii="Times New Roman" w:hAnsi="Times New Roman" w:cs="Times New Roman"/>
                <w:sz w:val="20"/>
                <w:szCs w:val="20"/>
              </w:rPr>
              <w:tab/>
            </w:r>
          </w:p>
        </w:tc>
        <w:tc>
          <w:tcPr>
            <w:tcW w:w="5040" w:type="dxa"/>
          </w:tcPr>
          <w:p w14:paraId="5040C53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5FD9F75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Court of Appeals for the [Number-th] Circuit</w:t>
            </w:r>
          </w:p>
          <w:p w14:paraId="47F1A45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1C3A3CC7"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City, State Zip</w:t>
            </w:r>
            <w:r w:rsidRPr="00E76111">
              <w:rPr>
                <w:rFonts w:ascii="Times New Roman" w:hAnsi="Times New Roman" w:cs="Times New Roman"/>
                <w:b/>
                <w:sz w:val="20"/>
                <w:szCs w:val="20"/>
              </w:rPr>
              <w:t xml:space="preserve"> </w:t>
            </w:r>
          </w:p>
        </w:tc>
        <w:tc>
          <w:tcPr>
            <w:tcW w:w="3240" w:type="dxa"/>
          </w:tcPr>
          <w:p w14:paraId="013A675A"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Judge [last name]:</w:t>
            </w:r>
          </w:p>
        </w:tc>
      </w:tr>
      <w:tr w:rsidR="00F73FBE" w:rsidRPr="00E76111" w14:paraId="436C024F" w14:textId="77777777" w:rsidTr="00F73FBE">
        <w:tc>
          <w:tcPr>
            <w:tcW w:w="10278" w:type="dxa"/>
            <w:gridSpan w:val="3"/>
            <w:shd w:val="clear" w:color="auto" w:fill="BFBFBF"/>
          </w:tcPr>
          <w:p w14:paraId="452F521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U.S. District Court</w:t>
            </w:r>
          </w:p>
        </w:tc>
      </w:tr>
      <w:tr w:rsidR="00F73FBE" w:rsidRPr="00E76111" w14:paraId="3DA0C644" w14:textId="77777777" w:rsidTr="00F73FBE">
        <w:tc>
          <w:tcPr>
            <w:tcW w:w="1998" w:type="dxa"/>
          </w:tcPr>
          <w:p w14:paraId="21A16A04"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Chief/Senior Judge</w:t>
            </w:r>
          </w:p>
        </w:tc>
        <w:tc>
          <w:tcPr>
            <w:tcW w:w="5040" w:type="dxa"/>
          </w:tcPr>
          <w:p w14:paraId="486CE2B6"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14422FF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Chief/Senior Judge</w:t>
            </w:r>
          </w:p>
          <w:p w14:paraId="4A37EEE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District Court for the [District Name]</w:t>
            </w:r>
          </w:p>
          <w:p w14:paraId="5ED3EBC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03091A6C"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City, State Zip</w:t>
            </w:r>
          </w:p>
        </w:tc>
        <w:tc>
          <w:tcPr>
            <w:tcW w:w="3240" w:type="dxa"/>
          </w:tcPr>
          <w:p w14:paraId="0F474EA5"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Judge [last name]:</w:t>
            </w:r>
          </w:p>
        </w:tc>
      </w:tr>
      <w:tr w:rsidR="00F73FBE" w:rsidRPr="00E76111" w14:paraId="1B2454AF" w14:textId="77777777" w:rsidTr="00F73FBE">
        <w:tc>
          <w:tcPr>
            <w:tcW w:w="1998" w:type="dxa"/>
          </w:tcPr>
          <w:p w14:paraId="5BE303A1"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Judge</w:t>
            </w:r>
            <w:r w:rsidRPr="00E76111">
              <w:rPr>
                <w:rFonts w:ascii="Times New Roman" w:hAnsi="Times New Roman" w:cs="Times New Roman"/>
                <w:sz w:val="20"/>
                <w:szCs w:val="20"/>
              </w:rPr>
              <w:tab/>
            </w:r>
          </w:p>
        </w:tc>
        <w:tc>
          <w:tcPr>
            <w:tcW w:w="5040" w:type="dxa"/>
          </w:tcPr>
          <w:p w14:paraId="2F0F2B0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73F288D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District Court for the [District Name]</w:t>
            </w:r>
          </w:p>
          <w:p w14:paraId="3A780C5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2A7DA7CB"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City, State Zip</w:t>
            </w:r>
          </w:p>
        </w:tc>
        <w:tc>
          <w:tcPr>
            <w:tcW w:w="3240" w:type="dxa"/>
          </w:tcPr>
          <w:p w14:paraId="319ACFD8"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Judge [last name]:</w:t>
            </w:r>
          </w:p>
        </w:tc>
      </w:tr>
      <w:tr w:rsidR="00F73FBE" w:rsidRPr="00E76111" w14:paraId="0C8635ED" w14:textId="77777777" w:rsidTr="00F73FBE">
        <w:tc>
          <w:tcPr>
            <w:tcW w:w="10278" w:type="dxa"/>
            <w:gridSpan w:val="3"/>
            <w:shd w:val="clear" w:color="auto" w:fill="BFBFBF"/>
          </w:tcPr>
          <w:p w14:paraId="5BD16E6D"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t>U.S. Magistrate</w:t>
            </w:r>
          </w:p>
        </w:tc>
      </w:tr>
      <w:tr w:rsidR="00F73FBE" w:rsidRPr="00E76111" w14:paraId="5E511F2A" w14:textId="77777777" w:rsidTr="00F73FBE">
        <w:tc>
          <w:tcPr>
            <w:tcW w:w="1998" w:type="dxa"/>
          </w:tcPr>
          <w:p w14:paraId="13CF6EE9"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Judge</w:t>
            </w:r>
            <w:r w:rsidRPr="00E76111">
              <w:rPr>
                <w:rFonts w:ascii="Times New Roman" w:hAnsi="Times New Roman" w:cs="Times New Roman"/>
                <w:sz w:val="20"/>
                <w:szCs w:val="20"/>
              </w:rPr>
              <w:tab/>
            </w:r>
          </w:p>
        </w:tc>
        <w:tc>
          <w:tcPr>
            <w:tcW w:w="5040" w:type="dxa"/>
          </w:tcPr>
          <w:p w14:paraId="17DEA1C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52F0636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Magistrate Judge</w:t>
            </w:r>
            <w:r w:rsidRPr="00E76111">
              <w:rPr>
                <w:rFonts w:ascii="Times New Roman" w:hAnsi="Times New Roman" w:cs="Times New Roman"/>
                <w:sz w:val="20"/>
                <w:szCs w:val="20"/>
              </w:rPr>
              <w:tab/>
            </w:r>
          </w:p>
          <w:p w14:paraId="6B22045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District Court for the [District Name]</w:t>
            </w:r>
          </w:p>
          <w:p w14:paraId="130C5D1D"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5C5CD25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City, State Zip</w:t>
            </w:r>
          </w:p>
        </w:tc>
        <w:tc>
          <w:tcPr>
            <w:tcW w:w="3240" w:type="dxa"/>
          </w:tcPr>
          <w:p w14:paraId="6FFD2A6A"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Dear Judge [last name]:</w:t>
            </w:r>
          </w:p>
        </w:tc>
      </w:tr>
      <w:tr w:rsidR="00F73FBE" w:rsidRPr="00E76111" w14:paraId="5D1701BB" w14:textId="77777777" w:rsidTr="00F73FBE">
        <w:tc>
          <w:tcPr>
            <w:tcW w:w="10278" w:type="dxa"/>
            <w:gridSpan w:val="3"/>
            <w:shd w:val="clear" w:color="auto" w:fill="BFBFBF"/>
          </w:tcPr>
          <w:p w14:paraId="6925756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U.S. Bankruptcy</w:t>
            </w:r>
          </w:p>
        </w:tc>
      </w:tr>
      <w:tr w:rsidR="00F73FBE" w:rsidRPr="00E76111" w14:paraId="46D82D81" w14:textId="77777777" w:rsidTr="00F73FBE">
        <w:tc>
          <w:tcPr>
            <w:tcW w:w="1998" w:type="dxa"/>
          </w:tcPr>
          <w:p w14:paraId="56AA5E0A"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 Judge</w:t>
            </w:r>
          </w:p>
        </w:tc>
        <w:tc>
          <w:tcPr>
            <w:tcW w:w="5040" w:type="dxa"/>
          </w:tcPr>
          <w:p w14:paraId="60E6902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083619C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 Judge</w:t>
            </w:r>
          </w:p>
          <w:p w14:paraId="1E88357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Bankruptcy Court for the [District Name]</w:t>
            </w:r>
          </w:p>
          <w:p w14:paraId="6A791E2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4387AAC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46AF1C29"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Judge [last name]:</w:t>
            </w:r>
          </w:p>
        </w:tc>
      </w:tr>
      <w:tr w:rsidR="00F73FBE" w:rsidRPr="00E76111" w14:paraId="3F615FB9" w14:textId="77777777" w:rsidTr="00F73FBE">
        <w:tc>
          <w:tcPr>
            <w:tcW w:w="1998" w:type="dxa"/>
          </w:tcPr>
          <w:p w14:paraId="6E569B2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Judge</w:t>
            </w:r>
          </w:p>
        </w:tc>
        <w:tc>
          <w:tcPr>
            <w:tcW w:w="5040" w:type="dxa"/>
          </w:tcPr>
          <w:p w14:paraId="0B8C347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1CC488ED"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United States Bankruptcy Court for the [District Name]</w:t>
            </w:r>
          </w:p>
          <w:p w14:paraId="3AC5B694"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4DFA145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0DEC5AB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Judge [last name]:</w:t>
            </w:r>
          </w:p>
        </w:tc>
      </w:tr>
    </w:tbl>
    <w:p w14:paraId="15A200FE" w14:textId="77777777" w:rsidR="00F73FBE" w:rsidRPr="00E76111" w:rsidRDefault="00F73FBE" w:rsidP="00F73FBE">
      <w:pPr>
        <w:rPr>
          <w:rFonts w:ascii="Times New Roman" w:hAnsi="Times New Roman" w:cs="Times New Roman"/>
          <w:sz w:val="20"/>
          <w:szCs w:val="20"/>
        </w:rPr>
      </w:pPr>
      <w:r w:rsidRPr="00E76111">
        <w:rPr>
          <w:rFonts w:ascii="Times New Roman" w:hAnsi="Times New Roman" w:cs="Times New Roman"/>
          <w:sz w:val="20"/>
          <w:szCs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1"/>
        <w:gridCol w:w="4587"/>
        <w:gridCol w:w="2862"/>
      </w:tblGrid>
      <w:tr w:rsidR="00F73FBE" w:rsidRPr="00E76111" w14:paraId="20087D06" w14:textId="77777777" w:rsidTr="00F73FBE">
        <w:tc>
          <w:tcPr>
            <w:tcW w:w="10278" w:type="dxa"/>
            <w:gridSpan w:val="3"/>
            <w:shd w:val="clear" w:color="auto" w:fill="BFBFBF"/>
          </w:tcPr>
          <w:p w14:paraId="030CE06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b/>
                <w:sz w:val="20"/>
                <w:szCs w:val="20"/>
              </w:rPr>
              <w:lastRenderedPageBreak/>
              <w:t>Other Federal Courts</w:t>
            </w:r>
          </w:p>
        </w:tc>
      </w:tr>
      <w:tr w:rsidR="00F73FBE" w:rsidRPr="00E76111" w14:paraId="2A5C6585" w14:textId="77777777" w:rsidTr="00F73FBE">
        <w:tc>
          <w:tcPr>
            <w:tcW w:w="1998" w:type="dxa"/>
          </w:tcPr>
          <w:p w14:paraId="00B100DD"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Chief Judge</w:t>
            </w:r>
            <w:r w:rsidRPr="00E76111">
              <w:rPr>
                <w:rFonts w:ascii="Times New Roman" w:hAnsi="Times New Roman" w:cs="Times New Roman"/>
                <w:sz w:val="20"/>
                <w:szCs w:val="20"/>
              </w:rPr>
              <w:tab/>
            </w:r>
          </w:p>
        </w:tc>
        <w:tc>
          <w:tcPr>
            <w:tcW w:w="5040" w:type="dxa"/>
          </w:tcPr>
          <w:p w14:paraId="217AD2D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7FF635B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Judge</w:t>
            </w:r>
          </w:p>
          <w:p w14:paraId="23770BF4"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[Title of Judge]</w:t>
            </w:r>
          </w:p>
          <w:p w14:paraId="29124B8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Name of Court</w:t>
            </w:r>
          </w:p>
          <w:p w14:paraId="3DE79916"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78E8B92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City, State Zip</w:t>
            </w:r>
          </w:p>
        </w:tc>
        <w:tc>
          <w:tcPr>
            <w:tcW w:w="3240" w:type="dxa"/>
          </w:tcPr>
          <w:p w14:paraId="131511E6"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Judge [last name]:</w:t>
            </w:r>
          </w:p>
        </w:tc>
      </w:tr>
      <w:tr w:rsidR="00F73FBE" w:rsidRPr="00E76111" w14:paraId="24CE077A" w14:textId="77777777" w:rsidTr="00F73FBE">
        <w:tc>
          <w:tcPr>
            <w:tcW w:w="10278" w:type="dxa"/>
            <w:gridSpan w:val="3"/>
            <w:shd w:val="clear" w:color="auto" w:fill="BFBFBF"/>
          </w:tcPr>
          <w:p w14:paraId="35AF654D"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State Supreme Court</w:t>
            </w:r>
          </w:p>
        </w:tc>
      </w:tr>
      <w:tr w:rsidR="00F73FBE" w:rsidRPr="00E76111" w14:paraId="6535D1B0" w14:textId="77777777" w:rsidTr="00F73FBE">
        <w:tc>
          <w:tcPr>
            <w:tcW w:w="1998" w:type="dxa"/>
          </w:tcPr>
          <w:p w14:paraId="0F019842"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Chief Justice</w:t>
            </w:r>
          </w:p>
        </w:tc>
        <w:tc>
          <w:tcPr>
            <w:tcW w:w="5040" w:type="dxa"/>
          </w:tcPr>
          <w:p w14:paraId="4B3AD3A6"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2AD65F9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Chief Justice </w:t>
            </w:r>
          </w:p>
          <w:p w14:paraId="7D1D3CD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 for the [State]</w:t>
            </w:r>
          </w:p>
          <w:p w14:paraId="65B3743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[Commonwealth] of [State]</w:t>
            </w:r>
          </w:p>
          <w:p w14:paraId="307E751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7E5DD62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City, State Zip</w:t>
            </w:r>
          </w:p>
        </w:tc>
        <w:tc>
          <w:tcPr>
            <w:tcW w:w="3240" w:type="dxa"/>
          </w:tcPr>
          <w:p w14:paraId="70ED933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Justice [last name]:</w:t>
            </w:r>
          </w:p>
        </w:tc>
      </w:tr>
      <w:tr w:rsidR="00F73FBE" w:rsidRPr="00E76111" w14:paraId="4FBC072F" w14:textId="77777777" w:rsidTr="00F73FBE">
        <w:tc>
          <w:tcPr>
            <w:tcW w:w="1998" w:type="dxa"/>
          </w:tcPr>
          <w:p w14:paraId="5CBA410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Justice</w:t>
            </w:r>
          </w:p>
        </w:tc>
        <w:tc>
          <w:tcPr>
            <w:tcW w:w="5040" w:type="dxa"/>
          </w:tcPr>
          <w:p w14:paraId="705C84B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285BAFD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 for the [State]</w:t>
            </w:r>
          </w:p>
          <w:p w14:paraId="60761C8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[Commonwealth] of [State]</w:t>
            </w:r>
          </w:p>
          <w:p w14:paraId="2E315B2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3683E26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7C9087F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Justice [last name]:</w:t>
            </w:r>
          </w:p>
        </w:tc>
      </w:tr>
      <w:tr w:rsidR="00F73FBE" w:rsidRPr="00E76111" w14:paraId="67D065E5" w14:textId="77777777" w:rsidTr="00F73FBE">
        <w:tc>
          <w:tcPr>
            <w:tcW w:w="1998" w:type="dxa"/>
            <w:shd w:val="clear" w:color="auto" w:fill="BFBFBF"/>
          </w:tcPr>
          <w:p w14:paraId="7B6C7FC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State Trial Courts</w:t>
            </w:r>
          </w:p>
        </w:tc>
        <w:tc>
          <w:tcPr>
            <w:tcW w:w="5040" w:type="dxa"/>
            <w:shd w:val="clear" w:color="auto" w:fill="BFBFBF"/>
          </w:tcPr>
          <w:p w14:paraId="0C6F9A44" w14:textId="77777777" w:rsidR="00F73FBE" w:rsidRPr="00E76111" w:rsidRDefault="00F73FBE" w:rsidP="003438AE">
            <w:pPr>
              <w:rPr>
                <w:rFonts w:ascii="Times New Roman" w:hAnsi="Times New Roman" w:cs="Times New Roman"/>
                <w:sz w:val="20"/>
                <w:szCs w:val="20"/>
              </w:rPr>
            </w:pPr>
          </w:p>
        </w:tc>
        <w:tc>
          <w:tcPr>
            <w:tcW w:w="3240" w:type="dxa"/>
            <w:shd w:val="clear" w:color="auto" w:fill="BFBFBF"/>
          </w:tcPr>
          <w:p w14:paraId="307DDE92" w14:textId="77777777" w:rsidR="00F73FBE" w:rsidRPr="00E76111" w:rsidRDefault="00F73FBE" w:rsidP="003438AE">
            <w:pPr>
              <w:rPr>
                <w:rFonts w:ascii="Times New Roman" w:hAnsi="Times New Roman" w:cs="Times New Roman"/>
                <w:sz w:val="20"/>
                <w:szCs w:val="20"/>
              </w:rPr>
            </w:pPr>
          </w:p>
        </w:tc>
      </w:tr>
      <w:tr w:rsidR="00F73FBE" w:rsidRPr="00E76111" w14:paraId="5DFD0E9A" w14:textId="77777777" w:rsidTr="00F73FBE">
        <w:tc>
          <w:tcPr>
            <w:tcW w:w="1998" w:type="dxa"/>
          </w:tcPr>
          <w:p w14:paraId="40E200B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 Judge/Judge</w:t>
            </w:r>
          </w:p>
        </w:tc>
        <w:tc>
          <w:tcPr>
            <w:tcW w:w="5040" w:type="dxa"/>
          </w:tcPr>
          <w:p w14:paraId="39437136"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6B5AE594"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 [Title of Judge]</w:t>
            </w:r>
          </w:p>
          <w:p w14:paraId="19264B1D"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Name of Court</w:t>
            </w:r>
          </w:p>
          <w:p w14:paraId="6D1C642F"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753C584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City, State Zip</w:t>
            </w:r>
          </w:p>
        </w:tc>
        <w:tc>
          <w:tcPr>
            <w:tcW w:w="3240" w:type="dxa"/>
          </w:tcPr>
          <w:p w14:paraId="2714A4A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Judge [last name]:</w:t>
            </w:r>
          </w:p>
        </w:tc>
      </w:tr>
      <w:tr w:rsidR="00F73FBE" w:rsidRPr="00E76111" w14:paraId="61C475A4" w14:textId="77777777" w:rsidTr="00F73FBE">
        <w:tc>
          <w:tcPr>
            <w:tcW w:w="10278" w:type="dxa"/>
            <w:gridSpan w:val="3"/>
            <w:shd w:val="clear" w:color="auto" w:fill="BFBFBF"/>
          </w:tcPr>
          <w:p w14:paraId="502620C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Supreme Court of California</w:t>
            </w:r>
          </w:p>
        </w:tc>
      </w:tr>
      <w:tr w:rsidR="00F73FBE" w:rsidRPr="00E76111" w14:paraId="5996A1CE" w14:textId="77777777" w:rsidTr="00F73FBE">
        <w:tc>
          <w:tcPr>
            <w:tcW w:w="1998" w:type="dxa"/>
          </w:tcPr>
          <w:p w14:paraId="48E1FE60"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Chief Justice/Justice</w:t>
            </w:r>
          </w:p>
        </w:tc>
        <w:tc>
          <w:tcPr>
            <w:tcW w:w="5040" w:type="dxa"/>
          </w:tcPr>
          <w:p w14:paraId="20E8950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15A8D89A"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Chief Justice</w:t>
            </w:r>
          </w:p>
          <w:p w14:paraId="098A36E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 for the [State/Commonwealth] of [State]</w:t>
            </w:r>
          </w:p>
          <w:p w14:paraId="166832A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366BED2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6575219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Justice [last name]:</w:t>
            </w:r>
          </w:p>
        </w:tc>
      </w:tr>
      <w:tr w:rsidR="00F73FBE" w:rsidRPr="00E76111" w14:paraId="545EFC08" w14:textId="77777777" w:rsidTr="00F73FBE">
        <w:tc>
          <w:tcPr>
            <w:tcW w:w="1998" w:type="dxa"/>
          </w:tcPr>
          <w:p w14:paraId="02CA30A9"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Associate Justice</w:t>
            </w:r>
          </w:p>
        </w:tc>
        <w:tc>
          <w:tcPr>
            <w:tcW w:w="5040" w:type="dxa"/>
          </w:tcPr>
          <w:p w14:paraId="21B9683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60DEB40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Associate Justice</w:t>
            </w:r>
          </w:p>
          <w:p w14:paraId="5AAD8965"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Supreme Court for the [State/Commonwealth] of [State]</w:t>
            </w:r>
          </w:p>
          <w:p w14:paraId="4E7CD68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263E2BDE"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3A25BA0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Justice [last name]:</w:t>
            </w:r>
          </w:p>
        </w:tc>
      </w:tr>
      <w:tr w:rsidR="00F73FBE" w:rsidRPr="00E76111" w14:paraId="67442DB6" w14:textId="77777777" w:rsidTr="00F73FBE">
        <w:tc>
          <w:tcPr>
            <w:tcW w:w="10278" w:type="dxa"/>
            <w:gridSpan w:val="3"/>
            <w:shd w:val="clear" w:color="auto" w:fill="BFBFBF"/>
          </w:tcPr>
          <w:p w14:paraId="5AF7960C"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California Courts of Appeal</w:t>
            </w:r>
          </w:p>
        </w:tc>
      </w:tr>
      <w:tr w:rsidR="00F73FBE" w:rsidRPr="00E76111" w14:paraId="14F1A804" w14:textId="77777777" w:rsidTr="00F73FBE">
        <w:tc>
          <w:tcPr>
            <w:tcW w:w="1998" w:type="dxa"/>
          </w:tcPr>
          <w:p w14:paraId="3D9A99C6"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Justice</w:t>
            </w:r>
          </w:p>
        </w:tc>
        <w:tc>
          <w:tcPr>
            <w:tcW w:w="5040" w:type="dxa"/>
          </w:tcPr>
          <w:p w14:paraId="6F0A280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73AE925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[Title of Justice]</w:t>
            </w:r>
          </w:p>
          <w:p w14:paraId="0B31394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California Courts of Appeal</w:t>
            </w:r>
          </w:p>
          <w:p w14:paraId="7A6EFD48"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[Number-th Appellate District]</w:t>
            </w:r>
          </w:p>
          <w:p w14:paraId="0EF79E9B"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4C8C661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41347823"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Justice [last name]:</w:t>
            </w:r>
          </w:p>
        </w:tc>
      </w:tr>
      <w:tr w:rsidR="00F73FBE" w:rsidRPr="00E76111" w14:paraId="1B87DAD5" w14:textId="77777777" w:rsidTr="00F73FBE">
        <w:tc>
          <w:tcPr>
            <w:tcW w:w="10278" w:type="dxa"/>
            <w:gridSpan w:val="3"/>
            <w:shd w:val="clear" w:color="auto" w:fill="BFBFBF"/>
          </w:tcPr>
          <w:p w14:paraId="15C7580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b/>
                <w:sz w:val="20"/>
                <w:szCs w:val="20"/>
              </w:rPr>
              <w:t>Superior Court of California</w:t>
            </w:r>
          </w:p>
        </w:tc>
      </w:tr>
      <w:tr w:rsidR="00F73FBE" w:rsidRPr="00E76111" w14:paraId="578C4BB4" w14:textId="77777777" w:rsidTr="00F73FBE">
        <w:tc>
          <w:tcPr>
            <w:tcW w:w="1998" w:type="dxa"/>
          </w:tcPr>
          <w:p w14:paraId="45E2E742" w14:textId="77777777" w:rsidR="00F73FBE" w:rsidRPr="00E76111" w:rsidRDefault="00F73FBE" w:rsidP="003438AE">
            <w:pPr>
              <w:rPr>
                <w:rFonts w:ascii="Times New Roman" w:hAnsi="Times New Roman" w:cs="Times New Roman"/>
                <w:b/>
                <w:sz w:val="20"/>
                <w:szCs w:val="20"/>
              </w:rPr>
            </w:pPr>
            <w:r w:rsidRPr="00E76111">
              <w:rPr>
                <w:rFonts w:ascii="Times New Roman" w:hAnsi="Times New Roman" w:cs="Times New Roman"/>
                <w:sz w:val="20"/>
                <w:szCs w:val="20"/>
              </w:rPr>
              <w:t>Judge</w:t>
            </w:r>
          </w:p>
        </w:tc>
        <w:tc>
          <w:tcPr>
            <w:tcW w:w="5040" w:type="dxa"/>
          </w:tcPr>
          <w:p w14:paraId="2CCEAC90"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Honorable [full name]</w:t>
            </w:r>
          </w:p>
          <w:p w14:paraId="0FBEE52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[Title of Justice]</w:t>
            </w:r>
          </w:p>
          <w:p w14:paraId="2969148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Superior Court of California</w:t>
            </w:r>
          </w:p>
          <w:p w14:paraId="3F4479D2"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County of [County Name]</w:t>
            </w:r>
          </w:p>
          <w:p w14:paraId="410248C7"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Address</w:t>
            </w:r>
          </w:p>
          <w:p w14:paraId="0FAECBD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 xml:space="preserve">City, State Zip </w:t>
            </w:r>
          </w:p>
        </w:tc>
        <w:tc>
          <w:tcPr>
            <w:tcW w:w="3240" w:type="dxa"/>
          </w:tcPr>
          <w:p w14:paraId="3FCDDC61" w14:textId="77777777" w:rsidR="00F73FBE" w:rsidRPr="00E76111" w:rsidRDefault="00F73FBE" w:rsidP="003438AE">
            <w:pPr>
              <w:rPr>
                <w:rFonts w:ascii="Times New Roman" w:hAnsi="Times New Roman" w:cs="Times New Roman"/>
                <w:sz w:val="20"/>
                <w:szCs w:val="20"/>
              </w:rPr>
            </w:pPr>
            <w:r w:rsidRPr="00E76111">
              <w:rPr>
                <w:rFonts w:ascii="Times New Roman" w:hAnsi="Times New Roman" w:cs="Times New Roman"/>
                <w:sz w:val="20"/>
                <w:szCs w:val="20"/>
              </w:rPr>
              <w:t>Dear Judge [last name]:</w:t>
            </w:r>
          </w:p>
        </w:tc>
      </w:tr>
    </w:tbl>
    <w:p w14:paraId="3C4129C2" w14:textId="77777777" w:rsidR="00F73FBE" w:rsidRPr="00E76111" w:rsidRDefault="00F73FBE" w:rsidP="00F73FBE">
      <w:pPr>
        <w:rPr>
          <w:rFonts w:ascii="Times New Roman" w:hAnsi="Times New Roman" w:cs="Times New Roman"/>
          <w:sz w:val="20"/>
          <w:szCs w:val="20"/>
        </w:rPr>
      </w:pPr>
      <w:r w:rsidRPr="00E76111">
        <w:rPr>
          <w:rFonts w:ascii="Times New Roman" w:hAnsi="Times New Roman" w:cs="Times New Roman"/>
          <w:sz w:val="20"/>
          <w:szCs w:val="20"/>
        </w:rPr>
        <w:t xml:space="preserve">Adapted from: Strauss, Debra M., Esq., </w:t>
      </w:r>
      <w:r w:rsidRPr="00E76111">
        <w:rPr>
          <w:rFonts w:ascii="Times New Roman" w:hAnsi="Times New Roman" w:cs="Times New Roman"/>
          <w:i/>
          <w:sz w:val="20"/>
          <w:szCs w:val="20"/>
        </w:rPr>
        <w:t xml:space="preserve">Behind the Bench: The Guide to Judicial Clerkships </w:t>
      </w:r>
      <w:r w:rsidRPr="00E76111">
        <w:rPr>
          <w:rFonts w:ascii="Times New Roman" w:hAnsi="Times New Roman" w:cs="Times New Roman"/>
          <w:sz w:val="20"/>
          <w:szCs w:val="20"/>
        </w:rPr>
        <w:t>(The BarBri Group, Inc., 2002).</w:t>
      </w:r>
    </w:p>
    <w:p w14:paraId="2AEBCA80"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32C44DDE" w14:textId="77777777" w:rsidR="00E76111" w:rsidRPr="00E76111" w:rsidRDefault="00E76111" w:rsidP="00E76111">
      <w:pPr>
        <w:rPr>
          <w:rFonts w:ascii="Times New Roman" w:hAnsi="Times New Roman" w:cs="Times New Roman"/>
        </w:rPr>
      </w:pPr>
    </w:p>
    <w:p w14:paraId="2FEC0E6C" w14:textId="77777777" w:rsidR="00130E39" w:rsidRPr="00E76111" w:rsidRDefault="00130E39" w:rsidP="00130E39">
      <w:pPr>
        <w:tabs>
          <w:tab w:val="left" w:pos="-1440"/>
          <w:tab w:val="left" w:pos="-720"/>
        </w:tabs>
        <w:suppressAutoHyphens/>
        <w:rPr>
          <w:rFonts w:ascii="Times New Roman" w:hAnsi="Times New Roman" w:cs="Times New Roman"/>
          <w:sz w:val="40"/>
          <w:szCs w:val="40"/>
        </w:rPr>
      </w:pPr>
    </w:p>
    <w:p w14:paraId="0DF217BC" w14:textId="77777777" w:rsidR="00130E39" w:rsidRPr="00E76111" w:rsidRDefault="00130E39" w:rsidP="00130E39">
      <w:pPr>
        <w:rPr>
          <w:rFonts w:ascii="Times New Roman" w:hAnsi="Times New Roman" w:cs="Times New Roman"/>
        </w:rPr>
      </w:pPr>
    </w:p>
    <w:p w14:paraId="1B853A40" w14:textId="77777777" w:rsidR="00130E39" w:rsidRPr="00E76111" w:rsidRDefault="00130E39" w:rsidP="00130E39">
      <w:pPr>
        <w:pStyle w:val="Heading1"/>
        <w:jc w:val="center"/>
        <w:rPr>
          <w:rFonts w:ascii="Times New Roman" w:hAnsi="Times New Roman" w:cs="Times New Roman"/>
          <w:sz w:val="40"/>
          <w:szCs w:val="40"/>
        </w:rPr>
      </w:pPr>
    </w:p>
    <w:p w14:paraId="61187081" w14:textId="77777777" w:rsidR="00130E39" w:rsidRPr="00E76111" w:rsidRDefault="00130E39" w:rsidP="00130E39">
      <w:pPr>
        <w:pStyle w:val="Heading1"/>
        <w:jc w:val="center"/>
        <w:rPr>
          <w:rFonts w:ascii="Times New Roman" w:hAnsi="Times New Roman" w:cs="Times New Roman"/>
          <w:sz w:val="40"/>
          <w:szCs w:val="40"/>
        </w:rPr>
      </w:pPr>
    </w:p>
    <w:p w14:paraId="01A0FB1B" w14:textId="77777777" w:rsidR="00130E39" w:rsidRPr="00E76111" w:rsidRDefault="00130E39" w:rsidP="00130E39">
      <w:pPr>
        <w:pStyle w:val="Heading1"/>
        <w:jc w:val="center"/>
        <w:rPr>
          <w:rFonts w:ascii="Times New Roman" w:hAnsi="Times New Roman" w:cs="Times New Roman"/>
          <w:sz w:val="40"/>
          <w:szCs w:val="40"/>
        </w:rPr>
      </w:pPr>
    </w:p>
    <w:p w14:paraId="17CDE00D" w14:textId="77777777" w:rsidR="00130E39" w:rsidRPr="00E76111" w:rsidRDefault="00130E39" w:rsidP="00130E39">
      <w:pPr>
        <w:pStyle w:val="Heading1"/>
        <w:rPr>
          <w:rFonts w:ascii="Times New Roman" w:hAnsi="Times New Roman" w:cs="Times New Roman"/>
          <w:sz w:val="40"/>
          <w:szCs w:val="40"/>
        </w:rPr>
      </w:pPr>
    </w:p>
    <w:p w14:paraId="501910C4" w14:textId="77777777" w:rsidR="00130E39" w:rsidRPr="00E76111" w:rsidRDefault="00130E39" w:rsidP="00130E39">
      <w:pPr>
        <w:pStyle w:val="Heading1"/>
        <w:jc w:val="center"/>
        <w:rPr>
          <w:rFonts w:ascii="Times New Roman" w:hAnsi="Times New Roman" w:cs="Times New Roman"/>
          <w:sz w:val="40"/>
          <w:szCs w:val="40"/>
        </w:rPr>
      </w:pPr>
    </w:p>
    <w:p w14:paraId="6CA4FD77" w14:textId="77777777" w:rsidR="00130E39" w:rsidRPr="00E76111" w:rsidRDefault="00130E39" w:rsidP="00130E39">
      <w:pPr>
        <w:pStyle w:val="Heading1"/>
        <w:jc w:val="center"/>
        <w:rPr>
          <w:rFonts w:ascii="Times New Roman" w:hAnsi="Times New Roman" w:cs="Times New Roman"/>
          <w:sz w:val="40"/>
          <w:szCs w:val="40"/>
        </w:rPr>
      </w:pPr>
    </w:p>
    <w:p w14:paraId="109CA0B1" w14:textId="77777777" w:rsidR="00130E39" w:rsidRPr="00E76111" w:rsidRDefault="00130E39" w:rsidP="00130E39">
      <w:pPr>
        <w:pStyle w:val="Heading1"/>
        <w:jc w:val="center"/>
        <w:rPr>
          <w:rFonts w:ascii="Times New Roman" w:hAnsi="Times New Roman" w:cs="Times New Roman"/>
          <w:sz w:val="40"/>
          <w:szCs w:val="40"/>
        </w:rPr>
      </w:pPr>
    </w:p>
    <w:p w14:paraId="63CD4D7D" w14:textId="77777777" w:rsidR="00C57F3A" w:rsidRPr="00E76111" w:rsidRDefault="00AE7F0A" w:rsidP="00E76111">
      <w:pPr>
        <w:pStyle w:val="Heading1"/>
        <w:jc w:val="center"/>
        <w:rPr>
          <w:rFonts w:ascii="Times New Roman" w:hAnsi="Times New Roman" w:cs="Times New Roman"/>
          <w:sz w:val="40"/>
          <w:szCs w:val="40"/>
        </w:rPr>
      </w:pPr>
      <w:bookmarkStart w:id="57" w:name="_Ref326923058"/>
      <w:bookmarkStart w:id="58" w:name="_Toc15289473"/>
      <w:r w:rsidRPr="00E76111">
        <w:rPr>
          <w:rFonts w:ascii="Times New Roman" w:hAnsi="Times New Roman" w:cs="Times New Roman"/>
          <w:sz w:val="40"/>
          <w:szCs w:val="40"/>
        </w:rPr>
        <w:t>Appendix</w:t>
      </w:r>
      <w:r w:rsidR="00C57F3A" w:rsidRPr="00E76111">
        <w:rPr>
          <w:rFonts w:ascii="Times New Roman" w:hAnsi="Times New Roman" w:cs="Times New Roman"/>
          <w:sz w:val="40"/>
          <w:szCs w:val="40"/>
        </w:rPr>
        <w:t xml:space="preserve"> 3</w:t>
      </w:r>
      <w:r w:rsidR="00E76111">
        <w:rPr>
          <w:rFonts w:ascii="Times New Roman" w:hAnsi="Times New Roman" w:cs="Times New Roman"/>
          <w:sz w:val="40"/>
          <w:szCs w:val="40"/>
        </w:rPr>
        <w:t>:</w:t>
      </w:r>
      <w:r w:rsidR="00E76111">
        <w:rPr>
          <w:rFonts w:ascii="Times New Roman" w:hAnsi="Times New Roman" w:cs="Times New Roman"/>
          <w:sz w:val="40"/>
          <w:szCs w:val="40"/>
        </w:rPr>
        <w:br/>
      </w:r>
      <w:r w:rsidR="00C57F3A" w:rsidRPr="00E76111">
        <w:rPr>
          <w:rFonts w:ascii="Times New Roman" w:hAnsi="Times New Roman" w:cs="Times New Roman"/>
          <w:sz w:val="40"/>
          <w:szCs w:val="40"/>
        </w:rPr>
        <w:t>Sample Cover Letters</w:t>
      </w:r>
      <w:bookmarkEnd w:id="57"/>
      <w:bookmarkEnd w:id="58"/>
    </w:p>
    <w:p w14:paraId="56228E2C" w14:textId="77777777" w:rsidR="00F556E4" w:rsidRPr="00E76111" w:rsidRDefault="00F556E4" w:rsidP="000D7C65">
      <w:pPr>
        <w:rPr>
          <w:rFonts w:ascii="Times New Roman" w:hAnsi="Times New Roman" w:cs="Times New Roman"/>
        </w:rPr>
      </w:pPr>
    </w:p>
    <w:p w14:paraId="06B51F0E" w14:textId="77777777" w:rsidR="00F556E4" w:rsidRPr="00E76111" w:rsidRDefault="00F556E4" w:rsidP="00F556E4">
      <w:pPr>
        <w:ind w:left="1440" w:firstLine="720"/>
        <w:rPr>
          <w:rFonts w:ascii="Times New Roman" w:hAnsi="Times New Roman" w:cs="Times New Roman"/>
          <w:b/>
          <w:i/>
        </w:rPr>
      </w:pPr>
    </w:p>
    <w:p w14:paraId="6D75133B" w14:textId="77777777" w:rsidR="00F556E4" w:rsidRPr="00E76111" w:rsidRDefault="00F556E4" w:rsidP="00F556E4">
      <w:pPr>
        <w:ind w:left="1440" w:firstLine="720"/>
        <w:rPr>
          <w:rFonts w:ascii="Times New Roman" w:hAnsi="Times New Roman" w:cs="Times New Roman"/>
          <w:b/>
          <w:i/>
        </w:rPr>
      </w:pPr>
    </w:p>
    <w:p w14:paraId="3F6FB2A6" w14:textId="77777777" w:rsidR="00F556E4" w:rsidRPr="00E76111" w:rsidRDefault="00F556E4" w:rsidP="00F556E4">
      <w:pPr>
        <w:ind w:left="1440" w:firstLine="720"/>
        <w:rPr>
          <w:rFonts w:ascii="Times New Roman" w:hAnsi="Times New Roman" w:cs="Times New Roman"/>
          <w:b/>
          <w:i/>
        </w:rPr>
      </w:pPr>
    </w:p>
    <w:p w14:paraId="3B2559A8" w14:textId="77777777" w:rsidR="00F556E4" w:rsidRPr="00E76111" w:rsidRDefault="00F556E4" w:rsidP="00F556E4">
      <w:pPr>
        <w:ind w:left="1440" w:firstLine="720"/>
        <w:rPr>
          <w:rFonts w:ascii="Times New Roman" w:hAnsi="Times New Roman" w:cs="Times New Roman"/>
          <w:b/>
          <w:i/>
        </w:rPr>
      </w:pPr>
    </w:p>
    <w:p w14:paraId="22ED4339" w14:textId="77777777" w:rsidR="00F556E4" w:rsidRPr="00E76111" w:rsidRDefault="00F556E4" w:rsidP="00F556E4">
      <w:pPr>
        <w:ind w:left="1440" w:firstLine="720"/>
        <w:rPr>
          <w:rFonts w:ascii="Times New Roman" w:hAnsi="Times New Roman" w:cs="Times New Roman"/>
          <w:b/>
          <w:i/>
        </w:rPr>
      </w:pPr>
    </w:p>
    <w:p w14:paraId="0338963C" w14:textId="77777777" w:rsidR="00F556E4" w:rsidRPr="00E76111" w:rsidRDefault="00F556E4" w:rsidP="00F556E4">
      <w:pPr>
        <w:ind w:left="1440" w:firstLine="720"/>
        <w:rPr>
          <w:rFonts w:ascii="Times New Roman" w:hAnsi="Times New Roman" w:cs="Times New Roman"/>
          <w:b/>
          <w:i/>
        </w:rPr>
      </w:pPr>
    </w:p>
    <w:p w14:paraId="2CE83BF0" w14:textId="77777777" w:rsidR="00F556E4" w:rsidRPr="00E76111" w:rsidRDefault="00F556E4" w:rsidP="00F556E4">
      <w:pPr>
        <w:ind w:left="1440" w:firstLine="720"/>
        <w:rPr>
          <w:rFonts w:ascii="Times New Roman" w:hAnsi="Times New Roman" w:cs="Times New Roman"/>
          <w:b/>
          <w:i/>
        </w:rPr>
      </w:pPr>
    </w:p>
    <w:p w14:paraId="64502C3F" w14:textId="77777777" w:rsidR="00F556E4" w:rsidRPr="00E76111" w:rsidRDefault="00F556E4" w:rsidP="00F556E4">
      <w:pPr>
        <w:ind w:left="1440" w:firstLine="720"/>
        <w:rPr>
          <w:rFonts w:ascii="Times New Roman" w:hAnsi="Times New Roman" w:cs="Times New Roman"/>
          <w:b/>
          <w:i/>
        </w:rPr>
      </w:pPr>
    </w:p>
    <w:p w14:paraId="72BE575B" w14:textId="77777777" w:rsidR="00F556E4" w:rsidRPr="00E76111" w:rsidRDefault="00F556E4" w:rsidP="00F556E4">
      <w:pPr>
        <w:ind w:left="1440" w:firstLine="720"/>
        <w:rPr>
          <w:rFonts w:ascii="Times New Roman" w:hAnsi="Times New Roman" w:cs="Times New Roman"/>
          <w:b/>
          <w:i/>
        </w:rPr>
      </w:pPr>
    </w:p>
    <w:p w14:paraId="0B2A4289" w14:textId="77777777" w:rsidR="00F556E4" w:rsidRPr="00E76111" w:rsidRDefault="00F556E4" w:rsidP="00F556E4">
      <w:pPr>
        <w:ind w:left="1440" w:firstLine="720"/>
        <w:rPr>
          <w:rFonts w:ascii="Times New Roman" w:hAnsi="Times New Roman" w:cs="Times New Roman"/>
          <w:b/>
          <w:i/>
        </w:rPr>
      </w:pPr>
    </w:p>
    <w:p w14:paraId="6F473AA3" w14:textId="77777777" w:rsidR="00F556E4" w:rsidRPr="00E76111" w:rsidRDefault="00F556E4" w:rsidP="00F556E4">
      <w:pPr>
        <w:ind w:left="1440" w:firstLine="720"/>
        <w:rPr>
          <w:rFonts w:ascii="Times New Roman" w:hAnsi="Times New Roman" w:cs="Times New Roman"/>
          <w:b/>
          <w:i/>
        </w:rPr>
      </w:pPr>
    </w:p>
    <w:p w14:paraId="1AA17A40" w14:textId="77777777" w:rsidR="00F556E4" w:rsidRPr="00E76111" w:rsidRDefault="00F556E4" w:rsidP="00F556E4">
      <w:pPr>
        <w:ind w:left="1440" w:firstLine="720"/>
        <w:rPr>
          <w:rFonts w:ascii="Times New Roman" w:hAnsi="Times New Roman" w:cs="Times New Roman"/>
          <w:b/>
          <w:i/>
        </w:rPr>
      </w:pPr>
    </w:p>
    <w:p w14:paraId="3FDBA69E" w14:textId="77777777" w:rsidR="00F556E4" w:rsidRPr="00E76111" w:rsidRDefault="00F556E4" w:rsidP="00F556E4">
      <w:pPr>
        <w:ind w:left="1440" w:firstLine="720"/>
        <w:rPr>
          <w:rFonts w:ascii="Times New Roman" w:hAnsi="Times New Roman" w:cs="Times New Roman"/>
          <w:b/>
          <w:i/>
        </w:rPr>
      </w:pPr>
    </w:p>
    <w:p w14:paraId="6893CC2B" w14:textId="77777777" w:rsidR="00F556E4" w:rsidRPr="00E76111" w:rsidRDefault="00F556E4" w:rsidP="00F556E4">
      <w:pPr>
        <w:ind w:left="1440" w:firstLine="720"/>
        <w:rPr>
          <w:rFonts w:ascii="Times New Roman" w:hAnsi="Times New Roman" w:cs="Times New Roman"/>
          <w:b/>
          <w:i/>
        </w:rPr>
      </w:pPr>
    </w:p>
    <w:p w14:paraId="090C867C" w14:textId="77777777" w:rsidR="00F556E4" w:rsidRPr="00E76111" w:rsidRDefault="00F556E4" w:rsidP="00F556E4">
      <w:pPr>
        <w:ind w:left="1440" w:firstLine="720"/>
        <w:rPr>
          <w:rFonts w:ascii="Times New Roman" w:hAnsi="Times New Roman" w:cs="Times New Roman"/>
          <w:b/>
          <w:i/>
        </w:rPr>
      </w:pPr>
    </w:p>
    <w:p w14:paraId="408FF600" w14:textId="77777777" w:rsidR="00F556E4" w:rsidRPr="00E76111" w:rsidRDefault="00F556E4" w:rsidP="00F556E4">
      <w:pPr>
        <w:ind w:left="1440" w:firstLine="720"/>
        <w:rPr>
          <w:rFonts w:ascii="Times New Roman" w:hAnsi="Times New Roman" w:cs="Times New Roman"/>
          <w:b/>
          <w:i/>
        </w:rPr>
      </w:pPr>
    </w:p>
    <w:p w14:paraId="6DDD2541" w14:textId="77777777" w:rsidR="00F556E4" w:rsidRPr="00E76111" w:rsidRDefault="00F556E4" w:rsidP="00F556E4">
      <w:pPr>
        <w:ind w:left="1440" w:firstLine="720"/>
        <w:rPr>
          <w:rFonts w:ascii="Times New Roman" w:hAnsi="Times New Roman" w:cs="Times New Roman"/>
          <w:b/>
          <w:i/>
        </w:rPr>
      </w:pPr>
    </w:p>
    <w:p w14:paraId="57EB24D9" w14:textId="77777777" w:rsidR="00F556E4" w:rsidRPr="00E76111" w:rsidRDefault="00F556E4" w:rsidP="00F556E4">
      <w:pPr>
        <w:ind w:left="1440" w:firstLine="720"/>
        <w:rPr>
          <w:rFonts w:ascii="Times New Roman" w:hAnsi="Times New Roman" w:cs="Times New Roman"/>
          <w:b/>
          <w:i/>
        </w:rPr>
      </w:pPr>
    </w:p>
    <w:p w14:paraId="72F18AF2" w14:textId="77777777" w:rsidR="00F556E4" w:rsidRPr="00E76111" w:rsidRDefault="00F556E4" w:rsidP="00F556E4">
      <w:pPr>
        <w:ind w:left="1440" w:firstLine="720"/>
        <w:rPr>
          <w:rFonts w:ascii="Times New Roman" w:hAnsi="Times New Roman" w:cs="Times New Roman"/>
          <w:b/>
          <w:i/>
        </w:rPr>
      </w:pPr>
    </w:p>
    <w:p w14:paraId="376C5841" w14:textId="77777777" w:rsidR="00F556E4" w:rsidRPr="00E76111" w:rsidRDefault="00F556E4" w:rsidP="00F556E4">
      <w:pPr>
        <w:ind w:left="1440" w:firstLine="720"/>
        <w:rPr>
          <w:rFonts w:ascii="Times New Roman" w:hAnsi="Times New Roman" w:cs="Times New Roman"/>
          <w:b/>
          <w:i/>
        </w:rPr>
      </w:pPr>
    </w:p>
    <w:p w14:paraId="528296A5" w14:textId="77777777" w:rsidR="00F556E4" w:rsidRPr="00E76111" w:rsidRDefault="008626C9" w:rsidP="00F556E4">
      <w:pPr>
        <w:ind w:left="1440" w:firstLine="720"/>
        <w:rPr>
          <w:rFonts w:ascii="Times New Roman" w:hAnsi="Times New Roman" w:cs="Times New Roman"/>
          <w:b/>
          <w:i/>
        </w:rPr>
      </w:pPr>
      <w:r w:rsidRPr="00E76111">
        <w:rPr>
          <w:rFonts w:ascii="Times New Roman" w:hAnsi="Times New Roman" w:cs="Times New Roman"/>
          <w:b/>
          <w:i/>
        </w:rPr>
        <w:br w:type="page"/>
      </w:r>
    </w:p>
    <w:p w14:paraId="76DA1A65" w14:textId="77777777" w:rsidR="000D7C65" w:rsidRPr="00E76111" w:rsidRDefault="001A23DC" w:rsidP="000D7C65">
      <w:pPr>
        <w:spacing w:line="280" w:lineRule="exact"/>
        <w:jc w:val="center"/>
        <w:rPr>
          <w:rFonts w:ascii="Times New Roman" w:hAnsi="Times New Roman" w:cs="Times New Roman"/>
          <w:b/>
          <w:spacing w:val="40"/>
        </w:rPr>
      </w:pPr>
      <w:r w:rsidRPr="00E76111">
        <w:rPr>
          <w:rFonts w:ascii="Times New Roman" w:hAnsi="Times New Roman" w:cs="Times New Roman"/>
          <w:b/>
          <w:spacing w:val="40"/>
        </w:rPr>
        <w:lastRenderedPageBreak/>
        <w:t>LINDSEY</w:t>
      </w:r>
      <w:r w:rsidR="000D7C65" w:rsidRPr="00E76111">
        <w:rPr>
          <w:rFonts w:ascii="Times New Roman" w:hAnsi="Times New Roman" w:cs="Times New Roman"/>
          <w:b/>
          <w:spacing w:val="40"/>
        </w:rPr>
        <w:t xml:space="preserve"> </w:t>
      </w:r>
      <w:r w:rsidR="003D6E12" w:rsidRPr="00E76111">
        <w:rPr>
          <w:rFonts w:ascii="Times New Roman" w:hAnsi="Times New Roman" w:cs="Times New Roman"/>
          <w:b/>
          <w:spacing w:val="40"/>
        </w:rPr>
        <w:t>C</w:t>
      </w:r>
      <w:r w:rsidR="000D7C65" w:rsidRPr="00E76111">
        <w:rPr>
          <w:rFonts w:ascii="Times New Roman" w:hAnsi="Times New Roman" w:cs="Times New Roman"/>
          <w:b/>
          <w:spacing w:val="40"/>
        </w:rPr>
        <w:t>. DAVIS</w:t>
      </w:r>
    </w:p>
    <w:p w14:paraId="28338875" w14:textId="77777777" w:rsidR="000D7C65" w:rsidRPr="00E76111" w:rsidRDefault="000D7C65" w:rsidP="000D7C65">
      <w:pPr>
        <w:pBdr>
          <w:bottom w:val="single" w:sz="12" w:space="1" w:color="auto"/>
        </w:pBdr>
        <w:spacing w:line="280" w:lineRule="exact"/>
        <w:jc w:val="center"/>
        <w:rPr>
          <w:rFonts w:ascii="Times New Roman" w:hAnsi="Times New Roman" w:cs="Times New Roman"/>
          <w:sz w:val="18"/>
          <w:szCs w:val="18"/>
        </w:rPr>
      </w:pPr>
      <w:r w:rsidRPr="00E76111">
        <w:rPr>
          <w:rFonts w:ascii="Times New Roman" w:hAnsi="Times New Roman" w:cs="Times New Roman"/>
          <w:sz w:val="18"/>
          <w:szCs w:val="18"/>
        </w:rPr>
        <w:t xml:space="preserve">400 Lark Ct., Davis, CA 94555 ▪ (555) 555-1535 ▪ </w:t>
      </w:r>
      <w:hyperlink r:id="rId56" w:history="1">
        <w:r w:rsidR="001A23DC" w:rsidRPr="00E76111">
          <w:rPr>
            <w:rStyle w:val="Hyperlink"/>
            <w:rFonts w:ascii="Times New Roman" w:hAnsi="Times New Roman" w:cs="Times New Roman"/>
            <w:sz w:val="18"/>
            <w:szCs w:val="18"/>
          </w:rPr>
          <w:t>lcdavis@ucdavis.edu</w:t>
        </w:r>
      </w:hyperlink>
    </w:p>
    <w:p w14:paraId="5C06BC68" w14:textId="77777777" w:rsidR="000D7C65" w:rsidRPr="00E76111" w:rsidRDefault="000D7C65" w:rsidP="000D7C65">
      <w:pPr>
        <w:spacing w:line="280" w:lineRule="exact"/>
        <w:jc w:val="center"/>
        <w:rPr>
          <w:rFonts w:ascii="Times New Roman" w:hAnsi="Times New Roman" w:cs="Times New Roman"/>
          <w:sz w:val="18"/>
          <w:szCs w:val="18"/>
        </w:rPr>
      </w:pPr>
    </w:p>
    <w:p w14:paraId="0976BBB3" w14:textId="77777777" w:rsidR="00F739BA" w:rsidRPr="00E76111" w:rsidRDefault="00F739BA" w:rsidP="000D7C65">
      <w:pPr>
        <w:rPr>
          <w:rFonts w:ascii="Times New Roman" w:hAnsi="Times New Roman" w:cs="Times New Roman"/>
          <w:szCs w:val="24"/>
        </w:rPr>
      </w:pPr>
    </w:p>
    <w:p w14:paraId="2B0B744E"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 xml:space="preserve">The Honorable </w:t>
      </w:r>
      <w:r w:rsidR="001A23DC" w:rsidRPr="00E76111">
        <w:rPr>
          <w:rFonts w:ascii="Times New Roman" w:hAnsi="Times New Roman" w:cs="Times New Roman"/>
          <w:szCs w:val="24"/>
        </w:rPr>
        <w:t>Kimberly England</w:t>
      </w:r>
    </w:p>
    <w:p w14:paraId="7179A99A"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 xml:space="preserve">United States District Court for the </w:t>
      </w:r>
      <w:r w:rsidR="000D7C65" w:rsidRPr="00E76111">
        <w:rPr>
          <w:rFonts w:ascii="Times New Roman" w:hAnsi="Times New Roman" w:cs="Times New Roman"/>
          <w:szCs w:val="24"/>
        </w:rPr>
        <w:t>Middle</w:t>
      </w:r>
      <w:r w:rsidRPr="00E76111">
        <w:rPr>
          <w:rFonts w:ascii="Times New Roman" w:hAnsi="Times New Roman" w:cs="Times New Roman"/>
          <w:szCs w:val="24"/>
        </w:rPr>
        <w:t xml:space="preserve"> District of California</w:t>
      </w:r>
    </w:p>
    <w:p w14:paraId="636C6DE8"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United States Courthouse</w:t>
      </w:r>
    </w:p>
    <w:p w14:paraId="51C14BF3" w14:textId="77777777" w:rsidR="00F739BA" w:rsidRPr="00E76111" w:rsidRDefault="000D7C65" w:rsidP="000D7C65">
      <w:pPr>
        <w:rPr>
          <w:rFonts w:ascii="Times New Roman" w:hAnsi="Times New Roman" w:cs="Times New Roman"/>
          <w:szCs w:val="24"/>
        </w:rPr>
      </w:pPr>
      <w:r w:rsidRPr="00E76111">
        <w:rPr>
          <w:rFonts w:ascii="Times New Roman" w:hAnsi="Times New Roman" w:cs="Times New Roman"/>
          <w:szCs w:val="24"/>
        </w:rPr>
        <w:t>333</w:t>
      </w:r>
      <w:r w:rsidR="00F739BA" w:rsidRPr="00E76111">
        <w:rPr>
          <w:rFonts w:ascii="Times New Roman" w:hAnsi="Times New Roman" w:cs="Times New Roman"/>
          <w:szCs w:val="24"/>
        </w:rPr>
        <w:t xml:space="preserve"> Spring Street</w:t>
      </w:r>
    </w:p>
    <w:p w14:paraId="7F8B8DFA" w14:textId="77777777" w:rsidR="00F739BA" w:rsidRPr="00E76111" w:rsidRDefault="000D7C65" w:rsidP="000D7C65">
      <w:pPr>
        <w:rPr>
          <w:rFonts w:ascii="Times New Roman" w:hAnsi="Times New Roman" w:cs="Times New Roman"/>
          <w:szCs w:val="24"/>
        </w:rPr>
      </w:pPr>
      <w:r w:rsidRPr="00E76111">
        <w:rPr>
          <w:rFonts w:ascii="Times New Roman" w:hAnsi="Times New Roman" w:cs="Times New Roman"/>
          <w:szCs w:val="24"/>
        </w:rPr>
        <w:t>Davis</w:t>
      </w:r>
      <w:r w:rsidR="00F739BA" w:rsidRPr="00E76111">
        <w:rPr>
          <w:rFonts w:ascii="Times New Roman" w:hAnsi="Times New Roman" w:cs="Times New Roman"/>
          <w:szCs w:val="24"/>
        </w:rPr>
        <w:t>, CA 90012</w:t>
      </w:r>
    </w:p>
    <w:p w14:paraId="27D2B4D2" w14:textId="77777777" w:rsidR="00F739BA" w:rsidRPr="00E76111" w:rsidRDefault="00F739BA" w:rsidP="000D7C65">
      <w:pPr>
        <w:rPr>
          <w:rFonts w:ascii="Times New Roman" w:hAnsi="Times New Roman" w:cs="Times New Roman"/>
          <w:szCs w:val="24"/>
        </w:rPr>
      </w:pPr>
    </w:p>
    <w:p w14:paraId="596F9FA6" w14:textId="77777777" w:rsidR="002B1A2B" w:rsidRPr="00E76111" w:rsidRDefault="002B1A2B" w:rsidP="000D7C65">
      <w:pPr>
        <w:rPr>
          <w:rFonts w:ascii="Times New Roman" w:hAnsi="Times New Roman" w:cs="Times New Roman"/>
          <w:szCs w:val="24"/>
        </w:rPr>
      </w:pPr>
    </w:p>
    <w:p w14:paraId="2A4C8876" w14:textId="5640999B" w:rsidR="002B1A2B" w:rsidRPr="00E76111" w:rsidRDefault="00705F74" w:rsidP="002B1A2B">
      <w:pPr>
        <w:rPr>
          <w:rFonts w:ascii="Times New Roman" w:hAnsi="Times New Roman" w:cs="Times New Roman"/>
          <w:szCs w:val="24"/>
        </w:rPr>
      </w:pPr>
      <w:r>
        <w:rPr>
          <w:rFonts w:ascii="Times New Roman" w:hAnsi="Times New Roman" w:cs="Times New Roman"/>
          <w:szCs w:val="24"/>
        </w:rPr>
        <w:t>Ju</w:t>
      </w:r>
      <w:r w:rsidR="00546020">
        <w:rPr>
          <w:rFonts w:ascii="Times New Roman" w:hAnsi="Times New Roman" w:cs="Times New Roman"/>
          <w:szCs w:val="24"/>
        </w:rPr>
        <w:t>ne</w:t>
      </w:r>
      <w:r>
        <w:rPr>
          <w:rFonts w:ascii="Times New Roman" w:hAnsi="Times New Roman" w:cs="Times New Roman"/>
          <w:szCs w:val="24"/>
        </w:rPr>
        <w:t xml:space="preserve"> </w:t>
      </w:r>
      <w:r w:rsidR="003F034B">
        <w:rPr>
          <w:rFonts w:ascii="Times New Roman" w:hAnsi="Times New Roman" w:cs="Times New Roman"/>
          <w:szCs w:val="24"/>
        </w:rPr>
        <w:t>8</w:t>
      </w:r>
      <w:r w:rsidR="005E2479">
        <w:rPr>
          <w:rFonts w:ascii="Times New Roman" w:hAnsi="Times New Roman" w:cs="Times New Roman"/>
          <w:szCs w:val="24"/>
        </w:rPr>
        <w:t>, 202</w:t>
      </w:r>
      <w:r w:rsidR="003F034B">
        <w:rPr>
          <w:rFonts w:ascii="Times New Roman" w:hAnsi="Times New Roman" w:cs="Times New Roman"/>
          <w:szCs w:val="24"/>
        </w:rPr>
        <w:t>6</w:t>
      </w:r>
    </w:p>
    <w:p w14:paraId="551BD296" w14:textId="77777777" w:rsidR="002B1A2B" w:rsidRPr="00E76111" w:rsidRDefault="002B1A2B" w:rsidP="000D7C65">
      <w:pPr>
        <w:rPr>
          <w:rFonts w:ascii="Times New Roman" w:hAnsi="Times New Roman" w:cs="Times New Roman"/>
          <w:szCs w:val="24"/>
        </w:rPr>
      </w:pPr>
    </w:p>
    <w:p w14:paraId="276A956B" w14:textId="77777777" w:rsidR="002B1A2B" w:rsidRPr="00E76111" w:rsidRDefault="002B1A2B" w:rsidP="000D7C65">
      <w:pPr>
        <w:rPr>
          <w:rFonts w:ascii="Times New Roman" w:hAnsi="Times New Roman" w:cs="Times New Roman"/>
          <w:szCs w:val="24"/>
        </w:rPr>
      </w:pPr>
    </w:p>
    <w:p w14:paraId="3EF2E3F1" w14:textId="77777777" w:rsidR="002B1A2B" w:rsidRPr="00E76111" w:rsidRDefault="002B1A2B" w:rsidP="000D7C65">
      <w:pPr>
        <w:rPr>
          <w:rFonts w:ascii="Times New Roman" w:hAnsi="Times New Roman" w:cs="Times New Roman"/>
          <w:szCs w:val="24"/>
        </w:rPr>
      </w:pPr>
    </w:p>
    <w:p w14:paraId="071F65A1"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Dear Judge England:</w:t>
      </w:r>
    </w:p>
    <w:p w14:paraId="5A8A7321" w14:textId="77777777" w:rsidR="00F739BA" w:rsidRPr="00E76111" w:rsidRDefault="00F739BA" w:rsidP="000D7C65">
      <w:pPr>
        <w:rPr>
          <w:rFonts w:ascii="Times New Roman" w:hAnsi="Times New Roman" w:cs="Times New Roman"/>
          <w:szCs w:val="24"/>
        </w:rPr>
      </w:pPr>
    </w:p>
    <w:p w14:paraId="0C6FA82F" w14:textId="467966C6"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 xml:space="preserve">I am a </w:t>
      </w:r>
      <w:r w:rsidR="00A86E59">
        <w:rPr>
          <w:rFonts w:ascii="Times New Roman" w:hAnsi="Times New Roman" w:cs="Times New Roman"/>
          <w:szCs w:val="24"/>
        </w:rPr>
        <w:t>third</w:t>
      </w:r>
      <w:r w:rsidRPr="00E76111">
        <w:rPr>
          <w:rFonts w:ascii="Times New Roman" w:hAnsi="Times New Roman" w:cs="Times New Roman"/>
          <w:szCs w:val="24"/>
        </w:rPr>
        <w:t>-year student at UC</w:t>
      </w:r>
      <w:r w:rsidR="000D7C65" w:rsidRPr="00E76111">
        <w:rPr>
          <w:rFonts w:ascii="Times New Roman" w:hAnsi="Times New Roman" w:cs="Times New Roman"/>
          <w:szCs w:val="24"/>
        </w:rPr>
        <w:t xml:space="preserve"> Davis</w:t>
      </w:r>
      <w:r w:rsidRPr="00E76111">
        <w:rPr>
          <w:rFonts w:ascii="Times New Roman" w:hAnsi="Times New Roman" w:cs="Times New Roman"/>
          <w:szCs w:val="24"/>
        </w:rPr>
        <w:t xml:space="preserve"> School of Law </w:t>
      </w:r>
      <w:r w:rsidR="000D7C65" w:rsidRPr="00E76111">
        <w:rPr>
          <w:rFonts w:ascii="Times New Roman" w:hAnsi="Times New Roman" w:cs="Times New Roman"/>
          <w:szCs w:val="24"/>
        </w:rPr>
        <w:t xml:space="preserve">in the top </w:t>
      </w:r>
      <w:r w:rsidR="00705F74">
        <w:rPr>
          <w:rFonts w:ascii="Times New Roman" w:hAnsi="Times New Roman" w:cs="Times New Roman"/>
          <w:szCs w:val="24"/>
        </w:rPr>
        <w:t>fifteen</w:t>
      </w:r>
      <w:r w:rsidR="00EE0FEC">
        <w:rPr>
          <w:rFonts w:ascii="Times New Roman" w:hAnsi="Times New Roman" w:cs="Times New Roman"/>
          <w:szCs w:val="24"/>
        </w:rPr>
        <w:t xml:space="preserve"> percent</w:t>
      </w:r>
      <w:r w:rsidR="000D7C65" w:rsidRPr="00E76111">
        <w:rPr>
          <w:rFonts w:ascii="Times New Roman" w:hAnsi="Times New Roman" w:cs="Times New Roman"/>
          <w:szCs w:val="24"/>
        </w:rPr>
        <w:t xml:space="preserve"> of my class and</w:t>
      </w:r>
      <w:r w:rsidRPr="00E76111">
        <w:rPr>
          <w:rFonts w:ascii="Times New Roman" w:hAnsi="Times New Roman" w:cs="Times New Roman"/>
          <w:szCs w:val="24"/>
        </w:rPr>
        <w:t xml:space="preserve"> would like to be considered for a position as one of your law clerks for the </w:t>
      </w:r>
      <w:r w:rsidR="000D7C65" w:rsidRPr="00E76111">
        <w:rPr>
          <w:rFonts w:ascii="Times New Roman" w:hAnsi="Times New Roman" w:cs="Times New Roman"/>
          <w:szCs w:val="24"/>
        </w:rPr>
        <w:t xml:space="preserve">term beginning in </w:t>
      </w:r>
      <w:r w:rsidR="00366132">
        <w:rPr>
          <w:rFonts w:ascii="Times New Roman" w:hAnsi="Times New Roman" w:cs="Times New Roman"/>
          <w:szCs w:val="24"/>
        </w:rPr>
        <w:t>202</w:t>
      </w:r>
      <w:r w:rsidR="003F034B">
        <w:rPr>
          <w:rFonts w:ascii="Times New Roman" w:hAnsi="Times New Roman" w:cs="Times New Roman"/>
          <w:szCs w:val="24"/>
        </w:rPr>
        <w:t>7</w:t>
      </w:r>
      <w:r w:rsidRPr="00E76111">
        <w:rPr>
          <w:rFonts w:ascii="Times New Roman" w:hAnsi="Times New Roman" w:cs="Times New Roman"/>
          <w:szCs w:val="24"/>
        </w:rPr>
        <w:t>.</w:t>
      </w:r>
    </w:p>
    <w:p w14:paraId="3293DBD5" w14:textId="77777777" w:rsidR="00F739BA" w:rsidRPr="00E76111" w:rsidRDefault="00F739BA" w:rsidP="000D7C65">
      <w:pPr>
        <w:rPr>
          <w:rFonts w:ascii="Times New Roman" w:hAnsi="Times New Roman" w:cs="Times New Roman"/>
          <w:szCs w:val="24"/>
        </w:rPr>
      </w:pPr>
    </w:p>
    <w:p w14:paraId="6D653C2A" w14:textId="77777777" w:rsidR="000D7C65" w:rsidRPr="00E76111" w:rsidRDefault="00F739BA" w:rsidP="000D7C65">
      <w:pPr>
        <w:rPr>
          <w:rFonts w:ascii="Times New Roman" w:hAnsi="Times New Roman" w:cs="Times New Roman"/>
          <w:szCs w:val="24"/>
        </w:rPr>
      </w:pPr>
      <w:r w:rsidRPr="00E76111">
        <w:rPr>
          <w:rFonts w:ascii="Times New Roman" w:hAnsi="Times New Roman" w:cs="Times New Roman"/>
          <w:szCs w:val="24"/>
        </w:rPr>
        <w:t xml:space="preserve">I am currently a member of the </w:t>
      </w:r>
      <w:r w:rsidRPr="00E76111">
        <w:rPr>
          <w:rFonts w:ascii="Times New Roman" w:hAnsi="Times New Roman" w:cs="Times New Roman"/>
          <w:i/>
          <w:szCs w:val="24"/>
        </w:rPr>
        <w:t>UC Davis Law Review</w:t>
      </w:r>
      <w:r w:rsidRPr="00E76111">
        <w:rPr>
          <w:rFonts w:ascii="Times New Roman" w:hAnsi="Times New Roman" w:cs="Times New Roman"/>
          <w:szCs w:val="24"/>
        </w:rPr>
        <w:t xml:space="preserve"> and the </w:t>
      </w:r>
      <w:r w:rsidRPr="00E76111">
        <w:rPr>
          <w:rFonts w:ascii="Times New Roman" w:hAnsi="Times New Roman" w:cs="Times New Roman"/>
          <w:i/>
          <w:szCs w:val="24"/>
        </w:rPr>
        <w:t>Business Law Journal</w:t>
      </w:r>
      <w:r w:rsidRPr="00E76111">
        <w:rPr>
          <w:rFonts w:ascii="Times New Roman" w:hAnsi="Times New Roman" w:cs="Times New Roman"/>
          <w:szCs w:val="24"/>
        </w:rPr>
        <w:t>. I am also a teaching assistant for first-year students in their legal research and writing course and regularly meet with them to review and edit their papers. I received the highest grade in two of my classes: Business Law and Contracts Law.</w:t>
      </w:r>
    </w:p>
    <w:p w14:paraId="5FC20387" w14:textId="77777777" w:rsidR="000D7C65" w:rsidRPr="00E76111" w:rsidRDefault="000D7C65" w:rsidP="000D7C65">
      <w:pPr>
        <w:rPr>
          <w:rFonts w:ascii="Times New Roman" w:hAnsi="Times New Roman" w:cs="Times New Roman"/>
          <w:szCs w:val="24"/>
        </w:rPr>
      </w:pPr>
    </w:p>
    <w:p w14:paraId="310E3E04" w14:textId="77777777" w:rsidR="00F739BA" w:rsidRPr="00E76111" w:rsidRDefault="00FD76F3" w:rsidP="000D7C65">
      <w:pPr>
        <w:rPr>
          <w:rFonts w:ascii="Times New Roman" w:hAnsi="Times New Roman" w:cs="Times New Roman"/>
          <w:szCs w:val="24"/>
        </w:rPr>
      </w:pPr>
      <w:r>
        <w:rPr>
          <w:rFonts w:ascii="Times New Roman" w:hAnsi="Times New Roman" w:cs="Times New Roman"/>
          <w:szCs w:val="24"/>
        </w:rPr>
        <w:t xml:space="preserve">This </w:t>
      </w:r>
      <w:r w:rsidR="00F739BA" w:rsidRPr="00E76111">
        <w:rPr>
          <w:rFonts w:ascii="Times New Roman" w:hAnsi="Times New Roman" w:cs="Times New Roman"/>
          <w:szCs w:val="24"/>
        </w:rPr>
        <w:t>summer</w:t>
      </w:r>
      <w:r>
        <w:rPr>
          <w:rFonts w:ascii="Times New Roman" w:hAnsi="Times New Roman" w:cs="Times New Roman"/>
          <w:szCs w:val="24"/>
        </w:rPr>
        <w:t xml:space="preserve">, I will </w:t>
      </w:r>
      <w:r w:rsidR="00705F74">
        <w:rPr>
          <w:rFonts w:ascii="Times New Roman" w:hAnsi="Times New Roman" w:cs="Times New Roman"/>
          <w:szCs w:val="24"/>
        </w:rPr>
        <w:t xml:space="preserve">work </w:t>
      </w:r>
      <w:r w:rsidR="00F739BA" w:rsidRPr="00E76111">
        <w:rPr>
          <w:rFonts w:ascii="Times New Roman" w:hAnsi="Times New Roman" w:cs="Times New Roman"/>
          <w:szCs w:val="24"/>
        </w:rPr>
        <w:t>at Latham and Watkins in Los Angeles.</w:t>
      </w:r>
      <w:r w:rsidR="000D7C65" w:rsidRPr="00E76111">
        <w:rPr>
          <w:rFonts w:ascii="Times New Roman" w:hAnsi="Times New Roman" w:cs="Times New Roman"/>
          <w:szCs w:val="24"/>
        </w:rPr>
        <w:t xml:space="preserve"> The</w:t>
      </w:r>
      <w:r w:rsidR="00F739BA" w:rsidRPr="00E76111">
        <w:rPr>
          <w:rFonts w:ascii="Times New Roman" w:hAnsi="Times New Roman" w:cs="Times New Roman"/>
          <w:szCs w:val="24"/>
        </w:rPr>
        <w:t xml:space="preserve"> summer </w:t>
      </w:r>
      <w:r w:rsidR="000D7C65" w:rsidRPr="00E76111">
        <w:rPr>
          <w:rFonts w:ascii="Times New Roman" w:hAnsi="Times New Roman" w:cs="Times New Roman"/>
          <w:szCs w:val="24"/>
        </w:rPr>
        <w:t xml:space="preserve">prior, </w:t>
      </w:r>
      <w:r w:rsidR="001A23DC" w:rsidRPr="00E76111">
        <w:rPr>
          <w:rFonts w:ascii="Times New Roman" w:hAnsi="Times New Roman" w:cs="Times New Roman"/>
          <w:szCs w:val="24"/>
        </w:rPr>
        <w:t>I served as an extern for Justice Rebecca Wiseman of the California Courts of Appeal</w:t>
      </w:r>
      <w:r w:rsidR="000D7C65" w:rsidRPr="00E76111">
        <w:rPr>
          <w:rFonts w:ascii="Times New Roman" w:hAnsi="Times New Roman" w:cs="Times New Roman"/>
          <w:szCs w:val="24"/>
        </w:rPr>
        <w:t xml:space="preserve"> where </w:t>
      </w:r>
      <w:r w:rsidR="00F739BA" w:rsidRPr="00E76111">
        <w:rPr>
          <w:rFonts w:ascii="Times New Roman" w:hAnsi="Times New Roman" w:cs="Times New Roman"/>
          <w:szCs w:val="24"/>
        </w:rPr>
        <w:t>I wrote bench memoranda and drafted memorandum dispositions. I also helped prepare the Ju</w:t>
      </w:r>
      <w:r w:rsidR="00705F74">
        <w:rPr>
          <w:rFonts w:ascii="Times New Roman" w:hAnsi="Times New Roman" w:cs="Times New Roman"/>
          <w:szCs w:val="24"/>
        </w:rPr>
        <w:t>stice</w:t>
      </w:r>
      <w:r w:rsidR="00F739BA" w:rsidRPr="00E76111">
        <w:rPr>
          <w:rFonts w:ascii="Times New Roman" w:hAnsi="Times New Roman" w:cs="Times New Roman"/>
          <w:szCs w:val="24"/>
        </w:rPr>
        <w:t xml:space="preserve"> for oral arguments. I thoroughly enjoyed the experience, which made me eager to apply for a clerkship.</w:t>
      </w:r>
    </w:p>
    <w:p w14:paraId="0A6DEF7B" w14:textId="77777777" w:rsidR="00F739BA" w:rsidRPr="00E76111" w:rsidRDefault="00F739BA" w:rsidP="000D7C65">
      <w:pPr>
        <w:rPr>
          <w:rFonts w:ascii="Times New Roman" w:hAnsi="Times New Roman" w:cs="Times New Roman"/>
          <w:szCs w:val="24"/>
        </w:rPr>
      </w:pPr>
    </w:p>
    <w:p w14:paraId="3688F4DC"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 xml:space="preserve">Enclosed </w:t>
      </w:r>
      <w:r w:rsidR="00051929" w:rsidRPr="00E76111">
        <w:rPr>
          <w:rFonts w:ascii="Times New Roman" w:hAnsi="Times New Roman" w:cs="Times New Roman"/>
          <w:szCs w:val="24"/>
        </w:rPr>
        <w:t xml:space="preserve">for your review </w:t>
      </w:r>
      <w:r w:rsidRPr="00E76111">
        <w:rPr>
          <w:rFonts w:ascii="Times New Roman" w:hAnsi="Times New Roman" w:cs="Times New Roman"/>
          <w:szCs w:val="24"/>
        </w:rPr>
        <w:t>are a copy of my résumé, a transcript, a writing sample</w:t>
      </w:r>
      <w:r w:rsidR="000D7C65" w:rsidRPr="00E76111">
        <w:rPr>
          <w:rFonts w:ascii="Times New Roman" w:hAnsi="Times New Roman" w:cs="Times New Roman"/>
          <w:szCs w:val="24"/>
        </w:rPr>
        <w:t>, and three l</w:t>
      </w:r>
      <w:r w:rsidRPr="00E76111">
        <w:rPr>
          <w:rFonts w:ascii="Times New Roman" w:hAnsi="Times New Roman" w:cs="Times New Roman"/>
          <w:szCs w:val="24"/>
        </w:rPr>
        <w:t xml:space="preserve">etters of recommendation from Professors </w:t>
      </w:r>
      <w:r w:rsidR="000D7C65" w:rsidRPr="00E76111">
        <w:rPr>
          <w:rFonts w:ascii="Times New Roman" w:hAnsi="Times New Roman" w:cs="Times New Roman"/>
          <w:szCs w:val="24"/>
        </w:rPr>
        <w:t>Blue, Yellow, and White</w:t>
      </w:r>
      <w:r w:rsidRPr="00E76111">
        <w:rPr>
          <w:rFonts w:ascii="Times New Roman" w:hAnsi="Times New Roman" w:cs="Times New Roman"/>
          <w:szCs w:val="24"/>
        </w:rPr>
        <w:t>. Thank you for your time and consideration.</w:t>
      </w:r>
    </w:p>
    <w:p w14:paraId="3F267816" w14:textId="77777777" w:rsidR="00F739BA" w:rsidRPr="00E76111" w:rsidRDefault="00F739BA" w:rsidP="000D7C65">
      <w:pPr>
        <w:rPr>
          <w:rFonts w:ascii="Times New Roman" w:hAnsi="Times New Roman" w:cs="Times New Roman"/>
          <w:szCs w:val="24"/>
        </w:rPr>
      </w:pPr>
    </w:p>
    <w:p w14:paraId="41D9A781"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t>Sincerely,</w:t>
      </w:r>
    </w:p>
    <w:p w14:paraId="55FBCC97" w14:textId="77777777" w:rsidR="00F739BA" w:rsidRPr="00E76111" w:rsidRDefault="00F739BA" w:rsidP="000D7C65">
      <w:pPr>
        <w:rPr>
          <w:rFonts w:ascii="Times New Roman" w:hAnsi="Times New Roman" w:cs="Times New Roman"/>
          <w:szCs w:val="24"/>
        </w:rPr>
      </w:pPr>
    </w:p>
    <w:p w14:paraId="37E496B2" w14:textId="77777777" w:rsidR="003D6E12" w:rsidRPr="00E76111" w:rsidRDefault="003D6E12" w:rsidP="000D7C65">
      <w:pPr>
        <w:rPr>
          <w:rFonts w:ascii="Times New Roman" w:hAnsi="Times New Roman" w:cs="Times New Roman"/>
          <w:i/>
          <w:szCs w:val="24"/>
        </w:rPr>
      </w:pPr>
      <w:r w:rsidRPr="00E76111">
        <w:rPr>
          <w:rFonts w:ascii="Times New Roman" w:hAnsi="Times New Roman" w:cs="Times New Roman"/>
          <w:i/>
          <w:szCs w:val="24"/>
        </w:rPr>
        <w:t>Signature</w:t>
      </w:r>
    </w:p>
    <w:p w14:paraId="5775FC56" w14:textId="77777777" w:rsidR="00F739BA" w:rsidRPr="00E76111" w:rsidRDefault="00F739BA" w:rsidP="000D7C65">
      <w:pPr>
        <w:rPr>
          <w:rFonts w:ascii="Times New Roman" w:hAnsi="Times New Roman" w:cs="Times New Roman"/>
          <w:szCs w:val="24"/>
        </w:rPr>
      </w:pPr>
      <w:r w:rsidRPr="00E76111">
        <w:rPr>
          <w:rFonts w:ascii="Times New Roman" w:hAnsi="Times New Roman" w:cs="Times New Roman"/>
          <w:szCs w:val="24"/>
        </w:rPr>
        <w:br/>
      </w:r>
      <w:r w:rsidR="001A23DC" w:rsidRPr="00E76111">
        <w:rPr>
          <w:rFonts w:ascii="Times New Roman" w:hAnsi="Times New Roman" w:cs="Times New Roman"/>
          <w:szCs w:val="24"/>
        </w:rPr>
        <w:t>Lindsey</w:t>
      </w:r>
      <w:r w:rsidR="003D6E12" w:rsidRPr="00E76111">
        <w:rPr>
          <w:rFonts w:ascii="Times New Roman" w:hAnsi="Times New Roman" w:cs="Times New Roman"/>
          <w:szCs w:val="24"/>
        </w:rPr>
        <w:t xml:space="preserve"> C. Davis</w:t>
      </w:r>
    </w:p>
    <w:p w14:paraId="645E48A1" w14:textId="77777777" w:rsidR="000D7C65" w:rsidRPr="00E76111" w:rsidRDefault="00F739BA" w:rsidP="000D7C65">
      <w:pPr>
        <w:spacing w:line="280" w:lineRule="exact"/>
        <w:jc w:val="center"/>
        <w:rPr>
          <w:rFonts w:ascii="Times New Roman" w:hAnsi="Times New Roman" w:cs="Times New Roman"/>
          <w:b/>
          <w:spacing w:val="40"/>
        </w:rPr>
      </w:pPr>
      <w:r w:rsidRPr="00E76111">
        <w:rPr>
          <w:rFonts w:ascii="Times New Roman" w:hAnsi="Times New Roman" w:cs="Times New Roman"/>
          <w:szCs w:val="24"/>
        </w:rPr>
        <w:br w:type="page"/>
      </w:r>
      <w:r w:rsidR="002B1A2B" w:rsidRPr="00E76111">
        <w:rPr>
          <w:rFonts w:ascii="Times New Roman" w:hAnsi="Times New Roman" w:cs="Times New Roman"/>
          <w:b/>
          <w:spacing w:val="40"/>
        </w:rPr>
        <w:lastRenderedPageBreak/>
        <w:t>ROBERT</w:t>
      </w:r>
      <w:r w:rsidR="003D6E12" w:rsidRPr="00E76111">
        <w:rPr>
          <w:rFonts w:ascii="Times New Roman" w:hAnsi="Times New Roman" w:cs="Times New Roman"/>
          <w:b/>
          <w:spacing w:val="40"/>
        </w:rPr>
        <w:t xml:space="preserve"> C</w:t>
      </w:r>
      <w:r w:rsidR="000D7C65" w:rsidRPr="00E76111">
        <w:rPr>
          <w:rFonts w:ascii="Times New Roman" w:hAnsi="Times New Roman" w:cs="Times New Roman"/>
          <w:b/>
          <w:spacing w:val="40"/>
        </w:rPr>
        <w:t>. DAVIS</w:t>
      </w:r>
    </w:p>
    <w:p w14:paraId="10153D14" w14:textId="77777777" w:rsidR="000D7C65" w:rsidRPr="00E76111" w:rsidRDefault="000D7C65" w:rsidP="000D7C65">
      <w:pPr>
        <w:pBdr>
          <w:bottom w:val="single" w:sz="12" w:space="1" w:color="auto"/>
        </w:pBdr>
        <w:spacing w:line="280" w:lineRule="exact"/>
        <w:jc w:val="center"/>
        <w:rPr>
          <w:rFonts w:ascii="Times New Roman" w:hAnsi="Times New Roman" w:cs="Times New Roman"/>
          <w:sz w:val="18"/>
          <w:szCs w:val="18"/>
        </w:rPr>
      </w:pPr>
      <w:r w:rsidRPr="00E76111">
        <w:rPr>
          <w:rFonts w:ascii="Times New Roman" w:hAnsi="Times New Roman" w:cs="Times New Roman"/>
          <w:sz w:val="18"/>
          <w:szCs w:val="18"/>
        </w:rPr>
        <w:t xml:space="preserve">400 Lark Ct., Davis, CA 94555 ▪ (555) 555-1535 ▪ </w:t>
      </w:r>
      <w:hyperlink r:id="rId57" w:history="1">
        <w:r w:rsidR="003D6E12" w:rsidRPr="00E76111">
          <w:rPr>
            <w:rStyle w:val="Hyperlink"/>
            <w:rFonts w:ascii="Times New Roman" w:hAnsi="Times New Roman" w:cs="Times New Roman"/>
            <w:sz w:val="18"/>
            <w:szCs w:val="18"/>
          </w:rPr>
          <w:t>rcdavis@ucdavis.edu</w:t>
        </w:r>
      </w:hyperlink>
    </w:p>
    <w:p w14:paraId="19D4F405" w14:textId="77777777" w:rsidR="001A23DC" w:rsidRPr="00E76111" w:rsidRDefault="001A23DC" w:rsidP="003D6E12">
      <w:pPr>
        <w:rPr>
          <w:rFonts w:ascii="Times New Roman" w:hAnsi="Times New Roman" w:cs="Times New Roman"/>
          <w:szCs w:val="24"/>
        </w:rPr>
      </w:pPr>
    </w:p>
    <w:p w14:paraId="19A22FCC" w14:textId="77777777" w:rsidR="00051929" w:rsidRPr="00E76111" w:rsidRDefault="00051929" w:rsidP="003D6E12">
      <w:pPr>
        <w:rPr>
          <w:rFonts w:ascii="Times New Roman" w:hAnsi="Times New Roman" w:cs="Times New Roman"/>
          <w:szCs w:val="24"/>
        </w:rPr>
      </w:pPr>
    </w:p>
    <w:p w14:paraId="7E105FA0"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 xml:space="preserve">The Honorable </w:t>
      </w:r>
      <w:r w:rsidR="001A23DC" w:rsidRPr="00E76111">
        <w:rPr>
          <w:rFonts w:ascii="Times New Roman" w:hAnsi="Times New Roman" w:cs="Times New Roman"/>
          <w:szCs w:val="24"/>
        </w:rPr>
        <w:t>Morrison</w:t>
      </w:r>
      <w:r w:rsidRPr="00E76111">
        <w:rPr>
          <w:rFonts w:ascii="Times New Roman" w:hAnsi="Times New Roman" w:cs="Times New Roman"/>
          <w:szCs w:val="24"/>
        </w:rPr>
        <w:t xml:space="preserve"> Mueller</w:t>
      </w:r>
    </w:p>
    <w:p w14:paraId="55317802"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 xml:space="preserve">United States District Court for the </w:t>
      </w:r>
      <w:r w:rsidR="003D6E12" w:rsidRPr="00E76111">
        <w:rPr>
          <w:rFonts w:ascii="Times New Roman" w:hAnsi="Times New Roman" w:cs="Times New Roman"/>
          <w:szCs w:val="24"/>
        </w:rPr>
        <w:t>Middle</w:t>
      </w:r>
      <w:r w:rsidRPr="00E76111">
        <w:rPr>
          <w:rFonts w:ascii="Times New Roman" w:hAnsi="Times New Roman" w:cs="Times New Roman"/>
          <w:szCs w:val="24"/>
        </w:rPr>
        <w:t xml:space="preserve"> District of </w:t>
      </w:r>
      <w:r w:rsidR="00E50302" w:rsidRPr="00E76111">
        <w:rPr>
          <w:rFonts w:ascii="Times New Roman" w:hAnsi="Times New Roman" w:cs="Times New Roman"/>
          <w:szCs w:val="24"/>
        </w:rPr>
        <w:t>Illinois</w:t>
      </w:r>
    </w:p>
    <w:p w14:paraId="65D5BA5E"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123 Main Street, Chambers 808</w:t>
      </w:r>
    </w:p>
    <w:p w14:paraId="535B9997" w14:textId="77777777" w:rsidR="00F739BA" w:rsidRPr="00E76111" w:rsidRDefault="00E50302" w:rsidP="003D6E12">
      <w:pPr>
        <w:rPr>
          <w:rFonts w:ascii="Times New Roman" w:hAnsi="Times New Roman" w:cs="Times New Roman"/>
          <w:szCs w:val="24"/>
        </w:rPr>
      </w:pPr>
      <w:r w:rsidRPr="00E76111">
        <w:rPr>
          <w:rFonts w:ascii="Times New Roman" w:hAnsi="Times New Roman" w:cs="Times New Roman"/>
          <w:szCs w:val="24"/>
        </w:rPr>
        <w:t>Chicago, IL</w:t>
      </w:r>
      <w:r w:rsidR="00F739BA" w:rsidRPr="00E76111">
        <w:rPr>
          <w:rFonts w:ascii="Times New Roman" w:hAnsi="Times New Roman" w:cs="Times New Roman"/>
          <w:szCs w:val="24"/>
        </w:rPr>
        <w:t xml:space="preserve"> 90012</w:t>
      </w:r>
    </w:p>
    <w:p w14:paraId="7C200FD7" w14:textId="77777777" w:rsidR="00F739BA" w:rsidRPr="00E76111" w:rsidRDefault="00F739BA" w:rsidP="003D6E12">
      <w:pPr>
        <w:rPr>
          <w:rFonts w:ascii="Times New Roman" w:hAnsi="Times New Roman" w:cs="Times New Roman"/>
          <w:szCs w:val="24"/>
        </w:rPr>
      </w:pPr>
    </w:p>
    <w:p w14:paraId="750CB113" w14:textId="77777777" w:rsidR="002B1A2B" w:rsidRPr="00E76111" w:rsidRDefault="002B1A2B" w:rsidP="002B1A2B">
      <w:pPr>
        <w:rPr>
          <w:rFonts w:ascii="Times New Roman" w:hAnsi="Times New Roman" w:cs="Times New Roman"/>
          <w:szCs w:val="24"/>
        </w:rPr>
      </w:pPr>
    </w:p>
    <w:p w14:paraId="02F21D6B" w14:textId="100705BB" w:rsidR="002B1A2B" w:rsidRPr="00E76111" w:rsidRDefault="009101F3" w:rsidP="002B1A2B">
      <w:pPr>
        <w:rPr>
          <w:rFonts w:ascii="Times New Roman" w:hAnsi="Times New Roman" w:cs="Times New Roman"/>
          <w:szCs w:val="24"/>
        </w:rPr>
      </w:pPr>
      <w:r>
        <w:rPr>
          <w:rFonts w:ascii="Times New Roman" w:hAnsi="Times New Roman" w:cs="Times New Roman"/>
          <w:szCs w:val="24"/>
        </w:rPr>
        <w:t>June</w:t>
      </w:r>
      <w:r w:rsidR="008771DD">
        <w:rPr>
          <w:rFonts w:ascii="Times New Roman" w:hAnsi="Times New Roman" w:cs="Times New Roman"/>
          <w:szCs w:val="24"/>
        </w:rPr>
        <w:t xml:space="preserve"> </w:t>
      </w:r>
      <w:r w:rsidR="003F034B">
        <w:rPr>
          <w:rFonts w:ascii="Times New Roman" w:hAnsi="Times New Roman" w:cs="Times New Roman"/>
          <w:szCs w:val="24"/>
        </w:rPr>
        <w:t>8</w:t>
      </w:r>
      <w:r w:rsidR="002B1A2B" w:rsidRPr="00E76111">
        <w:rPr>
          <w:rFonts w:ascii="Times New Roman" w:hAnsi="Times New Roman" w:cs="Times New Roman"/>
          <w:szCs w:val="24"/>
        </w:rPr>
        <w:t>, 20</w:t>
      </w:r>
      <w:r w:rsidR="00366132">
        <w:rPr>
          <w:rFonts w:ascii="Times New Roman" w:hAnsi="Times New Roman" w:cs="Times New Roman"/>
          <w:szCs w:val="24"/>
        </w:rPr>
        <w:t>2</w:t>
      </w:r>
      <w:r w:rsidR="003F034B">
        <w:rPr>
          <w:rFonts w:ascii="Times New Roman" w:hAnsi="Times New Roman" w:cs="Times New Roman"/>
          <w:szCs w:val="24"/>
        </w:rPr>
        <w:t>6</w:t>
      </w:r>
    </w:p>
    <w:p w14:paraId="1D5F3A8F" w14:textId="77777777" w:rsidR="002B1A2B" w:rsidRPr="00E76111" w:rsidRDefault="002B1A2B" w:rsidP="002B1A2B">
      <w:pPr>
        <w:rPr>
          <w:rFonts w:ascii="Times New Roman" w:hAnsi="Times New Roman" w:cs="Times New Roman"/>
          <w:szCs w:val="24"/>
        </w:rPr>
      </w:pPr>
    </w:p>
    <w:p w14:paraId="69564BA0" w14:textId="77777777" w:rsidR="00051929" w:rsidRPr="00E76111" w:rsidRDefault="00051929" w:rsidP="003D6E12">
      <w:pPr>
        <w:rPr>
          <w:rFonts w:ascii="Times New Roman" w:hAnsi="Times New Roman" w:cs="Times New Roman"/>
          <w:szCs w:val="24"/>
        </w:rPr>
      </w:pPr>
    </w:p>
    <w:p w14:paraId="2EA03B80"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Dear Judge Mueller:</w:t>
      </w:r>
    </w:p>
    <w:p w14:paraId="54177970" w14:textId="77777777" w:rsidR="00F739BA" w:rsidRPr="00E76111" w:rsidRDefault="00F739BA" w:rsidP="003D6E12">
      <w:pPr>
        <w:rPr>
          <w:rFonts w:ascii="Times New Roman" w:hAnsi="Times New Roman" w:cs="Times New Roman"/>
          <w:szCs w:val="24"/>
        </w:rPr>
      </w:pPr>
    </w:p>
    <w:p w14:paraId="239A92A9" w14:textId="022A5FFC"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 xml:space="preserve">I am a </w:t>
      </w:r>
      <w:r w:rsidR="00A86E59">
        <w:rPr>
          <w:rFonts w:ascii="Times New Roman" w:hAnsi="Times New Roman" w:cs="Times New Roman"/>
          <w:szCs w:val="24"/>
        </w:rPr>
        <w:t>third</w:t>
      </w:r>
      <w:r w:rsidRPr="00E76111">
        <w:rPr>
          <w:rFonts w:ascii="Times New Roman" w:hAnsi="Times New Roman" w:cs="Times New Roman"/>
          <w:szCs w:val="24"/>
        </w:rPr>
        <w:t xml:space="preserve">-year student at UC Davis School of Law. I would like to be considered for a position as one of your law clerks for </w:t>
      </w:r>
      <w:r w:rsidR="00366132">
        <w:rPr>
          <w:rFonts w:ascii="Times New Roman" w:hAnsi="Times New Roman" w:cs="Times New Roman"/>
          <w:szCs w:val="24"/>
        </w:rPr>
        <w:t>the term beginning in 202</w:t>
      </w:r>
      <w:r w:rsidR="003F034B">
        <w:rPr>
          <w:rFonts w:ascii="Times New Roman" w:hAnsi="Times New Roman" w:cs="Times New Roman"/>
          <w:szCs w:val="24"/>
        </w:rPr>
        <w:t>7</w:t>
      </w:r>
      <w:r w:rsidRPr="00E76111">
        <w:rPr>
          <w:rFonts w:ascii="Times New Roman" w:hAnsi="Times New Roman" w:cs="Times New Roman"/>
          <w:szCs w:val="24"/>
        </w:rPr>
        <w:t>.</w:t>
      </w:r>
      <w:r w:rsidR="00E50302" w:rsidRPr="00E76111">
        <w:rPr>
          <w:rFonts w:ascii="Times New Roman" w:hAnsi="Times New Roman" w:cs="Times New Roman"/>
          <w:szCs w:val="24"/>
        </w:rPr>
        <w:t xml:space="preserve"> I was born and raised in Chicago and would like to return to clerk at the federal district level.</w:t>
      </w:r>
    </w:p>
    <w:p w14:paraId="7BF9101E" w14:textId="77777777" w:rsidR="00F739BA" w:rsidRPr="00E76111" w:rsidRDefault="00F739BA" w:rsidP="003D6E12">
      <w:pPr>
        <w:rPr>
          <w:rFonts w:ascii="Times New Roman" w:hAnsi="Times New Roman" w:cs="Times New Roman"/>
          <w:szCs w:val="24"/>
        </w:rPr>
      </w:pPr>
    </w:p>
    <w:p w14:paraId="1CEC4DFB"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 xml:space="preserve">Prior to law school, I worked for five years at </w:t>
      </w:r>
      <w:r w:rsidR="003D6E12" w:rsidRPr="00E76111">
        <w:rPr>
          <w:rFonts w:ascii="Times New Roman" w:hAnsi="Times New Roman" w:cs="Times New Roman"/>
          <w:szCs w:val="24"/>
        </w:rPr>
        <w:t>Disability Rights as a Legal Assistant</w:t>
      </w:r>
      <w:r w:rsidRPr="00E76111">
        <w:rPr>
          <w:rFonts w:ascii="Times New Roman" w:hAnsi="Times New Roman" w:cs="Times New Roman"/>
          <w:szCs w:val="24"/>
        </w:rPr>
        <w:t xml:space="preserve"> and earned an MBA at night from the University </w:t>
      </w:r>
      <w:r w:rsidR="00E50302" w:rsidRPr="00E76111">
        <w:rPr>
          <w:rFonts w:ascii="Times New Roman" w:hAnsi="Times New Roman" w:cs="Times New Roman"/>
          <w:szCs w:val="24"/>
        </w:rPr>
        <w:t>of Chicago Graduate School of</w:t>
      </w:r>
      <w:r w:rsidRPr="00E76111">
        <w:rPr>
          <w:rFonts w:ascii="Times New Roman" w:hAnsi="Times New Roman" w:cs="Times New Roman"/>
          <w:szCs w:val="24"/>
        </w:rPr>
        <w:t xml:space="preserve"> </w:t>
      </w:r>
      <w:r w:rsidR="00E50302" w:rsidRPr="00E76111">
        <w:rPr>
          <w:rFonts w:ascii="Times New Roman" w:hAnsi="Times New Roman" w:cs="Times New Roman"/>
          <w:szCs w:val="24"/>
        </w:rPr>
        <w:t xml:space="preserve">Business. </w:t>
      </w:r>
      <w:r w:rsidRPr="00E76111">
        <w:rPr>
          <w:rFonts w:ascii="Times New Roman" w:hAnsi="Times New Roman" w:cs="Times New Roman"/>
          <w:szCs w:val="24"/>
        </w:rPr>
        <w:t xml:space="preserve">I </w:t>
      </w:r>
      <w:r w:rsidR="00E50302" w:rsidRPr="00E76111">
        <w:rPr>
          <w:rFonts w:ascii="Times New Roman" w:hAnsi="Times New Roman" w:cs="Times New Roman"/>
          <w:szCs w:val="24"/>
        </w:rPr>
        <w:t>chose to attend law</w:t>
      </w:r>
      <w:r w:rsidRPr="00E76111">
        <w:rPr>
          <w:rFonts w:ascii="Times New Roman" w:hAnsi="Times New Roman" w:cs="Times New Roman"/>
          <w:szCs w:val="24"/>
        </w:rPr>
        <w:t xml:space="preserve"> school to become a litigator. </w:t>
      </w:r>
      <w:r w:rsidR="00E50302" w:rsidRPr="00E76111">
        <w:rPr>
          <w:rFonts w:ascii="Times New Roman" w:hAnsi="Times New Roman" w:cs="Times New Roman"/>
          <w:szCs w:val="24"/>
        </w:rPr>
        <w:t>During</w:t>
      </w:r>
      <w:r w:rsidRPr="00E76111">
        <w:rPr>
          <w:rFonts w:ascii="Times New Roman" w:hAnsi="Times New Roman" w:cs="Times New Roman"/>
          <w:szCs w:val="24"/>
        </w:rPr>
        <w:t xml:space="preserve"> the past two years, I gained valuable </w:t>
      </w:r>
      <w:r w:rsidR="00E50302" w:rsidRPr="00E76111">
        <w:rPr>
          <w:rFonts w:ascii="Times New Roman" w:hAnsi="Times New Roman" w:cs="Times New Roman"/>
          <w:szCs w:val="24"/>
        </w:rPr>
        <w:t xml:space="preserve">litigation </w:t>
      </w:r>
      <w:r w:rsidRPr="00E76111">
        <w:rPr>
          <w:rFonts w:ascii="Times New Roman" w:hAnsi="Times New Roman" w:cs="Times New Roman"/>
          <w:szCs w:val="24"/>
        </w:rPr>
        <w:t>experience by volunteering at the Los Angeles County District Attorney’s Office</w:t>
      </w:r>
      <w:r w:rsidR="00E50302" w:rsidRPr="00E76111">
        <w:rPr>
          <w:rFonts w:ascii="Times New Roman" w:hAnsi="Times New Roman" w:cs="Times New Roman"/>
          <w:szCs w:val="24"/>
        </w:rPr>
        <w:t xml:space="preserve"> and </w:t>
      </w:r>
      <w:r w:rsidRPr="00E76111">
        <w:rPr>
          <w:rFonts w:ascii="Times New Roman" w:hAnsi="Times New Roman" w:cs="Times New Roman"/>
          <w:szCs w:val="24"/>
        </w:rPr>
        <w:t xml:space="preserve">competing in the Moot Court </w:t>
      </w:r>
      <w:r w:rsidR="002B1A2B" w:rsidRPr="00E76111">
        <w:rPr>
          <w:rFonts w:ascii="Times New Roman" w:hAnsi="Times New Roman" w:cs="Times New Roman"/>
          <w:szCs w:val="24"/>
        </w:rPr>
        <w:t>p</w:t>
      </w:r>
      <w:r w:rsidRPr="00E76111">
        <w:rPr>
          <w:rFonts w:ascii="Times New Roman" w:hAnsi="Times New Roman" w:cs="Times New Roman"/>
          <w:szCs w:val="24"/>
        </w:rPr>
        <w:t>rogram.</w:t>
      </w:r>
      <w:r w:rsidR="00E50302" w:rsidRPr="00E76111">
        <w:rPr>
          <w:rFonts w:ascii="Times New Roman" w:hAnsi="Times New Roman" w:cs="Times New Roman"/>
          <w:szCs w:val="24"/>
        </w:rPr>
        <w:t xml:space="preserve"> </w:t>
      </w:r>
      <w:r w:rsidRPr="00E76111">
        <w:rPr>
          <w:rFonts w:ascii="Times New Roman" w:hAnsi="Times New Roman" w:cs="Times New Roman"/>
          <w:szCs w:val="24"/>
        </w:rPr>
        <w:t xml:space="preserve">Last summer, I gained extensive writing experience at </w:t>
      </w:r>
      <w:r w:rsidR="00E50302" w:rsidRPr="00E76111">
        <w:rPr>
          <w:rFonts w:ascii="Times New Roman" w:hAnsi="Times New Roman" w:cs="Times New Roman"/>
          <w:szCs w:val="24"/>
        </w:rPr>
        <w:t>the ACLU where I had the opportunity to research and analyze challenging constitutional questions</w:t>
      </w:r>
      <w:r w:rsidRPr="00E76111">
        <w:rPr>
          <w:rFonts w:ascii="Times New Roman" w:hAnsi="Times New Roman" w:cs="Times New Roman"/>
          <w:szCs w:val="24"/>
        </w:rPr>
        <w:t>.</w:t>
      </w:r>
    </w:p>
    <w:p w14:paraId="30784C0F" w14:textId="77777777" w:rsidR="00F739BA" w:rsidRPr="00E76111" w:rsidRDefault="00F739BA" w:rsidP="003D6E12">
      <w:pPr>
        <w:rPr>
          <w:rFonts w:ascii="Times New Roman" w:hAnsi="Times New Roman" w:cs="Times New Roman"/>
          <w:szCs w:val="24"/>
        </w:rPr>
      </w:pPr>
    </w:p>
    <w:p w14:paraId="120AA5EE"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I have enclosed a résumé, transcript, writing sample</w:t>
      </w:r>
      <w:r w:rsidR="00E50302" w:rsidRPr="00E76111">
        <w:rPr>
          <w:rFonts w:ascii="Times New Roman" w:hAnsi="Times New Roman" w:cs="Times New Roman"/>
          <w:szCs w:val="24"/>
        </w:rPr>
        <w:t>, and three letters of recommendation</w:t>
      </w:r>
      <w:r w:rsidR="00051929" w:rsidRPr="00E76111">
        <w:rPr>
          <w:rFonts w:ascii="Times New Roman" w:hAnsi="Times New Roman" w:cs="Times New Roman"/>
          <w:szCs w:val="24"/>
        </w:rPr>
        <w:t xml:space="preserve"> for your review</w:t>
      </w:r>
      <w:r w:rsidR="002B1A2B" w:rsidRPr="00E76111">
        <w:rPr>
          <w:rFonts w:ascii="Times New Roman" w:hAnsi="Times New Roman" w:cs="Times New Roman"/>
          <w:szCs w:val="24"/>
        </w:rPr>
        <w:t>.</w:t>
      </w:r>
      <w:r w:rsidRPr="00E76111">
        <w:rPr>
          <w:rFonts w:ascii="Times New Roman" w:hAnsi="Times New Roman" w:cs="Times New Roman"/>
          <w:szCs w:val="24"/>
        </w:rPr>
        <w:t xml:space="preserve"> I would appreciate the opportunity to meet with you to discuss how I can contribute to your chambers. Thank you for your time and consideration. </w:t>
      </w:r>
    </w:p>
    <w:p w14:paraId="3D8C6411" w14:textId="77777777" w:rsidR="00F739BA" w:rsidRPr="00E76111" w:rsidRDefault="00F739BA" w:rsidP="003D6E12">
      <w:pPr>
        <w:rPr>
          <w:rFonts w:ascii="Times New Roman" w:hAnsi="Times New Roman" w:cs="Times New Roman"/>
          <w:szCs w:val="24"/>
        </w:rPr>
      </w:pPr>
    </w:p>
    <w:p w14:paraId="4DE7BA64" w14:textId="77777777" w:rsidR="00051929" w:rsidRPr="00E76111" w:rsidRDefault="00051929" w:rsidP="003D6E12">
      <w:pPr>
        <w:rPr>
          <w:rFonts w:ascii="Times New Roman" w:hAnsi="Times New Roman" w:cs="Times New Roman"/>
          <w:szCs w:val="24"/>
        </w:rPr>
      </w:pPr>
    </w:p>
    <w:p w14:paraId="4DE65C7A" w14:textId="77777777" w:rsidR="00F739BA" w:rsidRPr="00E76111" w:rsidRDefault="00F739BA" w:rsidP="003D6E12">
      <w:pPr>
        <w:rPr>
          <w:rFonts w:ascii="Times New Roman" w:hAnsi="Times New Roman" w:cs="Times New Roman"/>
          <w:szCs w:val="24"/>
        </w:rPr>
      </w:pPr>
      <w:r w:rsidRPr="00E76111">
        <w:rPr>
          <w:rFonts w:ascii="Times New Roman" w:hAnsi="Times New Roman" w:cs="Times New Roman"/>
          <w:szCs w:val="24"/>
        </w:rPr>
        <w:t>Sincerely,</w:t>
      </w:r>
    </w:p>
    <w:p w14:paraId="19769F78" w14:textId="77777777" w:rsidR="00F739BA" w:rsidRPr="00E76111" w:rsidRDefault="00F739BA" w:rsidP="003D6E12">
      <w:pPr>
        <w:rPr>
          <w:rFonts w:ascii="Times New Roman" w:hAnsi="Times New Roman" w:cs="Times New Roman"/>
          <w:szCs w:val="24"/>
        </w:rPr>
      </w:pPr>
    </w:p>
    <w:p w14:paraId="76D08EB0" w14:textId="77777777" w:rsidR="001A23DC" w:rsidRPr="00E76111" w:rsidRDefault="001A23DC" w:rsidP="003D6E12">
      <w:pPr>
        <w:rPr>
          <w:rFonts w:ascii="Times New Roman" w:hAnsi="Times New Roman" w:cs="Times New Roman"/>
          <w:i/>
          <w:szCs w:val="24"/>
        </w:rPr>
      </w:pPr>
      <w:r w:rsidRPr="00E76111">
        <w:rPr>
          <w:rFonts w:ascii="Times New Roman" w:hAnsi="Times New Roman" w:cs="Times New Roman"/>
          <w:i/>
          <w:szCs w:val="24"/>
        </w:rPr>
        <w:t>Signature</w:t>
      </w:r>
    </w:p>
    <w:p w14:paraId="39FEFCCF" w14:textId="77777777" w:rsidR="001A23DC" w:rsidRPr="00E76111" w:rsidRDefault="001A23DC" w:rsidP="003D6E12">
      <w:pPr>
        <w:rPr>
          <w:rFonts w:ascii="Times New Roman" w:hAnsi="Times New Roman" w:cs="Times New Roman"/>
          <w:szCs w:val="24"/>
        </w:rPr>
      </w:pPr>
    </w:p>
    <w:p w14:paraId="0635693E" w14:textId="77777777" w:rsidR="00F739BA" w:rsidRPr="00E76111" w:rsidRDefault="002B1A2B" w:rsidP="003D6E12">
      <w:pPr>
        <w:rPr>
          <w:rFonts w:ascii="Times New Roman" w:hAnsi="Times New Roman" w:cs="Times New Roman"/>
          <w:szCs w:val="24"/>
        </w:rPr>
      </w:pPr>
      <w:r w:rsidRPr="00E76111">
        <w:rPr>
          <w:rFonts w:ascii="Times New Roman" w:hAnsi="Times New Roman" w:cs="Times New Roman"/>
          <w:szCs w:val="24"/>
        </w:rPr>
        <w:t>Robert</w:t>
      </w:r>
      <w:r w:rsidR="001A23DC" w:rsidRPr="00E76111">
        <w:rPr>
          <w:rFonts w:ascii="Times New Roman" w:hAnsi="Times New Roman" w:cs="Times New Roman"/>
          <w:szCs w:val="24"/>
        </w:rPr>
        <w:t xml:space="preserve"> C. Davis</w:t>
      </w:r>
      <w:r w:rsidR="00F739BA" w:rsidRPr="00E76111">
        <w:rPr>
          <w:rFonts w:ascii="Times New Roman" w:hAnsi="Times New Roman" w:cs="Times New Roman"/>
          <w:szCs w:val="24"/>
        </w:rPr>
        <w:br w:type="page"/>
      </w:r>
    </w:p>
    <w:p w14:paraId="4A133368" w14:textId="77777777" w:rsidR="001A23DC" w:rsidRPr="00E76111" w:rsidRDefault="002B1A2B" w:rsidP="001A23DC">
      <w:pPr>
        <w:spacing w:line="280" w:lineRule="exact"/>
        <w:jc w:val="center"/>
        <w:rPr>
          <w:rFonts w:ascii="Times New Roman" w:hAnsi="Times New Roman" w:cs="Times New Roman"/>
          <w:b/>
          <w:spacing w:val="40"/>
        </w:rPr>
      </w:pPr>
      <w:r w:rsidRPr="00E76111">
        <w:rPr>
          <w:rFonts w:ascii="Times New Roman" w:hAnsi="Times New Roman" w:cs="Times New Roman"/>
          <w:b/>
          <w:spacing w:val="40"/>
        </w:rPr>
        <w:lastRenderedPageBreak/>
        <w:t>ALYSSA</w:t>
      </w:r>
      <w:r w:rsidR="001A23DC" w:rsidRPr="00E76111">
        <w:rPr>
          <w:rFonts w:ascii="Times New Roman" w:hAnsi="Times New Roman" w:cs="Times New Roman"/>
          <w:b/>
          <w:spacing w:val="40"/>
        </w:rPr>
        <w:t xml:space="preserve"> C. DAVIS</w:t>
      </w:r>
    </w:p>
    <w:p w14:paraId="5DA80C59" w14:textId="77777777" w:rsidR="001A23DC" w:rsidRPr="00E76111" w:rsidRDefault="001A23DC" w:rsidP="001A23DC">
      <w:pPr>
        <w:pBdr>
          <w:bottom w:val="single" w:sz="12" w:space="1" w:color="auto"/>
        </w:pBdr>
        <w:spacing w:line="280" w:lineRule="exact"/>
        <w:jc w:val="center"/>
        <w:rPr>
          <w:rFonts w:ascii="Times New Roman" w:hAnsi="Times New Roman" w:cs="Times New Roman"/>
          <w:sz w:val="18"/>
          <w:szCs w:val="18"/>
        </w:rPr>
      </w:pPr>
      <w:r w:rsidRPr="00E76111">
        <w:rPr>
          <w:rFonts w:ascii="Times New Roman" w:hAnsi="Times New Roman" w:cs="Times New Roman"/>
          <w:sz w:val="18"/>
          <w:szCs w:val="18"/>
        </w:rPr>
        <w:t xml:space="preserve">400 Lark Ct., Davis, CA 94555 ▪ (555) 555-1535 ▪ </w:t>
      </w:r>
      <w:hyperlink r:id="rId58" w:history="1">
        <w:r w:rsidR="002B1A2B" w:rsidRPr="00E76111">
          <w:rPr>
            <w:rStyle w:val="Hyperlink"/>
            <w:rFonts w:ascii="Times New Roman" w:hAnsi="Times New Roman" w:cs="Times New Roman"/>
            <w:sz w:val="18"/>
            <w:szCs w:val="18"/>
          </w:rPr>
          <w:t>acdavis@ucdavis.edu</w:t>
        </w:r>
      </w:hyperlink>
    </w:p>
    <w:p w14:paraId="12EE9DEF" w14:textId="77777777" w:rsidR="001A23DC" w:rsidRPr="00E76111" w:rsidRDefault="001A23DC" w:rsidP="001A23DC">
      <w:pPr>
        <w:spacing w:line="280" w:lineRule="exact"/>
        <w:jc w:val="center"/>
        <w:rPr>
          <w:rFonts w:ascii="Times New Roman" w:hAnsi="Times New Roman" w:cs="Times New Roman"/>
          <w:sz w:val="18"/>
          <w:szCs w:val="18"/>
        </w:rPr>
      </w:pPr>
    </w:p>
    <w:p w14:paraId="672D8701" w14:textId="77777777" w:rsidR="00051929" w:rsidRPr="00E76111" w:rsidRDefault="00051929" w:rsidP="001A23DC">
      <w:pPr>
        <w:rPr>
          <w:rFonts w:ascii="Times New Roman" w:hAnsi="Times New Roman" w:cs="Times New Roman"/>
          <w:szCs w:val="24"/>
        </w:rPr>
      </w:pPr>
    </w:p>
    <w:p w14:paraId="58A11F82"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 xml:space="preserve">The Honorable </w:t>
      </w:r>
      <w:r w:rsidR="001A23DC" w:rsidRPr="00E76111">
        <w:rPr>
          <w:rFonts w:ascii="Times New Roman" w:hAnsi="Times New Roman" w:cs="Times New Roman"/>
          <w:szCs w:val="24"/>
        </w:rPr>
        <w:t>Lawrence Dean</w:t>
      </w:r>
    </w:p>
    <w:p w14:paraId="38429884"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 xml:space="preserve">U.S. District Court for the </w:t>
      </w:r>
      <w:r w:rsidR="002B1A2B" w:rsidRPr="00E76111">
        <w:rPr>
          <w:rFonts w:ascii="Times New Roman" w:hAnsi="Times New Roman" w:cs="Times New Roman"/>
          <w:szCs w:val="24"/>
        </w:rPr>
        <w:t>Middle</w:t>
      </w:r>
      <w:r w:rsidRPr="00E76111">
        <w:rPr>
          <w:rFonts w:ascii="Times New Roman" w:hAnsi="Times New Roman" w:cs="Times New Roman"/>
          <w:szCs w:val="24"/>
        </w:rPr>
        <w:t xml:space="preserve"> District of California</w:t>
      </w:r>
    </w:p>
    <w:p w14:paraId="6DE1D512"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United States Courthouse</w:t>
      </w:r>
    </w:p>
    <w:p w14:paraId="0BB7FA92"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312 North Spring Street, Room 524</w:t>
      </w:r>
    </w:p>
    <w:p w14:paraId="2C145D3A"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Los Angeles, CA 90012</w:t>
      </w:r>
    </w:p>
    <w:p w14:paraId="244937AA" w14:textId="77777777" w:rsidR="002B1A2B" w:rsidRPr="00E76111" w:rsidRDefault="002B1A2B" w:rsidP="002B1A2B">
      <w:pPr>
        <w:rPr>
          <w:rFonts w:ascii="Times New Roman" w:hAnsi="Times New Roman" w:cs="Times New Roman"/>
          <w:szCs w:val="24"/>
        </w:rPr>
      </w:pPr>
    </w:p>
    <w:p w14:paraId="27E93413" w14:textId="77777777" w:rsidR="002B1A2B" w:rsidRPr="00E76111" w:rsidRDefault="002B1A2B" w:rsidP="002B1A2B">
      <w:pPr>
        <w:rPr>
          <w:rFonts w:ascii="Times New Roman" w:hAnsi="Times New Roman" w:cs="Times New Roman"/>
          <w:szCs w:val="24"/>
        </w:rPr>
      </w:pPr>
    </w:p>
    <w:p w14:paraId="387F8309" w14:textId="100DDD13" w:rsidR="002B1A2B" w:rsidRPr="00E76111" w:rsidRDefault="00C25DB1" w:rsidP="002B1A2B">
      <w:pPr>
        <w:rPr>
          <w:rFonts w:ascii="Times New Roman" w:hAnsi="Times New Roman" w:cs="Times New Roman"/>
          <w:szCs w:val="24"/>
        </w:rPr>
      </w:pPr>
      <w:r>
        <w:rPr>
          <w:rFonts w:ascii="Times New Roman" w:hAnsi="Times New Roman" w:cs="Times New Roman"/>
          <w:szCs w:val="24"/>
        </w:rPr>
        <w:t>June</w:t>
      </w:r>
      <w:r w:rsidR="001135C1">
        <w:rPr>
          <w:rFonts w:ascii="Times New Roman" w:hAnsi="Times New Roman" w:cs="Times New Roman"/>
          <w:szCs w:val="24"/>
        </w:rPr>
        <w:t xml:space="preserve"> </w:t>
      </w:r>
      <w:r w:rsidR="003F034B">
        <w:rPr>
          <w:rFonts w:ascii="Times New Roman" w:hAnsi="Times New Roman" w:cs="Times New Roman"/>
          <w:szCs w:val="24"/>
        </w:rPr>
        <w:t>8</w:t>
      </w:r>
      <w:r w:rsidR="00366132">
        <w:rPr>
          <w:rFonts w:ascii="Times New Roman" w:hAnsi="Times New Roman" w:cs="Times New Roman"/>
          <w:szCs w:val="24"/>
        </w:rPr>
        <w:t>, 202</w:t>
      </w:r>
      <w:r w:rsidR="003F034B">
        <w:rPr>
          <w:rFonts w:ascii="Times New Roman" w:hAnsi="Times New Roman" w:cs="Times New Roman"/>
          <w:szCs w:val="24"/>
        </w:rPr>
        <w:t>6</w:t>
      </w:r>
    </w:p>
    <w:p w14:paraId="0ED2CAB6" w14:textId="77777777" w:rsidR="00F739BA" w:rsidRPr="00E76111" w:rsidRDefault="00F739BA" w:rsidP="001A23DC">
      <w:pPr>
        <w:rPr>
          <w:rFonts w:ascii="Times New Roman" w:hAnsi="Times New Roman" w:cs="Times New Roman"/>
          <w:szCs w:val="24"/>
        </w:rPr>
      </w:pPr>
    </w:p>
    <w:p w14:paraId="47B764CF" w14:textId="77777777" w:rsidR="00051929" w:rsidRPr="00E76111" w:rsidRDefault="00051929" w:rsidP="001A23DC">
      <w:pPr>
        <w:rPr>
          <w:rFonts w:ascii="Times New Roman" w:hAnsi="Times New Roman" w:cs="Times New Roman"/>
          <w:szCs w:val="24"/>
        </w:rPr>
      </w:pPr>
    </w:p>
    <w:p w14:paraId="61A337FB"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 xml:space="preserve">Dear Judge </w:t>
      </w:r>
      <w:r w:rsidR="001A23DC" w:rsidRPr="00E76111">
        <w:rPr>
          <w:rFonts w:ascii="Times New Roman" w:hAnsi="Times New Roman" w:cs="Times New Roman"/>
          <w:szCs w:val="24"/>
        </w:rPr>
        <w:t>Dean</w:t>
      </w:r>
      <w:r w:rsidRPr="00E76111">
        <w:rPr>
          <w:rFonts w:ascii="Times New Roman" w:hAnsi="Times New Roman" w:cs="Times New Roman"/>
          <w:szCs w:val="24"/>
        </w:rPr>
        <w:t>:</w:t>
      </w:r>
    </w:p>
    <w:p w14:paraId="4DA78FC5" w14:textId="77777777" w:rsidR="00F739BA" w:rsidRPr="00E76111" w:rsidRDefault="00F739BA" w:rsidP="001A23DC">
      <w:pPr>
        <w:rPr>
          <w:rFonts w:ascii="Times New Roman" w:hAnsi="Times New Roman" w:cs="Times New Roman"/>
          <w:szCs w:val="24"/>
        </w:rPr>
      </w:pPr>
    </w:p>
    <w:p w14:paraId="30434E83" w14:textId="77DFA40E"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 xml:space="preserve">I </w:t>
      </w:r>
      <w:r w:rsidR="002B1A2B" w:rsidRPr="00E76111">
        <w:rPr>
          <w:rFonts w:ascii="Times New Roman" w:hAnsi="Times New Roman" w:cs="Times New Roman"/>
          <w:szCs w:val="24"/>
        </w:rPr>
        <w:t xml:space="preserve">am </w:t>
      </w:r>
      <w:r w:rsidR="00AB04D3">
        <w:rPr>
          <w:rFonts w:ascii="Times New Roman" w:hAnsi="Times New Roman" w:cs="Times New Roman"/>
          <w:szCs w:val="24"/>
        </w:rPr>
        <w:t xml:space="preserve">in </w:t>
      </w:r>
      <w:r w:rsidR="002B1A2B" w:rsidRPr="00E76111">
        <w:rPr>
          <w:rFonts w:ascii="Times New Roman" w:hAnsi="Times New Roman" w:cs="Times New Roman"/>
          <w:szCs w:val="24"/>
        </w:rPr>
        <w:t xml:space="preserve">my </w:t>
      </w:r>
      <w:r w:rsidR="00A86E59">
        <w:rPr>
          <w:rFonts w:ascii="Times New Roman" w:hAnsi="Times New Roman" w:cs="Times New Roman"/>
          <w:szCs w:val="24"/>
        </w:rPr>
        <w:t>third</w:t>
      </w:r>
      <w:r w:rsidR="002B1A2B" w:rsidRPr="00E76111">
        <w:rPr>
          <w:rFonts w:ascii="Times New Roman" w:hAnsi="Times New Roman" w:cs="Times New Roman"/>
          <w:szCs w:val="24"/>
        </w:rPr>
        <w:t xml:space="preserve"> </w:t>
      </w:r>
      <w:r w:rsidRPr="00E76111">
        <w:rPr>
          <w:rFonts w:ascii="Times New Roman" w:hAnsi="Times New Roman" w:cs="Times New Roman"/>
          <w:szCs w:val="24"/>
        </w:rPr>
        <w:t xml:space="preserve">year at UC Davis School of Law and would like to be considered for a position as your law clerk for the </w:t>
      </w:r>
      <w:r w:rsidR="00366132">
        <w:rPr>
          <w:rFonts w:ascii="Times New Roman" w:hAnsi="Times New Roman" w:cs="Times New Roman"/>
          <w:szCs w:val="24"/>
        </w:rPr>
        <w:t>term beginning in 202</w:t>
      </w:r>
      <w:r w:rsidR="003F034B">
        <w:rPr>
          <w:rFonts w:ascii="Times New Roman" w:hAnsi="Times New Roman" w:cs="Times New Roman"/>
          <w:szCs w:val="24"/>
        </w:rPr>
        <w:t>7</w:t>
      </w:r>
      <w:r w:rsidRPr="00E76111">
        <w:rPr>
          <w:rFonts w:ascii="Times New Roman" w:hAnsi="Times New Roman" w:cs="Times New Roman"/>
          <w:szCs w:val="24"/>
        </w:rPr>
        <w:t>.</w:t>
      </w:r>
      <w:r w:rsidR="001A23DC" w:rsidRPr="00E76111">
        <w:rPr>
          <w:rFonts w:ascii="Times New Roman" w:hAnsi="Times New Roman" w:cs="Times New Roman"/>
          <w:szCs w:val="24"/>
        </w:rPr>
        <w:t xml:space="preserve"> I offer significant bankruptcy experience that I gained through an externship with Judge Klein, a Bankruptcy Judge in the Eastern District of California, </w:t>
      </w:r>
      <w:r w:rsidR="00051929" w:rsidRPr="00E76111">
        <w:rPr>
          <w:rFonts w:ascii="Times New Roman" w:hAnsi="Times New Roman" w:cs="Times New Roman"/>
          <w:szCs w:val="24"/>
        </w:rPr>
        <w:t xml:space="preserve">and through </w:t>
      </w:r>
      <w:r w:rsidR="001A23DC" w:rsidRPr="00E76111">
        <w:rPr>
          <w:rFonts w:ascii="Times New Roman" w:hAnsi="Times New Roman" w:cs="Times New Roman"/>
          <w:szCs w:val="24"/>
        </w:rPr>
        <w:t xml:space="preserve">courses </w:t>
      </w:r>
      <w:r w:rsidR="00051929" w:rsidRPr="00E76111">
        <w:rPr>
          <w:rFonts w:ascii="Times New Roman" w:hAnsi="Times New Roman" w:cs="Times New Roman"/>
          <w:szCs w:val="24"/>
        </w:rPr>
        <w:t>which include Bankruptcy, Corporate Governance, and Law and Economics.</w:t>
      </w:r>
    </w:p>
    <w:p w14:paraId="2127B82E" w14:textId="77777777" w:rsidR="00F739BA" w:rsidRPr="00E76111" w:rsidRDefault="00F739BA" w:rsidP="001A23DC">
      <w:pPr>
        <w:rPr>
          <w:rFonts w:ascii="Times New Roman" w:hAnsi="Times New Roman" w:cs="Times New Roman"/>
          <w:szCs w:val="24"/>
        </w:rPr>
      </w:pPr>
    </w:p>
    <w:p w14:paraId="0BD18638" w14:textId="4D466498" w:rsidR="00F739BA" w:rsidRPr="00E76111" w:rsidRDefault="002B1A2B" w:rsidP="001A23DC">
      <w:pPr>
        <w:rPr>
          <w:rFonts w:ascii="Times New Roman" w:hAnsi="Times New Roman" w:cs="Times New Roman"/>
          <w:szCs w:val="24"/>
        </w:rPr>
      </w:pPr>
      <w:r w:rsidRPr="00E76111">
        <w:rPr>
          <w:rFonts w:ascii="Times New Roman" w:hAnsi="Times New Roman" w:cs="Times New Roman"/>
          <w:szCs w:val="24"/>
        </w:rPr>
        <w:t xml:space="preserve">Additionally, </w:t>
      </w:r>
      <w:r w:rsidR="00F739BA" w:rsidRPr="00E76111">
        <w:rPr>
          <w:rFonts w:ascii="Times New Roman" w:hAnsi="Times New Roman" w:cs="Times New Roman"/>
          <w:szCs w:val="24"/>
        </w:rPr>
        <w:t xml:space="preserve">I have gained </w:t>
      </w:r>
      <w:r w:rsidR="003E7ADB" w:rsidRPr="00E76111">
        <w:rPr>
          <w:rFonts w:ascii="Times New Roman" w:hAnsi="Times New Roman" w:cs="Times New Roman"/>
          <w:szCs w:val="24"/>
        </w:rPr>
        <w:t>substantial</w:t>
      </w:r>
      <w:r w:rsidR="00F739BA" w:rsidRPr="00E76111">
        <w:rPr>
          <w:rFonts w:ascii="Times New Roman" w:hAnsi="Times New Roman" w:cs="Times New Roman"/>
          <w:szCs w:val="24"/>
        </w:rPr>
        <w:t xml:space="preserve"> writing experience while in law school. As a teaching assistant for the research and writing course, I have enhanced my own critical thinking skills by working with first-year students. I have also strengthened my writing abilities </w:t>
      </w:r>
      <w:r w:rsidR="00051929" w:rsidRPr="00E76111">
        <w:rPr>
          <w:rFonts w:ascii="Times New Roman" w:hAnsi="Times New Roman" w:cs="Times New Roman"/>
          <w:szCs w:val="24"/>
        </w:rPr>
        <w:t xml:space="preserve">as </w:t>
      </w:r>
      <w:r w:rsidR="00AB04D3">
        <w:rPr>
          <w:rFonts w:ascii="Times New Roman" w:hAnsi="Times New Roman" w:cs="Times New Roman"/>
          <w:szCs w:val="24"/>
        </w:rPr>
        <w:t>a member of</w:t>
      </w:r>
      <w:r w:rsidR="00051929" w:rsidRPr="00E76111">
        <w:rPr>
          <w:rFonts w:ascii="Times New Roman" w:hAnsi="Times New Roman" w:cs="Times New Roman"/>
          <w:szCs w:val="24"/>
        </w:rPr>
        <w:t xml:space="preserve"> the </w:t>
      </w:r>
      <w:r w:rsidR="00051929" w:rsidRPr="00E76111">
        <w:rPr>
          <w:rFonts w:ascii="Times New Roman" w:hAnsi="Times New Roman" w:cs="Times New Roman"/>
          <w:i/>
          <w:szCs w:val="24"/>
        </w:rPr>
        <w:t>UC Davis</w:t>
      </w:r>
      <w:r w:rsidR="00F739BA" w:rsidRPr="00E76111">
        <w:rPr>
          <w:rFonts w:ascii="Times New Roman" w:hAnsi="Times New Roman" w:cs="Times New Roman"/>
          <w:i/>
          <w:szCs w:val="24"/>
        </w:rPr>
        <w:t xml:space="preserve"> </w:t>
      </w:r>
      <w:r w:rsidR="00051929" w:rsidRPr="00E76111">
        <w:rPr>
          <w:rFonts w:ascii="Times New Roman" w:hAnsi="Times New Roman" w:cs="Times New Roman"/>
          <w:i/>
          <w:szCs w:val="24"/>
        </w:rPr>
        <w:t>Law Review</w:t>
      </w:r>
      <w:r w:rsidR="00F739BA" w:rsidRPr="00E76111">
        <w:rPr>
          <w:rFonts w:ascii="Times New Roman" w:hAnsi="Times New Roman" w:cs="Times New Roman"/>
          <w:szCs w:val="24"/>
        </w:rPr>
        <w:t xml:space="preserve"> and by preparing a research paper in connection with a legal history seminar.</w:t>
      </w:r>
    </w:p>
    <w:p w14:paraId="0016CD17" w14:textId="77777777" w:rsidR="00F739BA" w:rsidRPr="00E76111" w:rsidRDefault="00F739BA" w:rsidP="001A23DC">
      <w:pPr>
        <w:rPr>
          <w:rFonts w:ascii="Times New Roman" w:hAnsi="Times New Roman" w:cs="Times New Roman"/>
          <w:szCs w:val="24"/>
        </w:rPr>
      </w:pPr>
    </w:p>
    <w:p w14:paraId="05C6AE6C" w14:textId="77777777" w:rsidR="00051929" w:rsidRPr="00E76111" w:rsidRDefault="00051929" w:rsidP="00051929">
      <w:pPr>
        <w:rPr>
          <w:rFonts w:ascii="Times New Roman" w:hAnsi="Times New Roman" w:cs="Times New Roman"/>
          <w:szCs w:val="24"/>
        </w:rPr>
      </w:pPr>
      <w:r w:rsidRPr="00E76111">
        <w:rPr>
          <w:rFonts w:ascii="Times New Roman" w:hAnsi="Times New Roman" w:cs="Times New Roman"/>
          <w:szCs w:val="24"/>
        </w:rPr>
        <w:t>Enclosed for your review are a copy of my resume, a transcript, a writing sample, and three letters of recommendation from Professors Blue, Yellow, and White. Thank you for your time and consideration.</w:t>
      </w:r>
    </w:p>
    <w:p w14:paraId="321E0827" w14:textId="77777777" w:rsidR="00F739BA" w:rsidRPr="00E76111" w:rsidRDefault="00F739BA" w:rsidP="001A23DC">
      <w:pPr>
        <w:rPr>
          <w:rFonts w:ascii="Times New Roman" w:hAnsi="Times New Roman" w:cs="Times New Roman"/>
          <w:szCs w:val="24"/>
        </w:rPr>
      </w:pPr>
    </w:p>
    <w:p w14:paraId="452B9A07" w14:textId="77777777" w:rsidR="00051929" w:rsidRPr="00E76111" w:rsidRDefault="00051929" w:rsidP="001A23DC">
      <w:pPr>
        <w:rPr>
          <w:rFonts w:ascii="Times New Roman" w:hAnsi="Times New Roman" w:cs="Times New Roman"/>
          <w:szCs w:val="24"/>
        </w:rPr>
      </w:pPr>
    </w:p>
    <w:p w14:paraId="34C0C859" w14:textId="77777777" w:rsidR="00F739BA" w:rsidRPr="00E76111" w:rsidRDefault="00F739BA" w:rsidP="001A23DC">
      <w:pPr>
        <w:rPr>
          <w:rFonts w:ascii="Times New Roman" w:hAnsi="Times New Roman" w:cs="Times New Roman"/>
          <w:szCs w:val="24"/>
        </w:rPr>
      </w:pPr>
      <w:r w:rsidRPr="00E76111">
        <w:rPr>
          <w:rFonts w:ascii="Times New Roman" w:hAnsi="Times New Roman" w:cs="Times New Roman"/>
          <w:szCs w:val="24"/>
        </w:rPr>
        <w:t>Sincerely,</w:t>
      </w:r>
    </w:p>
    <w:p w14:paraId="62D2D4F3" w14:textId="77777777" w:rsidR="001A23DC" w:rsidRPr="00E76111" w:rsidRDefault="001A23DC" w:rsidP="001A23DC">
      <w:pPr>
        <w:rPr>
          <w:rFonts w:ascii="Times New Roman" w:hAnsi="Times New Roman" w:cs="Times New Roman"/>
          <w:szCs w:val="24"/>
        </w:rPr>
      </w:pPr>
    </w:p>
    <w:p w14:paraId="4D404737" w14:textId="77777777" w:rsidR="001A23DC" w:rsidRPr="00E76111" w:rsidRDefault="001A23DC" w:rsidP="001A23DC">
      <w:pPr>
        <w:rPr>
          <w:rFonts w:ascii="Times New Roman" w:hAnsi="Times New Roman" w:cs="Times New Roman"/>
          <w:i/>
          <w:szCs w:val="24"/>
        </w:rPr>
      </w:pPr>
      <w:r w:rsidRPr="00E76111">
        <w:rPr>
          <w:rFonts w:ascii="Times New Roman" w:hAnsi="Times New Roman" w:cs="Times New Roman"/>
          <w:i/>
          <w:szCs w:val="24"/>
        </w:rPr>
        <w:t>Signature</w:t>
      </w:r>
    </w:p>
    <w:p w14:paraId="35F8FA20" w14:textId="77777777" w:rsidR="001A23DC" w:rsidRPr="00E76111" w:rsidRDefault="001A23DC" w:rsidP="001A23DC">
      <w:pPr>
        <w:rPr>
          <w:rFonts w:ascii="Times New Roman" w:hAnsi="Times New Roman" w:cs="Times New Roman"/>
          <w:szCs w:val="24"/>
        </w:rPr>
      </w:pPr>
    </w:p>
    <w:p w14:paraId="2BA05BBE" w14:textId="77777777" w:rsidR="001F6E16" w:rsidRPr="00E76111" w:rsidRDefault="002B1A2B" w:rsidP="001A23DC">
      <w:pPr>
        <w:rPr>
          <w:rFonts w:ascii="Times New Roman" w:hAnsi="Times New Roman" w:cs="Times New Roman"/>
          <w:szCs w:val="24"/>
        </w:rPr>
      </w:pPr>
      <w:r w:rsidRPr="00E76111">
        <w:rPr>
          <w:rFonts w:ascii="Times New Roman" w:hAnsi="Times New Roman" w:cs="Times New Roman"/>
          <w:szCs w:val="24"/>
        </w:rPr>
        <w:t>Alyssa</w:t>
      </w:r>
      <w:r w:rsidR="001A23DC" w:rsidRPr="00E76111">
        <w:rPr>
          <w:rFonts w:ascii="Times New Roman" w:hAnsi="Times New Roman" w:cs="Times New Roman"/>
          <w:szCs w:val="24"/>
        </w:rPr>
        <w:t xml:space="preserve"> C. Davis</w:t>
      </w:r>
      <w:r w:rsidR="00C57F3A" w:rsidRPr="00E76111">
        <w:rPr>
          <w:rFonts w:ascii="Times New Roman" w:hAnsi="Times New Roman" w:cs="Times New Roman"/>
        </w:rPr>
        <w:br w:type="page"/>
      </w:r>
    </w:p>
    <w:p w14:paraId="41EC51C1" w14:textId="77777777" w:rsidR="00CB0F30" w:rsidRPr="005C35EB" w:rsidRDefault="00CB0F30" w:rsidP="00CB0F30">
      <w:pPr>
        <w:rPr>
          <w:sz w:val="22"/>
        </w:rPr>
      </w:pPr>
    </w:p>
    <w:p w14:paraId="220928C4"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546D9DE6" w14:textId="77777777" w:rsidR="00E76111" w:rsidRPr="00E76111" w:rsidRDefault="00E76111" w:rsidP="00E76111">
      <w:pPr>
        <w:rPr>
          <w:rFonts w:ascii="Times New Roman" w:hAnsi="Times New Roman" w:cs="Times New Roman"/>
        </w:rPr>
      </w:pPr>
    </w:p>
    <w:p w14:paraId="0C4F7153" w14:textId="77777777" w:rsidR="00E76111" w:rsidRPr="00E76111" w:rsidRDefault="00E76111" w:rsidP="00E76111">
      <w:pPr>
        <w:pStyle w:val="Heading1"/>
        <w:jc w:val="center"/>
        <w:rPr>
          <w:rFonts w:ascii="Times New Roman" w:hAnsi="Times New Roman" w:cs="Times New Roman"/>
          <w:sz w:val="40"/>
          <w:szCs w:val="40"/>
        </w:rPr>
      </w:pPr>
    </w:p>
    <w:p w14:paraId="5EBB3ECA" w14:textId="77777777" w:rsidR="00E76111" w:rsidRPr="00E76111" w:rsidRDefault="00E76111" w:rsidP="00E76111">
      <w:pPr>
        <w:pStyle w:val="Heading1"/>
        <w:jc w:val="center"/>
        <w:rPr>
          <w:rFonts w:ascii="Times New Roman" w:hAnsi="Times New Roman" w:cs="Times New Roman"/>
          <w:sz w:val="40"/>
          <w:szCs w:val="40"/>
        </w:rPr>
      </w:pPr>
    </w:p>
    <w:p w14:paraId="5064A9B8" w14:textId="77777777" w:rsidR="00E76111" w:rsidRPr="00E76111" w:rsidRDefault="00E76111" w:rsidP="00E76111">
      <w:pPr>
        <w:pStyle w:val="Heading1"/>
        <w:jc w:val="center"/>
        <w:rPr>
          <w:rFonts w:ascii="Times New Roman" w:hAnsi="Times New Roman" w:cs="Times New Roman"/>
          <w:sz w:val="40"/>
          <w:szCs w:val="40"/>
        </w:rPr>
      </w:pPr>
    </w:p>
    <w:p w14:paraId="40CFC59F" w14:textId="77777777" w:rsidR="00E76111" w:rsidRPr="00E76111" w:rsidRDefault="00E76111" w:rsidP="00E76111">
      <w:pPr>
        <w:pStyle w:val="Heading1"/>
        <w:rPr>
          <w:rFonts w:ascii="Times New Roman" w:hAnsi="Times New Roman" w:cs="Times New Roman"/>
          <w:sz w:val="40"/>
          <w:szCs w:val="40"/>
        </w:rPr>
      </w:pPr>
    </w:p>
    <w:p w14:paraId="7DDD2D10" w14:textId="77777777" w:rsidR="00E76111" w:rsidRPr="00E76111" w:rsidRDefault="00E76111" w:rsidP="00E76111">
      <w:pPr>
        <w:pStyle w:val="Heading1"/>
        <w:jc w:val="center"/>
        <w:rPr>
          <w:rFonts w:ascii="Times New Roman" w:hAnsi="Times New Roman" w:cs="Times New Roman"/>
          <w:sz w:val="40"/>
          <w:szCs w:val="40"/>
        </w:rPr>
      </w:pPr>
    </w:p>
    <w:p w14:paraId="2916C9E2" w14:textId="77777777" w:rsidR="00E76111" w:rsidRPr="00E76111" w:rsidRDefault="00E76111" w:rsidP="00E76111">
      <w:pPr>
        <w:pStyle w:val="Heading1"/>
        <w:jc w:val="center"/>
        <w:rPr>
          <w:rFonts w:ascii="Times New Roman" w:hAnsi="Times New Roman" w:cs="Times New Roman"/>
          <w:sz w:val="40"/>
          <w:szCs w:val="40"/>
        </w:rPr>
      </w:pPr>
    </w:p>
    <w:p w14:paraId="6A4B9B5F" w14:textId="77777777" w:rsidR="00E76111" w:rsidRPr="00E76111" w:rsidRDefault="00E76111" w:rsidP="00E76111">
      <w:pPr>
        <w:pStyle w:val="Heading1"/>
        <w:jc w:val="center"/>
        <w:rPr>
          <w:rFonts w:ascii="Times New Roman" w:hAnsi="Times New Roman" w:cs="Times New Roman"/>
          <w:sz w:val="40"/>
          <w:szCs w:val="40"/>
        </w:rPr>
      </w:pPr>
    </w:p>
    <w:p w14:paraId="71947528" w14:textId="77777777" w:rsidR="00364468" w:rsidRPr="00E76111" w:rsidRDefault="00364468" w:rsidP="00130E39">
      <w:pPr>
        <w:pStyle w:val="Heading1"/>
        <w:jc w:val="center"/>
        <w:rPr>
          <w:rFonts w:ascii="Times New Roman" w:hAnsi="Times New Roman" w:cs="Times New Roman"/>
          <w:sz w:val="40"/>
          <w:szCs w:val="40"/>
        </w:rPr>
        <w:sectPr w:rsidR="00364468" w:rsidRPr="00E76111" w:rsidSect="00987C1E">
          <w:pgSz w:w="12240" w:h="15840"/>
          <w:pgMar w:top="1152" w:right="1440" w:bottom="1152" w:left="1440" w:header="720" w:footer="720" w:gutter="0"/>
          <w:pgNumType w:fmt="lowerRoman"/>
          <w:cols w:space="720"/>
          <w:titlePg/>
          <w:docGrid w:linePitch="360"/>
        </w:sectPr>
      </w:pPr>
      <w:bookmarkStart w:id="59" w:name="_Ref326927805"/>
      <w:bookmarkStart w:id="60" w:name="_Toc15289474"/>
      <w:r w:rsidRPr="00E76111">
        <w:rPr>
          <w:rFonts w:ascii="Times New Roman" w:hAnsi="Times New Roman" w:cs="Times New Roman"/>
          <w:sz w:val="40"/>
          <w:szCs w:val="40"/>
        </w:rPr>
        <w:t>Appendix</w:t>
      </w:r>
      <w:r w:rsidR="00B22E0D" w:rsidRPr="00E76111">
        <w:rPr>
          <w:rFonts w:ascii="Times New Roman" w:hAnsi="Times New Roman" w:cs="Times New Roman"/>
          <w:sz w:val="40"/>
          <w:szCs w:val="40"/>
        </w:rPr>
        <w:t xml:space="preserve"> </w:t>
      </w:r>
      <w:r w:rsidR="00F739BA" w:rsidRPr="00E76111">
        <w:rPr>
          <w:rFonts w:ascii="Times New Roman" w:hAnsi="Times New Roman" w:cs="Times New Roman"/>
          <w:sz w:val="40"/>
          <w:szCs w:val="40"/>
        </w:rPr>
        <w:t>4</w:t>
      </w:r>
      <w:r w:rsidR="00130E39">
        <w:rPr>
          <w:rFonts w:ascii="Times New Roman" w:hAnsi="Times New Roman" w:cs="Times New Roman"/>
          <w:sz w:val="40"/>
          <w:szCs w:val="40"/>
        </w:rPr>
        <w:t>:</w:t>
      </w:r>
      <w:r w:rsidR="00130E39">
        <w:rPr>
          <w:rFonts w:ascii="Times New Roman" w:hAnsi="Times New Roman" w:cs="Times New Roman"/>
          <w:sz w:val="40"/>
          <w:szCs w:val="40"/>
        </w:rPr>
        <w:br/>
      </w:r>
      <w:r w:rsidRPr="00E76111">
        <w:rPr>
          <w:rFonts w:ascii="Times New Roman" w:hAnsi="Times New Roman" w:cs="Times New Roman"/>
          <w:sz w:val="40"/>
          <w:szCs w:val="40"/>
        </w:rPr>
        <w:t>Article on Interview Quest</w:t>
      </w:r>
      <w:r w:rsidR="00130E39">
        <w:rPr>
          <w:rFonts w:ascii="Times New Roman" w:hAnsi="Times New Roman" w:cs="Times New Roman"/>
          <w:sz w:val="40"/>
          <w:szCs w:val="40"/>
        </w:rPr>
        <w:t>ions about “KSAs”</w:t>
      </w:r>
      <w:r w:rsidR="00130E39">
        <w:rPr>
          <w:rFonts w:ascii="Times New Roman" w:hAnsi="Times New Roman" w:cs="Times New Roman"/>
          <w:sz w:val="40"/>
          <w:szCs w:val="40"/>
        </w:rPr>
        <w:br/>
      </w:r>
      <w:r w:rsidRPr="00E76111">
        <w:rPr>
          <w:rFonts w:ascii="Times New Roman" w:hAnsi="Times New Roman" w:cs="Times New Roman"/>
          <w:sz w:val="40"/>
          <w:szCs w:val="40"/>
        </w:rPr>
        <w:t>Knowledge, Skills, and Abilities)</w:t>
      </w:r>
      <w:bookmarkEnd w:id="59"/>
      <w:bookmarkEnd w:id="60"/>
    </w:p>
    <w:p w14:paraId="675F8414" w14:textId="77777777" w:rsidR="00364468" w:rsidRPr="00E76111" w:rsidRDefault="002F5A4C" w:rsidP="00C57F3A">
      <w:pPr>
        <w:rPr>
          <w:rFonts w:ascii="Times New Roman" w:hAnsi="Times New Roman" w:cs="Times New Roman"/>
        </w:rPr>
      </w:pPr>
      <w:r w:rsidRPr="00E76111">
        <w:rPr>
          <w:rFonts w:ascii="Times New Roman" w:hAnsi="Times New Roman" w:cs="Times New Roman"/>
          <w:noProof/>
        </w:rPr>
        <w:lastRenderedPageBreak/>
        <w:drawing>
          <wp:inline distT="0" distB="0" distL="0" distR="0" wp14:anchorId="661F432E" wp14:editId="58613A6A">
            <wp:extent cx="5648325" cy="8591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48325" cy="8591550"/>
                    </a:xfrm>
                    <a:prstGeom prst="rect">
                      <a:avLst/>
                    </a:prstGeom>
                    <a:noFill/>
                    <a:ln>
                      <a:noFill/>
                    </a:ln>
                  </pic:spPr>
                </pic:pic>
              </a:graphicData>
            </a:graphic>
          </wp:inline>
        </w:drawing>
      </w:r>
    </w:p>
    <w:p w14:paraId="565AD98B" w14:textId="77777777" w:rsidR="00C57F3A" w:rsidRPr="00E76111" w:rsidRDefault="002F5A4C" w:rsidP="00C57F3A">
      <w:pPr>
        <w:rPr>
          <w:rFonts w:ascii="Times New Roman" w:hAnsi="Times New Roman" w:cs="Times New Roman"/>
        </w:rPr>
      </w:pPr>
      <w:r w:rsidRPr="00E76111">
        <w:rPr>
          <w:rFonts w:ascii="Times New Roman" w:hAnsi="Times New Roman" w:cs="Times New Roman"/>
          <w:noProof/>
        </w:rPr>
        <w:lastRenderedPageBreak/>
        <w:drawing>
          <wp:inline distT="0" distB="0" distL="0" distR="0" wp14:anchorId="250AD445" wp14:editId="2B7E13CA">
            <wp:extent cx="5943600" cy="824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8248650"/>
                    </a:xfrm>
                    <a:prstGeom prst="rect">
                      <a:avLst/>
                    </a:prstGeom>
                    <a:noFill/>
                    <a:ln>
                      <a:noFill/>
                    </a:ln>
                  </pic:spPr>
                </pic:pic>
              </a:graphicData>
            </a:graphic>
          </wp:inline>
        </w:drawing>
      </w:r>
      <w:r w:rsidR="00364468" w:rsidRPr="00E76111">
        <w:rPr>
          <w:rFonts w:ascii="Times New Roman" w:hAnsi="Times New Roman" w:cs="Times New Roman"/>
        </w:rPr>
        <w:br w:type="page"/>
      </w:r>
      <w:r w:rsidRPr="00E76111">
        <w:rPr>
          <w:rFonts w:ascii="Times New Roman" w:hAnsi="Times New Roman" w:cs="Times New Roman"/>
          <w:noProof/>
        </w:rPr>
        <w:lastRenderedPageBreak/>
        <w:drawing>
          <wp:anchor distT="0" distB="0" distL="114300" distR="114300" simplePos="0" relativeHeight="251657216" behindDoc="0" locked="0" layoutInCell="1" allowOverlap="1" wp14:anchorId="1EC9F31E" wp14:editId="44808B5B">
            <wp:simplePos x="0" y="0"/>
            <wp:positionH relativeFrom="margin">
              <wp:posOffset>-230505</wp:posOffset>
            </wp:positionH>
            <wp:positionV relativeFrom="paragraph">
              <wp:posOffset>0</wp:posOffset>
            </wp:positionV>
            <wp:extent cx="5946775" cy="8566150"/>
            <wp:effectExtent l="0" t="0" r="0" b="635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6775" cy="856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11">
        <w:rPr>
          <w:rFonts w:ascii="Times New Roman" w:hAnsi="Times New Roman" w:cs="Times New Roman"/>
          <w:noProof/>
        </w:rPr>
        <mc:AlternateContent>
          <mc:Choice Requires="wpc">
            <w:drawing>
              <wp:inline distT="0" distB="0" distL="0" distR="0" wp14:anchorId="126F0A83" wp14:editId="48F2FF02">
                <wp:extent cx="5943600" cy="8562975"/>
                <wp:effectExtent l="0" t="0" r="0" b="0"/>
                <wp:docPr id="1"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4B13E937" id="Canvas 8" o:spid="_x0000_s1026" editas="canvas" style="width:468pt;height:674.25pt;mso-position-horizontal-relative:char;mso-position-vertical-relative:line" coordsize="59436,8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85629;visibility:visible;mso-wrap-style:square">
                  <v:fill o:detectmouseclick="t"/>
                  <v:path o:connecttype="none"/>
                </v:shape>
                <w10:anchorlock/>
              </v:group>
            </w:pict>
          </mc:Fallback>
        </mc:AlternateContent>
      </w:r>
      <w:r w:rsidR="00364468" w:rsidRPr="00E76111">
        <w:rPr>
          <w:rFonts w:ascii="Times New Roman" w:hAnsi="Times New Roman" w:cs="Times New Roman"/>
        </w:rPr>
        <w:br w:type="page"/>
      </w:r>
      <w:r w:rsidRPr="00E76111">
        <w:rPr>
          <w:rFonts w:ascii="Times New Roman" w:hAnsi="Times New Roman" w:cs="Times New Roman"/>
          <w:noProof/>
        </w:rPr>
        <w:lastRenderedPageBreak/>
        <w:drawing>
          <wp:inline distT="0" distB="0" distL="0" distR="0" wp14:anchorId="2D2DCB24" wp14:editId="50D6EEA2">
            <wp:extent cx="5934075" cy="8067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4075" cy="8067675"/>
                    </a:xfrm>
                    <a:prstGeom prst="rect">
                      <a:avLst/>
                    </a:prstGeom>
                    <a:noFill/>
                    <a:ln>
                      <a:noFill/>
                    </a:ln>
                  </pic:spPr>
                </pic:pic>
              </a:graphicData>
            </a:graphic>
          </wp:inline>
        </w:drawing>
      </w:r>
      <w:r w:rsidR="00364468" w:rsidRPr="00E76111">
        <w:rPr>
          <w:rFonts w:ascii="Times New Roman" w:hAnsi="Times New Roman" w:cs="Times New Roman"/>
        </w:rPr>
        <w:br w:type="page"/>
      </w:r>
    </w:p>
    <w:p w14:paraId="76588102"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3C5A2FEC" w14:textId="77777777" w:rsidR="00E76111" w:rsidRPr="00E76111" w:rsidRDefault="00E76111" w:rsidP="00E76111">
      <w:pPr>
        <w:rPr>
          <w:rFonts w:ascii="Times New Roman" w:hAnsi="Times New Roman" w:cs="Times New Roman"/>
        </w:rPr>
      </w:pPr>
    </w:p>
    <w:p w14:paraId="6AED56DC" w14:textId="77777777" w:rsidR="00E76111" w:rsidRPr="00E76111" w:rsidRDefault="00E76111" w:rsidP="00E76111">
      <w:pPr>
        <w:pStyle w:val="Heading1"/>
        <w:jc w:val="center"/>
        <w:rPr>
          <w:rFonts w:ascii="Times New Roman" w:hAnsi="Times New Roman" w:cs="Times New Roman"/>
          <w:sz w:val="40"/>
          <w:szCs w:val="40"/>
        </w:rPr>
      </w:pPr>
    </w:p>
    <w:p w14:paraId="2E2A25DE" w14:textId="77777777" w:rsidR="00E76111" w:rsidRPr="00E76111" w:rsidRDefault="00E76111" w:rsidP="00E76111">
      <w:pPr>
        <w:pStyle w:val="Heading1"/>
        <w:jc w:val="center"/>
        <w:rPr>
          <w:rFonts w:ascii="Times New Roman" w:hAnsi="Times New Roman" w:cs="Times New Roman"/>
          <w:sz w:val="40"/>
          <w:szCs w:val="40"/>
        </w:rPr>
      </w:pPr>
    </w:p>
    <w:p w14:paraId="21FB7783" w14:textId="77777777" w:rsidR="00E76111" w:rsidRPr="00E76111" w:rsidRDefault="00E76111" w:rsidP="00E76111">
      <w:pPr>
        <w:pStyle w:val="Heading1"/>
        <w:jc w:val="center"/>
        <w:rPr>
          <w:rFonts w:ascii="Times New Roman" w:hAnsi="Times New Roman" w:cs="Times New Roman"/>
          <w:sz w:val="40"/>
          <w:szCs w:val="40"/>
        </w:rPr>
      </w:pPr>
    </w:p>
    <w:p w14:paraId="4724A977" w14:textId="77777777" w:rsidR="00E76111" w:rsidRPr="00E76111" w:rsidRDefault="00E76111" w:rsidP="00E76111">
      <w:pPr>
        <w:pStyle w:val="Heading1"/>
        <w:rPr>
          <w:rFonts w:ascii="Times New Roman" w:hAnsi="Times New Roman" w:cs="Times New Roman"/>
          <w:sz w:val="40"/>
          <w:szCs w:val="40"/>
        </w:rPr>
      </w:pPr>
    </w:p>
    <w:p w14:paraId="64862201" w14:textId="77777777" w:rsidR="00E76111" w:rsidRPr="00E76111" w:rsidRDefault="00E76111" w:rsidP="00E76111">
      <w:pPr>
        <w:pStyle w:val="Heading1"/>
        <w:jc w:val="center"/>
        <w:rPr>
          <w:rFonts w:ascii="Times New Roman" w:hAnsi="Times New Roman" w:cs="Times New Roman"/>
          <w:sz w:val="40"/>
          <w:szCs w:val="40"/>
        </w:rPr>
      </w:pPr>
    </w:p>
    <w:p w14:paraId="08D37029" w14:textId="77777777" w:rsidR="00E76111" w:rsidRPr="00E76111" w:rsidRDefault="00E76111" w:rsidP="00E76111">
      <w:pPr>
        <w:pStyle w:val="Heading1"/>
        <w:jc w:val="center"/>
        <w:rPr>
          <w:rFonts w:ascii="Times New Roman" w:hAnsi="Times New Roman" w:cs="Times New Roman"/>
          <w:sz w:val="40"/>
          <w:szCs w:val="40"/>
        </w:rPr>
      </w:pPr>
    </w:p>
    <w:p w14:paraId="328288AC" w14:textId="77777777" w:rsidR="00E76111" w:rsidRPr="00E76111" w:rsidRDefault="00E76111" w:rsidP="00E76111">
      <w:pPr>
        <w:pStyle w:val="Heading1"/>
        <w:jc w:val="center"/>
        <w:rPr>
          <w:rFonts w:ascii="Times New Roman" w:hAnsi="Times New Roman" w:cs="Times New Roman"/>
          <w:sz w:val="40"/>
          <w:szCs w:val="40"/>
        </w:rPr>
      </w:pPr>
    </w:p>
    <w:p w14:paraId="54C1F5AA" w14:textId="77777777" w:rsidR="00AE7F0A" w:rsidRPr="00E76111" w:rsidRDefault="00C57F3A" w:rsidP="00130E39">
      <w:pPr>
        <w:pStyle w:val="Heading1"/>
        <w:jc w:val="center"/>
        <w:rPr>
          <w:rFonts w:ascii="Times New Roman" w:hAnsi="Times New Roman" w:cs="Times New Roman"/>
          <w:sz w:val="40"/>
          <w:szCs w:val="40"/>
        </w:rPr>
        <w:sectPr w:rsidR="00AE7F0A" w:rsidRPr="00E76111" w:rsidSect="00987C1E">
          <w:pgSz w:w="12240" w:h="15840"/>
          <w:pgMar w:top="1152" w:right="1440" w:bottom="1152" w:left="1440" w:header="720" w:footer="720" w:gutter="0"/>
          <w:pgNumType w:fmt="lowerRoman"/>
          <w:cols w:space="720"/>
          <w:titlePg/>
          <w:docGrid w:linePitch="360"/>
        </w:sectPr>
      </w:pPr>
      <w:bookmarkStart w:id="61" w:name="_Ref326927811"/>
      <w:bookmarkStart w:id="62" w:name="_Toc15289475"/>
      <w:r w:rsidRPr="00E76111">
        <w:rPr>
          <w:rFonts w:ascii="Times New Roman" w:hAnsi="Times New Roman" w:cs="Times New Roman"/>
          <w:sz w:val="40"/>
          <w:szCs w:val="40"/>
        </w:rPr>
        <w:t>Appendix</w:t>
      </w:r>
      <w:r w:rsidR="00307BC0" w:rsidRPr="00E76111">
        <w:rPr>
          <w:rFonts w:ascii="Times New Roman" w:hAnsi="Times New Roman" w:cs="Times New Roman"/>
          <w:sz w:val="40"/>
          <w:szCs w:val="40"/>
        </w:rPr>
        <w:t xml:space="preserve"> </w:t>
      </w:r>
      <w:r w:rsidR="00F739BA" w:rsidRPr="00E76111">
        <w:rPr>
          <w:rFonts w:ascii="Times New Roman" w:hAnsi="Times New Roman" w:cs="Times New Roman"/>
          <w:sz w:val="40"/>
          <w:szCs w:val="40"/>
        </w:rPr>
        <w:t>5</w:t>
      </w:r>
      <w:r w:rsidR="00130E39">
        <w:rPr>
          <w:rFonts w:ascii="Times New Roman" w:hAnsi="Times New Roman" w:cs="Times New Roman"/>
          <w:sz w:val="40"/>
          <w:szCs w:val="40"/>
        </w:rPr>
        <w:t>:</w:t>
      </w:r>
      <w:r w:rsidR="00130E39">
        <w:rPr>
          <w:rFonts w:ascii="Times New Roman" w:hAnsi="Times New Roman" w:cs="Times New Roman"/>
          <w:sz w:val="40"/>
          <w:szCs w:val="40"/>
        </w:rPr>
        <w:br/>
      </w:r>
      <w:r w:rsidR="00AE7F0A" w:rsidRPr="00E76111">
        <w:rPr>
          <w:rFonts w:ascii="Times New Roman" w:hAnsi="Times New Roman" w:cs="Times New Roman"/>
          <w:sz w:val="40"/>
          <w:szCs w:val="40"/>
        </w:rPr>
        <w:t>Sample Clerkship Interview Questions</w:t>
      </w:r>
      <w:bookmarkEnd w:id="61"/>
      <w:bookmarkEnd w:id="62"/>
    </w:p>
    <w:p w14:paraId="2FFA6A07" w14:textId="77777777" w:rsidR="00AE7F0A" w:rsidRPr="00E76111" w:rsidRDefault="00AE7F0A" w:rsidP="00AE7F0A">
      <w:pPr>
        <w:tabs>
          <w:tab w:val="left" w:pos="-1440"/>
          <w:tab w:val="left" w:pos="-720"/>
        </w:tabs>
        <w:suppressAutoHyphens/>
        <w:rPr>
          <w:rFonts w:ascii="Times New Roman" w:hAnsi="Times New Roman" w:cs="Times New Roman"/>
          <w:b/>
          <w:sz w:val="40"/>
          <w:szCs w:val="40"/>
        </w:rPr>
        <w:sectPr w:rsidR="00AE7F0A" w:rsidRPr="00E76111" w:rsidSect="00AE7F0A">
          <w:type w:val="continuous"/>
          <w:pgSz w:w="12240" w:h="15840"/>
          <w:pgMar w:top="1440" w:right="1440" w:bottom="1440" w:left="1440" w:header="720" w:footer="720" w:gutter="0"/>
          <w:cols w:space="720"/>
          <w:titlePg/>
          <w:docGrid w:linePitch="360"/>
        </w:sectPr>
      </w:pPr>
    </w:p>
    <w:p w14:paraId="34C25E45" w14:textId="77777777" w:rsidR="00AE7F0A" w:rsidRPr="00E76111" w:rsidRDefault="00AE7F0A" w:rsidP="00AE7F0A">
      <w:pPr>
        <w:tabs>
          <w:tab w:val="left" w:pos="-1440"/>
          <w:tab w:val="left" w:pos="-720"/>
        </w:tabs>
        <w:suppressAutoHyphens/>
        <w:rPr>
          <w:rFonts w:ascii="Times New Roman" w:hAnsi="Times New Roman" w:cs="Times New Roman"/>
        </w:rPr>
      </w:pPr>
      <w:r w:rsidRPr="00E76111">
        <w:rPr>
          <w:rFonts w:ascii="Times New Roman" w:hAnsi="Times New Roman" w:cs="Times New Roman"/>
          <w:b/>
        </w:rPr>
        <w:lastRenderedPageBreak/>
        <w:t>Questions a Judge/Current Clerk might ask an applicant:</w:t>
      </w:r>
    </w:p>
    <w:p w14:paraId="1FA73ABC"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Why did you decide to go to law school?</w:t>
      </w:r>
    </w:p>
    <w:p w14:paraId="6D850494"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Why do you want to clerk? </w:t>
      </w:r>
    </w:p>
    <w:p w14:paraId="230D8A25"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Why this particular court?</w:t>
      </w:r>
    </w:p>
    <w:p w14:paraId="597961F7"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do you know about this court?</w:t>
      </w:r>
    </w:p>
    <w:p w14:paraId="20B0273C" w14:textId="77777777" w:rsidR="003B1785" w:rsidRPr="00E76111" w:rsidRDefault="003B1785"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What decisions of mine have you read and why?</w:t>
      </w:r>
    </w:p>
    <w:p w14:paraId="20DDEEDB"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do you hope to learn from a clerkship?</w:t>
      </w:r>
    </w:p>
    <w:p w14:paraId="7D211B06"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Why do you want to clerk for me?</w:t>
      </w:r>
    </w:p>
    <w:p w14:paraId="7A16C2B7"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How would you prepare yourself for this job?</w:t>
      </w:r>
    </w:p>
    <w:p w14:paraId="5638EB54"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Why do you want to clerk in this city, state, region?</w:t>
      </w:r>
    </w:p>
    <w:p w14:paraId="60A8D14D" w14:textId="77777777" w:rsidR="00A33FD7" w:rsidRPr="00E76111" w:rsidRDefault="00A33FD7"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Do you have any connections with [city where court is located]?</w:t>
      </w:r>
    </w:p>
    <w:p w14:paraId="4772645E"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qualities do you have that might make you a valuable law clerk?</w:t>
      </w:r>
    </w:p>
    <w:p w14:paraId="0A814B7C"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legal experiences have you had and what did you like/dislike about them?</w:t>
      </w:r>
    </w:p>
    <w:p w14:paraId="1D3985A7"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do you consider your greatest strengths?  Weaknesses?</w:t>
      </w:r>
    </w:p>
    <w:p w14:paraId="42C91496"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are your short/long range legal career goals?  How does a clerkship fit?</w:t>
      </w:r>
    </w:p>
    <w:p w14:paraId="37278BD2"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Where do you hope to practice after your clerkship?</w:t>
      </w:r>
    </w:p>
    <w:p w14:paraId="032BBC27"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type of law interests you most?</w:t>
      </w:r>
    </w:p>
    <w:p w14:paraId="3FDDD4DF"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do you think about this social/political issue?</w:t>
      </w:r>
    </w:p>
    <w:p w14:paraId="3C3C4B67"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Describe your work experience.</w:t>
      </w:r>
    </w:p>
    <w:p w14:paraId="70257778" w14:textId="77777777" w:rsidR="00A33FD7" w:rsidRPr="00E76111" w:rsidRDefault="00A33FD7"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What critiques did your summer employer have of your writing?</w:t>
      </w:r>
    </w:p>
    <w:p w14:paraId="68653A9E"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Describe the work you have completed for your law journal.</w:t>
      </w:r>
    </w:p>
    <w:p w14:paraId="0E869B57" w14:textId="77777777" w:rsidR="00A33FD7" w:rsidRPr="00E76111" w:rsidRDefault="00A33FD7"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Tell me about your Law Review Comment/Note.</w:t>
      </w:r>
    </w:p>
    <w:p w14:paraId="5D020736"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Tell me about the courses (grades, professors) you had in law school.</w:t>
      </w:r>
    </w:p>
    <w:p w14:paraId="31DB7BB5"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To which judges (courts) have you applied?</w:t>
      </w:r>
    </w:p>
    <w:p w14:paraId="4C25A778"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How would you approach this particular issue, case, problem?</w:t>
      </w:r>
    </w:p>
    <w:p w14:paraId="5B9682D4"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Do you prefer to work with others or independently?</w:t>
      </w:r>
    </w:p>
    <w:p w14:paraId="3825EFDC" w14:textId="77777777" w:rsidR="00A33FD7" w:rsidRPr="00E76111" w:rsidRDefault="00A33FD7"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Do you prefer working on many different kinds of cases with a fast turnaround, or on larger projects at a slower pace?</w:t>
      </w:r>
    </w:p>
    <w:p w14:paraId="226F9388"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How do you view the long hours and low pay associated with being a law clerk?</w:t>
      </w:r>
    </w:p>
    <w:p w14:paraId="2D7B7C42" w14:textId="77777777" w:rsidR="00AE7F0A"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If you and I disagree about a certain issue, would you have a problem drafting an opinion incorporating my viewpoint?</w:t>
      </w:r>
    </w:p>
    <w:p w14:paraId="755ABE20" w14:textId="77777777" w:rsidR="00A33FD7" w:rsidRPr="00E76111" w:rsidRDefault="00A33FD7" w:rsidP="00AE7F0A">
      <w:pPr>
        <w:numPr>
          <w:ilvl w:val="0"/>
          <w:numId w:val="16"/>
        </w:numPr>
        <w:tabs>
          <w:tab w:val="left" w:pos="-1440"/>
          <w:tab w:val="left" w:pos="-720"/>
        </w:tabs>
        <w:suppressAutoHyphens/>
        <w:rPr>
          <w:rFonts w:ascii="Times New Roman" w:hAnsi="Times New Roman" w:cs="Times New Roman"/>
        </w:rPr>
      </w:pPr>
      <w:r>
        <w:rPr>
          <w:rFonts w:ascii="Times New Roman" w:hAnsi="Times New Roman" w:cs="Times New Roman"/>
        </w:rPr>
        <w:t>Sometimes we hear cases involving controversial social issues that people have strong opinions about.  What would you do if you felt that a case should come out one way, but the law required an outcome opposite to your beliefs?</w:t>
      </w:r>
    </w:p>
    <w:p w14:paraId="353CBCC6"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interests do you have outside of law school?</w:t>
      </w:r>
    </w:p>
    <w:p w14:paraId="7622C82D"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Describe your thinking in analyzing a case. For example, how have you gone about applying the law to the facts of a case in a judicious manner?  How did you weigh the competing arguments?</w:t>
      </w:r>
    </w:p>
    <w:p w14:paraId="2F6654CB"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How would you go about researching a topic that was unfamiliar to you?</w:t>
      </w:r>
    </w:p>
    <w:p w14:paraId="03CFBFB3"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You may find yourself juggling competing deadline and priorities. Can you describe a situation in which you have done that and how you handled it?</w:t>
      </w:r>
    </w:p>
    <w:p w14:paraId="53F9E23C"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Who is your favorite Supreme Court Justice (opinion) and why?</w:t>
      </w:r>
    </w:p>
    <w:p w14:paraId="3468F815" w14:textId="77777777" w:rsidR="00AE7F0A" w:rsidRPr="00E76111" w:rsidRDefault="00AE7F0A" w:rsidP="00AE7F0A">
      <w:pPr>
        <w:numPr>
          <w:ilvl w:val="0"/>
          <w:numId w:val="16"/>
        </w:numPr>
        <w:tabs>
          <w:tab w:val="left" w:pos="-1440"/>
          <w:tab w:val="left" w:pos="-720"/>
        </w:tabs>
        <w:suppressAutoHyphens/>
        <w:rPr>
          <w:rFonts w:ascii="Times New Roman" w:hAnsi="Times New Roman" w:cs="Times New Roman"/>
        </w:rPr>
      </w:pPr>
      <w:r w:rsidRPr="00E76111">
        <w:rPr>
          <w:rFonts w:ascii="Times New Roman" w:hAnsi="Times New Roman" w:cs="Times New Roman"/>
        </w:rPr>
        <w:t>Do you have any questions for me?</w:t>
      </w:r>
    </w:p>
    <w:p w14:paraId="3A0200C4" w14:textId="77777777" w:rsidR="00AE7F0A" w:rsidRPr="00E76111" w:rsidRDefault="00AE7F0A" w:rsidP="00AE7F0A">
      <w:pPr>
        <w:tabs>
          <w:tab w:val="left" w:pos="-1440"/>
          <w:tab w:val="left" w:pos="-720"/>
        </w:tabs>
        <w:suppressAutoHyphens/>
        <w:rPr>
          <w:rFonts w:ascii="Times New Roman" w:hAnsi="Times New Roman" w:cs="Times New Roman"/>
        </w:rPr>
        <w:sectPr w:rsidR="00AE7F0A" w:rsidRPr="00E76111" w:rsidSect="00E32523">
          <w:pgSz w:w="12240" w:h="15840"/>
          <w:pgMar w:top="1440" w:right="1440" w:bottom="1440" w:left="1440" w:header="720" w:footer="720" w:gutter="0"/>
          <w:pgNumType w:fmt="lowerRoman"/>
          <w:cols w:space="720"/>
          <w:docGrid w:linePitch="360"/>
        </w:sectPr>
      </w:pPr>
    </w:p>
    <w:p w14:paraId="79E42F73" w14:textId="77777777" w:rsidR="00AE7F0A" w:rsidRPr="00E76111" w:rsidRDefault="00AE7F0A" w:rsidP="00AE7F0A">
      <w:pPr>
        <w:tabs>
          <w:tab w:val="left" w:pos="-1440"/>
          <w:tab w:val="left" w:pos="-720"/>
        </w:tabs>
        <w:suppressAutoHyphens/>
        <w:rPr>
          <w:rFonts w:ascii="Times New Roman" w:hAnsi="Times New Roman" w:cs="Times New Roman"/>
        </w:rPr>
      </w:pPr>
    </w:p>
    <w:p w14:paraId="41FD3D39" w14:textId="77777777" w:rsidR="00AE7F0A" w:rsidRPr="00E76111" w:rsidRDefault="00AE7F0A" w:rsidP="00EA5650">
      <w:pPr>
        <w:keepNext/>
        <w:tabs>
          <w:tab w:val="left" w:pos="-1440"/>
          <w:tab w:val="left" w:pos="-720"/>
        </w:tabs>
        <w:suppressAutoHyphens/>
        <w:rPr>
          <w:rFonts w:ascii="Times New Roman" w:hAnsi="Times New Roman" w:cs="Times New Roman"/>
        </w:rPr>
      </w:pPr>
      <w:r w:rsidRPr="00E76111">
        <w:rPr>
          <w:rFonts w:ascii="Times New Roman" w:hAnsi="Times New Roman" w:cs="Times New Roman"/>
          <w:b/>
        </w:rPr>
        <w:lastRenderedPageBreak/>
        <w:t>Questions to ask the Judge:</w:t>
      </w:r>
    </w:p>
    <w:p w14:paraId="2B2283A8" w14:textId="77777777" w:rsidR="00AE7F0A" w:rsidRPr="00E76111" w:rsidRDefault="00AE7F0A" w:rsidP="00EA5650">
      <w:pPr>
        <w:keepNext/>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criteria do you use in selecting a clerk?</w:t>
      </w:r>
    </w:p>
    <w:p w14:paraId="6621969A"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will be the scope of my responsibilities?</w:t>
      </w:r>
    </w:p>
    <w:p w14:paraId="319B723B"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is the nature of your docket?</w:t>
      </w:r>
    </w:p>
    <w:p w14:paraId="337A0492" w14:textId="77777777" w:rsidR="00AE7F0A" w:rsidRPr="00E76111" w:rsidRDefault="00160134"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 xml:space="preserve">Could we discuss the issues you had to reconcile in your recent decision of </w:t>
      </w:r>
      <w:r w:rsidRPr="00E76111">
        <w:rPr>
          <w:rFonts w:ascii="Times New Roman" w:hAnsi="Times New Roman" w:cs="Times New Roman"/>
          <w:i/>
        </w:rPr>
        <w:t>Doe v. Smith</w:t>
      </w:r>
      <w:r w:rsidRPr="00E76111">
        <w:rPr>
          <w:rFonts w:ascii="Times New Roman" w:hAnsi="Times New Roman" w:cs="Times New Roman"/>
        </w:rPr>
        <w:t xml:space="preserve">? </w:t>
      </w:r>
      <w:r w:rsidR="00AE7F0A" w:rsidRPr="00E76111">
        <w:rPr>
          <w:rFonts w:ascii="Times New Roman" w:hAnsi="Times New Roman" w:cs="Times New Roman"/>
        </w:rPr>
        <w:t>(do not pick a controversial topic)</w:t>
      </w:r>
    </w:p>
    <w:p w14:paraId="6B0E2549"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is your timetable for making a decision?</w:t>
      </w:r>
    </w:p>
    <w:p w14:paraId="18B94FF7"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Do your clerks have contact with local attorneys?</w:t>
      </w:r>
    </w:p>
    <w:p w14:paraId="183D86AF"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How much time do the clerks spend in the courtroom?</w:t>
      </w:r>
    </w:p>
    <w:p w14:paraId="0B6493C9"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percentage of my time will be spent in court, conducting research, drafting opinions?</w:t>
      </w:r>
    </w:p>
    <w:p w14:paraId="2C863FF1"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When do you prefer your clerks to look for jobs?</w:t>
      </w:r>
    </w:p>
    <w:p w14:paraId="354FC3B0"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Would you allow your clerk to accept a job with a firm before the clerkship period is complete?</w:t>
      </w:r>
    </w:p>
    <w:p w14:paraId="5013072F"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How is a case handled from start to finish?</w:t>
      </w:r>
    </w:p>
    <w:p w14:paraId="05078486"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How involved are clerks in preparing drafts of the Judge’s opinions?  What other documents do clerks draft?</w:t>
      </w:r>
    </w:p>
    <w:p w14:paraId="0C73B21E" w14:textId="77777777" w:rsidR="00AE7F0A" w:rsidRPr="00E76111" w:rsidRDefault="00AE7F0A" w:rsidP="00AE7F0A">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Do clerks assist in administrative work or other projects for the Judge (e.g. Judicial Conference committee work, writing speeches or articles, preparing materials for classes taught by the Judge)?</w:t>
      </w:r>
    </w:p>
    <w:p w14:paraId="4D84ED88" w14:textId="77777777" w:rsidR="00AE7F0A" w:rsidRPr="00B06B94" w:rsidRDefault="00AE7F0A" w:rsidP="00B06B94">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is the timing for extending offers?</w:t>
      </w:r>
    </w:p>
    <w:p w14:paraId="7F9962ED" w14:textId="77777777" w:rsidR="00F46740" w:rsidRPr="00E76111" w:rsidRDefault="00F46740" w:rsidP="00F46740">
      <w:pPr>
        <w:tabs>
          <w:tab w:val="left" w:pos="-1440"/>
          <w:tab w:val="left" w:pos="-720"/>
        </w:tabs>
        <w:suppressAutoHyphens/>
        <w:rPr>
          <w:rFonts w:ascii="Times New Roman" w:hAnsi="Times New Roman" w:cs="Times New Roman"/>
          <w:b/>
        </w:rPr>
      </w:pPr>
    </w:p>
    <w:p w14:paraId="3A752D36" w14:textId="77777777" w:rsidR="00F46740" w:rsidRPr="00E76111" w:rsidRDefault="00F46740" w:rsidP="00F46740">
      <w:pPr>
        <w:tabs>
          <w:tab w:val="left" w:pos="-1440"/>
          <w:tab w:val="left" w:pos="-720"/>
        </w:tabs>
        <w:suppressAutoHyphens/>
        <w:rPr>
          <w:rFonts w:ascii="Times New Roman" w:hAnsi="Times New Roman" w:cs="Times New Roman"/>
          <w:b/>
        </w:rPr>
      </w:pPr>
      <w:r w:rsidRPr="00E76111">
        <w:rPr>
          <w:rFonts w:ascii="Times New Roman" w:hAnsi="Times New Roman" w:cs="Times New Roman"/>
          <w:b/>
        </w:rPr>
        <w:t>Questions to ask a current Clerk:</w:t>
      </w:r>
    </w:p>
    <w:p w14:paraId="3C54480F"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Describe a typical day as a clerk in this court.</w:t>
      </w:r>
    </w:p>
    <w:p w14:paraId="085D4051"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responsibilities do you have?</w:t>
      </w:r>
    </w:p>
    <w:p w14:paraId="7C79273C"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Describe your relationship with the judge.</w:t>
      </w:r>
    </w:p>
    <w:p w14:paraId="4EE31165"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is the judge’s management style in relation to his/her clerks?</w:t>
      </w:r>
    </w:p>
    <w:p w14:paraId="781F3F68" w14:textId="77777777" w:rsidR="00F46740" w:rsidRPr="00E76111" w:rsidRDefault="006022AB"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contact do you have with other clerks or practicing attorneys in the area?</w:t>
      </w:r>
    </w:p>
    <w:p w14:paraId="61D07250"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Tell me about this city (state, region) as a place to live.</w:t>
      </w:r>
    </w:p>
    <w:p w14:paraId="14BE58E2"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How has this clerkship affected your job search?  Your career goals?</w:t>
      </w:r>
    </w:p>
    <w:p w14:paraId="65648634"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percentage of your time do you spend in court, conducting research, drafting opinions?</w:t>
      </w:r>
    </w:p>
    <w:p w14:paraId="5C7D6A41"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criteria seem to affect the judge’s selection of a clerk?</w:t>
      </w:r>
    </w:p>
    <w:p w14:paraId="526238FF"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Does this judge sit in other cities?  Do clerks travel with the judge?</w:t>
      </w:r>
    </w:p>
    <w:p w14:paraId="1D31725E"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What kind of workspace and library access do clerks have?</w:t>
      </w:r>
    </w:p>
    <w:p w14:paraId="0CFD50ED" w14:textId="77777777" w:rsidR="00F46740" w:rsidRPr="00E76111" w:rsidRDefault="00F46740" w:rsidP="00F46740">
      <w:pPr>
        <w:numPr>
          <w:ilvl w:val="0"/>
          <w:numId w:val="17"/>
        </w:numPr>
        <w:tabs>
          <w:tab w:val="left" w:pos="-1440"/>
          <w:tab w:val="left" w:pos="-720"/>
        </w:tabs>
        <w:suppressAutoHyphens/>
        <w:rPr>
          <w:rFonts w:ascii="Times New Roman" w:hAnsi="Times New Roman" w:cs="Times New Roman"/>
        </w:rPr>
      </w:pPr>
      <w:r w:rsidRPr="00E76111">
        <w:rPr>
          <w:rFonts w:ascii="Times New Roman" w:hAnsi="Times New Roman" w:cs="Times New Roman"/>
        </w:rPr>
        <w:t>How much interaction does the judge have with his/her clerks?  How much opportunity is there for the Judge to discuss the cases and the law with clerks?</w:t>
      </w:r>
    </w:p>
    <w:p w14:paraId="6D16403A" w14:textId="77777777" w:rsidR="008359CC" w:rsidRPr="00E76111" w:rsidRDefault="008359CC" w:rsidP="008359CC">
      <w:pPr>
        <w:rPr>
          <w:rFonts w:ascii="Times New Roman" w:hAnsi="Times New Roman" w:cs="Times New Roman"/>
        </w:rPr>
      </w:pPr>
      <w:r w:rsidRPr="00E76111">
        <w:rPr>
          <w:rFonts w:ascii="Times New Roman" w:hAnsi="Times New Roman" w:cs="Times New Roman"/>
        </w:rPr>
        <w:br w:type="page"/>
      </w:r>
    </w:p>
    <w:p w14:paraId="09AAF0C0"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7DE2BD01" w14:textId="77777777" w:rsidR="00E76111" w:rsidRPr="00E76111" w:rsidRDefault="00E76111" w:rsidP="00E76111">
      <w:pPr>
        <w:rPr>
          <w:rFonts w:ascii="Times New Roman" w:hAnsi="Times New Roman" w:cs="Times New Roman"/>
        </w:rPr>
      </w:pPr>
    </w:p>
    <w:p w14:paraId="7E79C599" w14:textId="77777777" w:rsidR="00E76111" w:rsidRPr="00E76111" w:rsidRDefault="00E76111" w:rsidP="00E76111">
      <w:pPr>
        <w:pStyle w:val="Heading1"/>
        <w:jc w:val="center"/>
        <w:rPr>
          <w:rFonts w:ascii="Times New Roman" w:hAnsi="Times New Roman" w:cs="Times New Roman"/>
          <w:sz w:val="40"/>
          <w:szCs w:val="40"/>
        </w:rPr>
      </w:pPr>
    </w:p>
    <w:p w14:paraId="209E70B3" w14:textId="77777777" w:rsidR="00E76111" w:rsidRPr="00E76111" w:rsidRDefault="00E76111" w:rsidP="00E76111">
      <w:pPr>
        <w:pStyle w:val="Heading1"/>
        <w:jc w:val="center"/>
        <w:rPr>
          <w:rFonts w:ascii="Times New Roman" w:hAnsi="Times New Roman" w:cs="Times New Roman"/>
          <w:sz w:val="40"/>
          <w:szCs w:val="40"/>
        </w:rPr>
      </w:pPr>
    </w:p>
    <w:p w14:paraId="79564F14" w14:textId="77777777" w:rsidR="00E76111" w:rsidRPr="00E76111" w:rsidRDefault="00E76111" w:rsidP="00E76111">
      <w:pPr>
        <w:pStyle w:val="Heading1"/>
        <w:jc w:val="center"/>
        <w:rPr>
          <w:rFonts w:ascii="Times New Roman" w:hAnsi="Times New Roman" w:cs="Times New Roman"/>
          <w:sz w:val="40"/>
          <w:szCs w:val="40"/>
        </w:rPr>
      </w:pPr>
    </w:p>
    <w:p w14:paraId="7F249A1D" w14:textId="77777777" w:rsidR="00E76111" w:rsidRPr="00E76111" w:rsidRDefault="00E76111" w:rsidP="00E76111">
      <w:pPr>
        <w:pStyle w:val="Heading1"/>
        <w:rPr>
          <w:rFonts w:ascii="Times New Roman" w:hAnsi="Times New Roman" w:cs="Times New Roman"/>
          <w:sz w:val="40"/>
          <w:szCs w:val="40"/>
        </w:rPr>
      </w:pPr>
    </w:p>
    <w:p w14:paraId="3A394172" w14:textId="77777777" w:rsidR="00E76111" w:rsidRPr="00E76111" w:rsidRDefault="00E76111" w:rsidP="00E76111">
      <w:pPr>
        <w:pStyle w:val="Heading1"/>
        <w:jc w:val="center"/>
        <w:rPr>
          <w:rFonts w:ascii="Times New Roman" w:hAnsi="Times New Roman" w:cs="Times New Roman"/>
          <w:sz w:val="40"/>
          <w:szCs w:val="40"/>
        </w:rPr>
      </w:pPr>
    </w:p>
    <w:p w14:paraId="41909672" w14:textId="77777777" w:rsidR="00E76111" w:rsidRPr="00E76111" w:rsidRDefault="00E76111" w:rsidP="00E76111">
      <w:pPr>
        <w:pStyle w:val="Heading1"/>
        <w:jc w:val="center"/>
        <w:rPr>
          <w:rFonts w:ascii="Times New Roman" w:hAnsi="Times New Roman" w:cs="Times New Roman"/>
          <w:sz w:val="40"/>
          <w:szCs w:val="40"/>
        </w:rPr>
      </w:pPr>
    </w:p>
    <w:p w14:paraId="62E859B2" w14:textId="77777777" w:rsidR="00E76111" w:rsidRPr="00E76111" w:rsidRDefault="00E76111" w:rsidP="00E76111">
      <w:pPr>
        <w:pStyle w:val="Heading1"/>
        <w:jc w:val="center"/>
        <w:rPr>
          <w:rFonts w:ascii="Times New Roman" w:hAnsi="Times New Roman" w:cs="Times New Roman"/>
          <w:sz w:val="40"/>
          <w:szCs w:val="40"/>
        </w:rPr>
      </w:pPr>
    </w:p>
    <w:p w14:paraId="06C5EA0B" w14:textId="77777777" w:rsidR="008359CC" w:rsidRPr="00E76111" w:rsidRDefault="008359CC" w:rsidP="008359CC">
      <w:pPr>
        <w:rPr>
          <w:rFonts w:ascii="Times New Roman" w:hAnsi="Times New Roman" w:cs="Times New Roman"/>
        </w:rPr>
        <w:sectPr w:rsidR="008359CC" w:rsidRPr="00E76111" w:rsidSect="00987C1E">
          <w:type w:val="continuous"/>
          <w:pgSz w:w="12240" w:h="15840"/>
          <w:pgMar w:top="1152" w:right="1440" w:bottom="1152" w:left="1440" w:header="720" w:footer="720" w:gutter="0"/>
          <w:pgNumType w:fmt="lowerRoman"/>
          <w:cols w:space="720"/>
          <w:titlePg/>
          <w:docGrid w:linePitch="360"/>
        </w:sectPr>
      </w:pPr>
    </w:p>
    <w:p w14:paraId="71B05C71" w14:textId="77777777" w:rsidR="008359CC" w:rsidRPr="00E76111" w:rsidRDefault="008359CC" w:rsidP="008359CC">
      <w:pPr>
        <w:tabs>
          <w:tab w:val="left" w:pos="-1440"/>
          <w:tab w:val="left" w:pos="-720"/>
        </w:tabs>
        <w:suppressAutoHyphens/>
        <w:rPr>
          <w:rFonts w:ascii="Times New Roman" w:hAnsi="Times New Roman" w:cs="Times New Roman"/>
          <w:b/>
          <w:sz w:val="40"/>
          <w:szCs w:val="40"/>
        </w:rPr>
        <w:sectPr w:rsidR="008359CC" w:rsidRPr="00E76111" w:rsidSect="00AE7F0A">
          <w:type w:val="continuous"/>
          <w:pgSz w:w="12240" w:h="15840"/>
          <w:pgMar w:top="1440" w:right="1440" w:bottom="1440" w:left="1440" w:header="720" w:footer="720" w:gutter="0"/>
          <w:cols w:space="720"/>
          <w:titlePg/>
          <w:docGrid w:linePitch="360"/>
        </w:sectPr>
      </w:pPr>
    </w:p>
    <w:p w14:paraId="15D760F3"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02AF1489" w14:textId="77777777" w:rsidR="00E76111" w:rsidRPr="00E76111" w:rsidRDefault="00E76111" w:rsidP="00E76111">
      <w:pPr>
        <w:rPr>
          <w:rFonts w:ascii="Times New Roman" w:hAnsi="Times New Roman" w:cs="Times New Roman"/>
        </w:rPr>
      </w:pPr>
    </w:p>
    <w:p w14:paraId="11B37F79" w14:textId="77777777" w:rsidR="00E76111" w:rsidRPr="00E76111" w:rsidRDefault="00E76111" w:rsidP="00E76111">
      <w:pPr>
        <w:pStyle w:val="Heading1"/>
        <w:jc w:val="center"/>
        <w:rPr>
          <w:rFonts w:ascii="Times New Roman" w:hAnsi="Times New Roman" w:cs="Times New Roman"/>
          <w:sz w:val="40"/>
          <w:szCs w:val="40"/>
        </w:rPr>
      </w:pPr>
    </w:p>
    <w:p w14:paraId="2E2E052D" w14:textId="77777777" w:rsidR="00E76111" w:rsidRPr="00E76111" w:rsidRDefault="00E76111" w:rsidP="00E76111">
      <w:pPr>
        <w:pStyle w:val="Heading1"/>
        <w:jc w:val="center"/>
        <w:rPr>
          <w:rFonts w:ascii="Times New Roman" w:hAnsi="Times New Roman" w:cs="Times New Roman"/>
          <w:sz w:val="40"/>
          <w:szCs w:val="40"/>
        </w:rPr>
      </w:pPr>
    </w:p>
    <w:p w14:paraId="36894D04" w14:textId="77777777" w:rsidR="00E76111" w:rsidRPr="00E76111" w:rsidRDefault="00E76111" w:rsidP="00E76111">
      <w:pPr>
        <w:pStyle w:val="Heading1"/>
        <w:jc w:val="center"/>
        <w:rPr>
          <w:rFonts w:ascii="Times New Roman" w:hAnsi="Times New Roman" w:cs="Times New Roman"/>
          <w:sz w:val="40"/>
          <w:szCs w:val="40"/>
        </w:rPr>
      </w:pPr>
    </w:p>
    <w:p w14:paraId="4C5C58BC" w14:textId="77777777" w:rsidR="00E76111" w:rsidRPr="00E76111" w:rsidRDefault="00E76111" w:rsidP="00E76111">
      <w:pPr>
        <w:pStyle w:val="Heading1"/>
        <w:rPr>
          <w:rFonts w:ascii="Times New Roman" w:hAnsi="Times New Roman" w:cs="Times New Roman"/>
          <w:sz w:val="40"/>
          <w:szCs w:val="40"/>
        </w:rPr>
      </w:pPr>
    </w:p>
    <w:p w14:paraId="0DC50CAD" w14:textId="77777777" w:rsidR="00E76111" w:rsidRPr="00E76111" w:rsidRDefault="00E76111" w:rsidP="00E76111">
      <w:pPr>
        <w:pStyle w:val="Heading1"/>
        <w:jc w:val="center"/>
        <w:rPr>
          <w:rFonts w:ascii="Times New Roman" w:hAnsi="Times New Roman" w:cs="Times New Roman"/>
          <w:sz w:val="40"/>
          <w:szCs w:val="40"/>
        </w:rPr>
      </w:pPr>
    </w:p>
    <w:p w14:paraId="5B83FD4C" w14:textId="77777777" w:rsidR="00E76111" w:rsidRPr="00E76111" w:rsidRDefault="00E76111" w:rsidP="00E76111">
      <w:pPr>
        <w:pStyle w:val="Heading1"/>
        <w:jc w:val="center"/>
        <w:rPr>
          <w:rFonts w:ascii="Times New Roman" w:hAnsi="Times New Roman" w:cs="Times New Roman"/>
          <w:sz w:val="40"/>
          <w:szCs w:val="40"/>
        </w:rPr>
      </w:pPr>
    </w:p>
    <w:p w14:paraId="71992C24" w14:textId="77777777" w:rsidR="00E76111" w:rsidRPr="00E76111" w:rsidRDefault="00E76111" w:rsidP="00E76111">
      <w:pPr>
        <w:pStyle w:val="Heading1"/>
        <w:jc w:val="center"/>
        <w:rPr>
          <w:rFonts w:ascii="Times New Roman" w:hAnsi="Times New Roman" w:cs="Times New Roman"/>
          <w:sz w:val="40"/>
          <w:szCs w:val="40"/>
        </w:rPr>
      </w:pPr>
    </w:p>
    <w:p w14:paraId="1C3F519F" w14:textId="77777777" w:rsidR="00A65B83" w:rsidRPr="00E76111" w:rsidRDefault="00B42E7F" w:rsidP="00130E39">
      <w:pPr>
        <w:pStyle w:val="Heading1"/>
        <w:jc w:val="center"/>
        <w:rPr>
          <w:rFonts w:ascii="Times New Roman" w:hAnsi="Times New Roman" w:cs="Times New Roman"/>
          <w:sz w:val="40"/>
          <w:szCs w:val="40"/>
        </w:rPr>
        <w:sectPr w:rsidR="00A65B83" w:rsidRPr="00E76111" w:rsidSect="00987C1E">
          <w:footerReference w:type="even" r:id="rId63"/>
          <w:footerReference w:type="default" r:id="rId64"/>
          <w:endnotePr>
            <w:numFmt w:val="decimal"/>
          </w:endnotePr>
          <w:type w:val="continuous"/>
          <w:pgSz w:w="12240" w:h="15840"/>
          <w:pgMar w:top="1440" w:right="1440" w:bottom="1440" w:left="1440" w:header="864" w:footer="720" w:gutter="0"/>
          <w:pgNumType w:fmt="lowerRoman"/>
          <w:cols w:space="720"/>
          <w:noEndnote/>
          <w:docGrid w:linePitch="326"/>
        </w:sectPr>
      </w:pPr>
      <w:bookmarkStart w:id="63" w:name="_Toc15289476"/>
      <w:r w:rsidRPr="00E76111">
        <w:rPr>
          <w:rFonts w:ascii="Times New Roman" w:hAnsi="Times New Roman" w:cs="Times New Roman"/>
          <w:sz w:val="40"/>
          <w:szCs w:val="40"/>
        </w:rPr>
        <w:t>Appendix</w:t>
      </w:r>
      <w:r w:rsidR="00B22E0D" w:rsidRPr="00E76111">
        <w:rPr>
          <w:rFonts w:ascii="Times New Roman" w:hAnsi="Times New Roman" w:cs="Times New Roman"/>
          <w:sz w:val="40"/>
          <w:szCs w:val="40"/>
        </w:rPr>
        <w:t xml:space="preserve"> </w:t>
      </w:r>
      <w:r w:rsidR="00771C23">
        <w:rPr>
          <w:rFonts w:ascii="Times New Roman" w:hAnsi="Times New Roman" w:cs="Times New Roman"/>
          <w:sz w:val="40"/>
          <w:szCs w:val="40"/>
        </w:rPr>
        <w:t>6</w:t>
      </w:r>
      <w:r w:rsidR="00130E39">
        <w:rPr>
          <w:rFonts w:ascii="Times New Roman" w:hAnsi="Times New Roman" w:cs="Times New Roman"/>
          <w:sz w:val="40"/>
          <w:szCs w:val="40"/>
        </w:rPr>
        <w:t>:</w:t>
      </w:r>
      <w:r w:rsidR="00130E39">
        <w:rPr>
          <w:rFonts w:ascii="Times New Roman" w:hAnsi="Times New Roman" w:cs="Times New Roman"/>
          <w:sz w:val="40"/>
          <w:szCs w:val="40"/>
        </w:rPr>
        <w:br/>
      </w:r>
      <w:r w:rsidRPr="00E76111">
        <w:rPr>
          <w:rFonts w:ascii="Times New Roman" w:hAnsi="Times New Roman" w:cs="Times New Roman"/>
          <w:sz w:val="40"/>
          <w:szCs w:val="40"/>
        </w:rPr>
        <w:t>UC Davis Faculty Who Served as Judicial Law Clerks</w:t>
      </w:r>
      <w:bookmarkEnd w:id="63"/>
      <w:r w:rsidRPr="00E76111">
        <w:rPr>
          <w:rFonts w:ascii="Times New Roman" w:hAnsi="Times New Roman" w:cs="Times New Roman"/>
          <w:sz w:val="40"/>
          <w:szCs w:val="40"/>
        </w:rPr>
        <w:t xml:space="preserve"> </w:t>
      </w:r>
    </w:p>
    <w:tbl>
      <w:tblPr>
        <w:tblStyle w:val="TableGrid1"/>
        <w:tblW w:w="9912" w:type="dxa"/>
        <w:tblLook w:val="04A0" w:firstRow="1" w:lastRow="0" w:firstColumn="1" w:lastColumn="0" w:noHBand="0" w:noVBand="1"/>
      </w:tblPr>
      <w:tblGrid>
        <w:gridCol w:w="1357"/>
        <w:gridCol w:w="1565"/>
        <w:gridCol w:w="6990"/>
      </w:tblGrid>
      <w:tr w:rsidR="00F31E83" w:rsidRPr="002615C4" w14:paraId="2101BB69" w14:textId="77777777" w:rsidTr="00273C3F">
        <w:trPr>
          <w:trHeight w:val="300"/>
        </w:trPr>
        <w:tc>
          <w:tcPr>
            <w:tcW w:w="1357" w:type="dxa"/>
            <w:noWrap/>
            <w:hideMark/>
          </w:tcPr>
          <w:p w14:paraId="442B1402" w14:textId="77777777" w:rsidR="00F31E83" w:rsidRPr="002615C4" w:rsidRDefault="00F31E83" w:rsidP="00273C3F">
            <w:pPr>
              <w:widowControl/>
              <w:rPr>
                <w:rFonts w:asciiTheme="minorHAnsi" w:hAnsiTheme="minorHAnsi"/>
                <w:sz w:val="22"/>
              </w:rPr>
            </w:pPr>
          </w:p>
        </w:tc>
        <w:tc>
          <w:tcPr>
            <w:tcW w:w="8555" w:type="dxa"/>
            <w:gridSpan w:val="2"/>
            <w:noWrap/>
            <w:hideMark/>
          </w:tcPr>
          <w:p w14:paraId="43AB62FF" w14:textId="77777777" w:rsidR="00F31E83" w:rsidRPr="002615C4" w:rsidRDefault="00F31E83" w:rsidP="00273C3F">
            <w:pPr>
              <w:widowControl/>
              <w:rPr>
                <w:rFonts w:asciiTheme="minorHAnsi" w:hAnsiTheme="minorHAnsi"/>
                <w:b/>
                <w:bCs/>
                <w:sz w:val="22"/>
              </w:rPr>
            </w:pPr>
            <w:r w:rsidRPr="002615C4">
              <w:rPr>
                <w:rFonts w:asciiTheme="minorHAnsi" w:hAnsiTheme="minorHAnsi"/>
                <w:b/>
                <w:bCs/>
                <w:sz w:val="22"/>
              </w:rPr>
              <w:t>UC Davis Law School Faculty Who Served as Judicial Law Clerks</w:t>
            </w:r>
          </w:p>
        </w:tc>
      </w:tr>
      <w:tr w:rsidR="00F31E83" w:rsidRPr="002615C4" w14:paraId="1485B3B2" w14:textId="77777777" w:rsidTr="00273C3F">
        <w:trPr>
          <w:trHeight w:val="300"/>
        </w:trPr>
        <w:tc>
          <w:tcPr>
            <w:tcW w:w="1357" w:type="dxa"/>
            <w:noWrap/>
            <w:hideMark/>
          </w:tcPr>
          <w:p w14:paraId="5A7F7EC3" w14:textId="77777777" w:rsidR="00F31E83" w:rsidRPr="002615C4" w:rsidRDefault="00F31E83" w:rsidP="00273C3F">
            <w:pPr>
              <w:widowControl/>
              <w:rPr>
                <w:rFonts w:asciiTheme="minorHAnsi" w:hAnsiTheme="minorHAnsi"/>
                <w:b/>
                <w:bCs/>
                <w:sz w:val="22"/>
              </w:rPr>
            </w:pPr>
            <w:r w:rsidRPr="002615C4">
              <w:rPr>
                <w:rFonts w:asciiTheme="minorHAnsi" w:hAnsiTheme="minorHAnsi"/>
                <w:b/>
                <w:bCs/>
                <w:sz w:val="22"/>
              </w:rPr>
              <w:t>First Name</w:t>
            </w:r>
          </w:p>
        </w:tc>
        <w:tc>
          <w:tcPr>
            <w:tcW w:w="1565" w:type="dxa"/>
            <w:noWrap/>
            <w:hideMark/>
          </w:tcPr>
          <w:p w14:paraId="682EF3F3" w14:textId="77777777" w:rsidR="00F31E83" w:rsidRPr="002615C4" w:rsidRDefault="00F31E83" w:rsidP="00273C3F">
            <w:pPr>
              <w:widowControl/>
              <w:rPr>
                <w:rFonts w:asciiTheme="minorHAnsi" w:hAnsiTheme="minorHAnsi"/>
                <w:b/>
                <w:bCs/>
                <w:sz w:val="22"/>
              </w:rPr>
            </w:pPr>
            <w:r w:rsidRPr="002615C4">
              <w:rPr>
                <w:rFonts w:asciiTheme="minorHAnsi" w:hAnsiTheme="minorHAnsi"/>
                <w:b/>
                <w:bCs/>
                <w:sz w:val="22"/>
              </w:rPr>
              <w:t>Last Name</w:t>
            </w:r>
          </w:p>
        </w:tc>
        <w:tc>
          <w:tcPr>
            <w:tcW w:w="6990" w:type="dxa"/>
            <w:noWrap/>
            <w:hideMark/>
          </w:tcPr>
          <w:p w14:paraId="6C51ADCE" w14:textId="77777777" w:rsidR="00F31E83" w:rsidRPr="002615C4" w:rsidRDefault="00F31E83" w:rsidP="00273C3F">
            <w:pPr>
              <w:widowControl/>
              <w:rPr>
                <w:rFonts w:asciiTheme="minorHAnsi" w:hAnsiTheme="minorHAnsi"/>
                <w:b/>
                <w:bCs/>
                <w:sz w:val="22"/>
              </w:rPr>
            </w:pPr>
            <w:r w:rsidRPr="002615C4">
              <w:rPr>
                <w:rFonts w:asciiTheme="minorHAnsi" w:hAnsiTheme="minorHAnsi"/>
                <w:b/>
                <w:bCs/>
                <w:sz w:val="22"/>
              </w:rPr>
              <w:t>Judge, Court, &amp; Term</w:t>
            </w:r>
          </w:p>
        </w:tc>
      </w:tr>
      <w:tr w:rsidR="00F31E83" w:rsidRPr="002615C4" w14:paraId="27A719AA" w14:textId="77777777" w:rsidTr="00273C3F">
        <w:trPr>
          <w:trHeight w:val="300"/>
        </w:trPr>
        <w:tc>
          <w:tcPr>
            <w:tcW w:w="1357" w:type="dxa"/>
            <w:noWrap/>
            <w:hideMark/>
          </w:tcPr>
          <w:p w14:paraId="684B70E1"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Afra</w:t>
            </w:r>
          </w:p>
        </w:tc>
        <w:tc>
          <w:tcPr>
            <w:tcW w:w="1565" w:type="dxa"/>
            <w:noWrap/>
            <w:hideMark/>
          </w:tcPr>
          <w:p w14:paraId="313650F0"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Afsharipour</w:t>
            </w:r>
          </w:p>
        </w:tc>
        <w:tc>
          <w:tcPr>
            <w:tcW w:w="6990" w:type="dxa"/>
            <w:noWrap/>
            <w:hideMark/>
          </w:tcPr>
          <w:p w14:paraId="0BCBE1E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Rosemary Barkett, U.S. Court of Appeals for the Eleventh Circuit, 1999-2000</w:t>
            </w:r>
          </w:p>
        </w:tc>
      </w:tr>
      <w:tr w:rsidR="009F1BA2" w:rsidRPr="002615C4" w14:paraId="0D17A424" w14:textId="77777777" w:rsidTr="00273C3F">
        <w:trPr>
          <w:trHeight w:val="300"/>
        </w:trPr>
        <w:tc>
          <w:tcPr>
            <w:tcW w:w="1357" w:type="dxa"/>
            <w:noWrap/>
          </w:tcPr>
          <w:p w14:paraId="7C873362" w14:textId="5FE9FCEE" w:rsidR="009F1BA2" w:rsidRPr="002615C4" w:rsidRDefault="009F1BA2" w:rsidP="00273C3F">
            <w:pPr>
              <w:widowControl/>
              <w:rPr>
                <w:rFonts w:asciiTheme="minorHAnsi" w:hAnsiTheme="minorHAnsi"/>
                <w:sz w:val="22"/>
              </w:rPr>
            </w:pPr>
            <w:r>
              <w:rPr>
                <w:rFonts w:asciiTheme="minorHAnsi" w:hAnsiTheme="minorHAnsi"/>
                <w:sz w:val="22"/>
              </w:rPr>
              <w:t>Vikram</w:t>
            </w:r>
          </w:p>
        </w:tc>
        <w:tc>
          <w:tcPr>
            <w:tcW w:w="1565" w:type="dxa"/>
            <w:noWrap/>
          </w:tcPr>
          <w:p w14:paraId="69CB27F7" w14:textId="43645257" w:rsidR="009F1BA2" w:rsidRPr="002615C4" w:rsidRDefault="009F1BA2" w:rsidP="00273C3F">
            <w:pPr>
              <w:widowControl/>
              <w:rPr>
                <w:rFonts w:asciiTheme="minorHAnsi" w:hAnsiTheme="minorHAnsi"/>
                <w:sz w:val="22"/>
              </w:rPr>
            </w:pPr>
            <w:r>
              <w:rPr>
                <w:rFonts w:asciiTheme="minorHAnsi" w:hAnsiTheme="minorHAnsi"/>
                <w:sz w:val="22"/>
              </w:rPr>
              <w:t>Amar</w:t>
            </w:r>
          </w:p>
        </w:tc>
        <w:tc>
          <w:tcPr>
            <w:tcW w:w="6990" w:type="dxa"/>
            <w:noWrap/>
          </w:tcPr>
          <w:p w14:paraId="31C92831" w14:textId="34DE5CD4" w:rsidR="009F1BA2" w:rsidRPr="002615C4" w:rsidRDefault="009F1BA2" w:rsidP="00273C3F">
            <w:pPr>
              <w:widowControl/>
              <w:rPr>
                <w:rFonts w:asciiTheme="minorHAnsi" w:hAnsiTheme="minorHAnsi"/>
                <w:sz w:val="22"/>
              </w:rPr>
            </w:pPr>
            <w:r>
              <w:rPr>
                <w:rFonts w:asciiTheme="minorHAnsi" w:hAnsiTheme="minorHAnsi"/>
                <w:sz w:val="22"/>
              </w:rPr>
              <w:t>Associate Justice Harry A. Blackmun, U.S. Supreme Court, 1989-90</w:t>
            </w:r>
          </w:p>
        </w:tc>
      </w:tr>
      <w:tr w:rsidR="009F1BA2" w:rsidRPr="002615C4" w14:paraId="4064B22A" w14:textId="77777777" w:rsidTr="00273C3F">
        <w:trPr>
          <w:trHeight w:val="300"/>
        </w:trPr>
        <w:tc>
          <w:tcPr>
            <w:tcW w:w="1357" w:type="dxa"/>
            <w:noWrap/>
          </w:tcPr>
          <w:p w14:paraId="42C5FDB1" w14:textId="77777777" w:rsidR="009F1BA2" w:rsidRDefault="009F1BA2" w:rsidP="00273C3F">
            <w:pPr>
              <w:widowControl/>
              <w:rPr>
                <w:rFonts w:asciiTheme="minorHAnsi" w:hAnsiTheme="minorHAnsi"/>
                <w:sz w:val="22"/>
              </w:rPr>
            </w:pPr>
          </w:p>
        </w:tc>
        <w:tc>
          <w:tcPr>
            <w:tcW w:w="1565" w:type="dxa"/>
            <w:noWrap/>
          </w:tcPr>
          <w:p w14:paraId="40A25833" w14:textId="77777777" w:rsidR="009F1BA2" w:rsidRDefault="009F1BA2" w:rsidP="00273C3F">
            <w:pPr>
              <w:widowControl/>
              <w:rPr>
                <w:rFonts w:asciiTheme="minorHAnsi" w:hAnsiTheme="minorHAnsi"/>
                <w:sz w:val="22"/>
              </w:rPr>
            </w:pPr>
          </w:p>
        </w:tc>
        <w:tc>
          <w:tcPr>
            <w:tcW w:w="6990" w:type="dxa"/>
            <w:noWrap/>
          </w:tcPr>
          <w:p w14:paraId="2F1E81C2" w14:textId="7E7F7F79" w:rsidR="009F1BA2" w:rsidRDefault="009F1BA2" w:rsidP="00273C3F">
            <w:pPr>
              <w:widowControl/>
              <w:rPr>
                <w:rFonts w:asciiTheme="minorHAnsi" w:hAnsiTheme="minorHAnsi"/>
                <w:sz w:val="22"/>
              </w:rPr>
            </w:pPr>
            <w:r>
              <w:rPr>
                <w:rFonts w:asciiTheme="minorHAnsi" w:hAnsiTheme="minorHAnsi"/>
                <w:sz w:val="22"/>
              </w:rPr>
              <w:t>Judge William A. Norris, U.S. Court of Appeals for the Ninth Circuit, 1988-89</w:t>
            </w:r>
          </w:p>
        </w:tc>
      </w:tr>
      <w:tr w:rsidR="009F1BA2" w:rsidRPr="002615C4" w14:paraId="1AA6BB40" w14:textId="77777777" w:rsidTr="00273C3F">
        <w:trPr>
          <w:trHeight w:val="300"/>
        </w:trPr>
        <w:tc>
          <w:tcPr>
            <w:tcW w:w="1357" w:type="dxa"/>
            <w:noWrap/>
          </w:tcPr>
          <w:p w14:paraId="49A4914D" w14:textId="1A57A83C" w:rsidR="009F1BA2" w:rsidRDefault="009F1BA2" w:rsidP="00273C3F">
            <w:pPr>
              <w:widowControl/>
              <w:rPr>
                <w:rFonts w:asciiTheme="minorHAnsi" w:hAnsiTheme="minorHAnsi"/>
                <w:sz w:val="22"/>
              </w:rPr>
            </w:pPr>
            <w:r>
              <w:rPr>
                <w:rFonts w:asciiTheme="minorHAnsi" w:hAnsiTheme="minorHAnsi"/>
                <w:sz w:val="22"/>
              </w:rPr>
              <w:t>Nila</w:t>
            </w:r>
          </w:p>
        </w:tc>
        <w:tc>
          <w:tcPr>
            <w:tcW w:w="1565" w:type="dxa"/>
            <w:noWrap/>
          </w:tcPr>
          <w:p w14:paraId="49670EB7" w14:textId="2EC0E421" w:rsidR="009F1BA2" w:rsidRDefault="009F1BA2" w:rsidP="00273C3F">
            <w:pPr>
              <w:widowControl/>
              <w:rPr>
                <w:rFonts w:asciiTheme="minorHAnsi" w:hAnsiTheme="minorHAnsi"/>
                <w:sz w:val="22"/>
              </w:rPr>
            </w:pPr>
            <w:r>
              <w:rPr>
                <w:rFonts w:asciiTheme="minorHAnsi" w:hAnsiTheme="minorHAnsi"/>
                <w:sz w:val="22"/>
              </w:rPr>
              <w:t>Bala</w:t>
            </w:r>
          </w:p>
        </w:tc>
        <w:tc>
          <w:tcPr>
            <w:tcW w:w="6990" w:type="dxa"/>
            <w:noWrap/>
          </w:tcPr>
          <w:p w14:paraId="11AC50DC" w14:textId="24CDE589" w:rsidR="009F1BA2" w:rsidRDefault="009F1BA2" w:rsidP="00273C3F">
            <w:pPr>
              <w:widowControl/>
              <w:rPr>
                <w:rFonts w:asciiTheme="minorHAnsi" w:hAnsiTheme="minorHAnsi"/>
                <w:sz w:val="22"/>
              </w:rPr>
            </w:pPr>
            <w:r>
              <w:rPr>
                <w:rFonts w:asciiTheme="minorHAnsi" w:hAnsiTheme="minorHAnsi"/>
                <w:sz w:val="22"/>
              </w:rPr>
              <w:t>Judge Keith P. Ellison, U.S. District Court for the Southern District of Texas, 2012-13</w:t>
            </w:r>
          </w:p>
        </w:tc>
      </w:tr>
      <w:tr w:rsidR="00F31E83" w:rsidRPr="002615C4" w14:paraId="20E98F5D" w14:textId="77777777" w:rsidTr="00273C3F">
        <w:trPr>
          <w:trHeight w:val="300"/>
        </w:trPr>
        <w:tc>
          <w:tcPr>
            <w:tcW w:w="1357" w:type="dxa"/>
            <w:noWrap/>
          </w:tcPr>
          <w:p w14:paraId="50905D0F" w14:textId="77777777" w:rsidR="00F31E83" w:rsidRPr="005A1562" w:rsidRDefault="00F31E83" w:rsidP="00273C3F">
            <w:pPr>
              <w:widowControl/>
              <w:rPr>
                <w:rFonts w:asciiTheme="minorHAnsi" w:hAnsiTheme="minorHAnsi"/>
                <w:sz w:val="22"/>
              </w:rPr>
            </w:pPr>
            <w:r w:rsidRPr="005A1562">
              <w:rPr>
                <w:rFonts w:asciiTheme="minorHAnsi" w:hAnsiTheme="minorHAnsi"/>
                <w:sz w:val="22"/>
              </w:rPr>
              <w:t>Kelly</w:t>
            </w:r>
          </w:p>
        </w:tc>
        <w:tc>
          <w:tcPr>
            <w:tcW w:w="1565" w:type="dxa"/>
            <w:noWrap/>
          </w:tcPr>
          <w:p w14:paraId="4D4EDB2B" w14:textId="77777777" w:rsidR="00F31E83" w:rsidRPr="005A1562" w:rsidRDefault="00F31E83" w:rsidP="00273C3F">
            <w:pPr>
              <w:widowControl/>
              <w:rPr>
                <w:rFonts w:asciiTheme="minorHAnsi" w:hAnsiTheme="minorHAnsi"/>
                <w:sz w:val="22"/>
              </w:rPr>
            </w:pPr>
            <w:r w:rsidRPr="005A1562">
              <w:rPr>
                <w:rFonts w:asciiTheme="minorHAnsi" w:hAnsiTheme="minorHAnsi"/>
                <w:sz w:val="22"/>
              </w:rPr>
              <w:t>Behre</w:t>
            </w:r>
          </w:p>
        </w:tc>
        <w:tc>
          <w:tcPr>
            <w:tcW w:w="6990" w:type="dxa"/>
            <w:noWrap/>
          </w:tcPr>
          <w:p w14:paraId="653AEED7" w14:textId="77777777" w:rsidR="00F31E83" w:rsidRPr="002615C4" w:rsidRDefault="00F31E83" w:rsidP="00273C3F">
            <w:pPr>
              <w:widowControl/>
              <w:rPr>
                <w:rFonts w:asciiTheme="minorHAnsi" w:hAnsiTheme="minorHAnsi"/>
                <w:sz w:val="22"/>
              </w:rPr>
            </w:pPr>
            <w:r>
              <w:rPr>
                <w:rFonts w:asciiTheme="minorHAnsi" w:hAnsiTheme="minorHAnsi"/>
                <w:sz w:val="22"/>
              </w:rPr>
              <w:t>Honorable John H. Tisdale, Frederick County Circuit Court, 2005-2006</w:t>
            </w:r>
          </w:p>
        </w:tc>
      </w:tr>
      <w:tr w:rsidR="00F31E83" w:rsidRPr="002615C4" w14:paraId="2C21F2CD" w14:textId="77777777" w:rsidTr="00273C3F">
        <w:trPr>
          <w:trHeight w:val="300"/>
        </w:trPr>
        <w:tc>
          <w:tcPr>
            <w:tcW w:w="1357" w:type="dxa"/>
            <w:noWrap/>
            <w:hideMark/>
          </w:tcPr>
          <w:p w14:paraId="3B2DB3C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Ashutosh</w:t>
            </w:r>
          </w:p>
        </w:tc>
        <w:tc>
          <w:tcPr>
            <w:tcW w:w="1565" w:type="dxa"/>
            <w:noWrap/>
            <w:hideMark/>
          </w:tcPr>
          <w:p w14:paraId="6356E70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Bhagwat</w:t>
            </w:r>
          </w:p>
        </w:tc>
        <w:tc>
          <w:tcPr>
            <w:tcW w:w="6990" w:type="dxa"/>
            <w:noWrap/>
            <w:hideMark/>
          </w:tcPr>
          <w:p w14:paraId="17EAF76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Associate Justice Anthony M. Kennedy, U.S. Supreme Court, 1991-92</w:t>
            </w:r>
          </w:p>
        </w:tc>
      </w:tr>
      <w:tr w:rsidR="00F31E83" w:rsidRPr="002615C4" w14:paraId="28AC519B" w14:textId="77777777" w:rsidTr="00273C3F">
        <w:trPr>
          <w:trHeight w:val="300"/>
        </w:trPr>
        <w:tc>
          <w:tcPr>
            <w:tcW w:w="1357" w:type="dxa"/>
            <w:noWrap/>
            <w:hideMark/>
          </w:tcPr>
          <w:p w14:paraId="2D6C67C8"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1565" w:type="dxa"/>
            <w:noWrap/>
            <w:hideMark/>
          </w:tcPr>
          <w:p w14:paraId="32D63E2C"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6990" w:type="dxa"/>
            <w:noWrap/>
            <w:hideMark/>
          </w:tcPr>
          <w:p w14:paraId="601BE1A5"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Richard A. Posner, U.S. Court of Appeals for the Seventh Circuit, 1990-91</w:t>
            </w:r>
          </w:p>
        </w:tc>
      </w:tr>
      <w:tr w:rsidR="00DF7F27" w:rsidRPr="002615C4" w14:paraId="2F6BFB0A" w14:textId="77777777" w:rsidTr="00273C3F">
        <w:trPr>
          <w:trHeight w:val="300"/>
        </w:trPr>
        <w:tc>
          <w:tcPr>
            <w:tcW w:w="1357" w:type="dxa"/>
            <w:noWrap/>
          </w:tcPr>
          <w:p w14:paraId="75C378E7" w14:textId="77777777" w:rsidR="00DF7F27" w:rsidRPr="002615C4" w:rsidRDefault="00DF7F27" w:rsidP="00273C3F">
            <w:pPr>
              <w:widowControl/>
              <w:rPr>
                <w:rFonts w:asciiTheme="minorHAnsi" w:hAnsiTheme="minorHAnsi"/>
                <w:sz w:val="22"/>
              </w:rPr>
            </w:pPr>
            <w:r>
              <w:rPr>
                <w:rFonts w:asciiTheme="minorHAnsi" w:hAnsiTheme="minorHAnsi"/>
                <w:sz w:val="22"/>
              </w:rPr>
              <w:t>Karrigan</w:t>
            </w:r>
          </w:p>
        </w:tc>
        <w:tc>
          <w:tcPr>
            <w:tcW w:w="1565" w:type="dxa"/>
            <w:noWrap/>
          </w:tcPr>
          <w:p w14:paraId="67022EB3" w14:textId="77777777" w:rsidR="00DF7F27" w:rsidRPr="002615C4" w:rsidRDefault="00DF7F27" w:rsidP="00273C3F">
            <w:pPr>
              <w:widowControl/>
              <w:rPr>
                <w:rFonts w:asciiTheme="minorHAnsi" w:hAnsiTheme="minorHAnsi"/>
                <w:sz w:val="22"/>
              </w:rPr>
            </w:pPr>
            <w:r>
              <w:rPr>
                <w:rFonts w:asciiTheme="minorHAnsi" w:hAnsiTheme="minorHAnsi"/>
                <w:sz w:val="22"/>
              </w:rPr>
              <w:t>Bork</w:t>
            </w:r>
          </w:p>
        </w:tc>
        <w:tc>
          <w:tcPr>
            <w:tcW w:w="6990" w:type="dxa"/>
            <w:noWrap/>
          </w:tcPr>
          <w:p w14:paraId="59C681BC" w14:textId="77777777" w:rsidR="00DF7F27" w:rsidRPr="002615C4" w:rsidRDefault="00DF7F27" w:rsidP="00273C3F">
            <w:pPr>
              <w:widowControl/>
              <w:rPr>
                <w:rFonts w:asciiTheme="minorHAnsi" w:hAnsiTheme="minorHAnsi"/>
                <w:sz w:val="22"/>
              </w:rPr>
            </w:pPr>
            <w:r>
              <w:rPr>
                <w:rFonts w:asciiTheme="minorHAnsi" w:hAnsiTheme="minorHAnsi"/>
                <w:sz w:val="22"/>
              </w:rPr>
              <w:t>Judge Janice Karlin, U.S. Bankruptcy Court for the District of Kansas, 2013-2015</w:t>
            </w:r>
          </w:p>
        </w:tc>
      </w:tr>
      <w:tr w:rsidR="00DF7F27" w:rsidRPr="002615C4" w14:paraId="401831FB" w14:textId="77777777" w:rsidTr="00273C3F">
        <w:trPr>
          <w:trHeight w:val="300"/>
        </w:trPr>
        <w:tc>
          <w:tcPr>
            <w:tcW w:w="1357" w:type="dxa"/>
            <w:noWrap/>
          </w:tcPr>
          <w:p w14:paraId="5C8A7E21" w14:textId="77777777" w:rsidR="00DF7F27" w:rsidRDefault="00DF7F27" w:rsidP="00273C3F">
            <w:pPr>
              <w:widowControl/>
              <w:rPr>
                <w:rFonts w:asciiTheme="minorHAnsi" w:hAnsiTheme="minorHAnsi"/>
                <w:sz w:val="22"/>
              </w:rPr>
            </w:pPr>
          </w:p>
        </w:tc>
        <w:tc>
          <w:tcPr>
            <w:tcW w:w="1565" w:type="dxa"/>
            <w:noWrap/>
          </w:tcPr>
          <w:p w14:paraId="4815AD7A" w14:textId="77777777" w:rsidR="00DF7F27" w:rsidRDefault="00DF7F27" w:rsidP="00273C3F">
            <w:pPr>
              <w:widowControl/>
              <w:rPr>
                <w:rFonts w:asciiTheme="minorHAnsi" w:hAnsiTheme="minorHAnsi"/>
                <w:sz w:val="22"/>
              </w:rPr>
            </w:pPr>
          </w:p>
        </w:tc>
        <w:tc>
          <w:tcPr>
            <w:tcW w:w="6990" w:type="dxa"/>
            <w:noWrap/>
          </w:tcPr>
          <w:p w14:paraId="02ACF3F8" w14:textId="77777777" w:rsidR="00DF7F27" w:rsidRDefault="00DF7F27" w:rsidP="00273C3F">
            <w:pPr>
              <w:widowControl/>
              <w:rPr>
                <w:rFonts w:asciiTheme="minorHAnsi" w:hAnsiTheme="minorHAnsi"/>
                <w:sz w:val="22"/>
              </w:rPr>
            </w:pPr>
            <w:r>
              <w:rPr>
                <w:rFonts w:asciiTheme="minorHAnsi" w:hAnsiTheme="minorHAnsi"/>
                <w:sz w:val="22"/>
              </w:rPr>
              <w:t>Judge Julie Robinson, U.S. District Court for the District of Kansas, 2012-2013</w:t>
            </w:r>
          </w:p>
        </w:tc>
      </w:tr>
      <w:tr w:rsidR="00DF7F27" w:rsidRPr="002615C4" w14:paraId="16EB5B40" w14:textId="77777777" w:rsidTr="00273C3F">
        <w:trPr>
          <w:trHeight w:val="300"/>
        </w:trPr>
        <w:tc>
          <w:tcPr>
            <w:tcW w:w="1357" w:type="dxa"/>
            <w:noWrap/>
          </w:tcPr>
          <w:p w14:paraId="7B424F90" w14:textId="77777777" w:rsidR="00DF7F27" w:rsidRDefault="00DF7F27" w:rsidP="00273C3F">
            <w:pPr>
              <w:widowControl/>
              <w:rPr>
                <w:rFonts w:asciiTheme="minorHAnsi" w:hAnsiTheme="minorHAnsi"/>
                <w:sz w:val="22"/>
              </w:rPr>
            </w:pPr>
          </w:p>
        </w:tc>
        <w:tc>
          <w:tcPr>
            <w:tcW w:w="1565" w:type="dxa"/>
            <w:noWrap/>
          </w:tcPr>
          <w:p w14:paraId="39F32EF0" w14:textId="77777777" w:rsidR="00DF7F27" w:rsidRDefault="00DF7F27" w:rsidP="00273C3F">
            <w:pPr>
              <w:widowControl/>
              <w:rPr>
                <w:rFonts w:asciiTheme="minorHAnsi" w:hAnsiTheme="minorHAnsi"/>
                <w:sz w:val="22"/>
              </w:rPr>
            </w:pPr>
          </w:p>
        </w:tc>
        <w:tc>
          <w:tcPr>
            <w:tcW w:w="6990" w:type="dxa"/>
            <w:noWrap/>
          </w:tcPr>
          <w:p w14:paraId="415C8F1E" w14:textId="77777777" w:rsidR="00DF7F27" w:rsidRDefault="00DF7F27" w:rsidP="00273C3F">
            <w:pPr>
              <w:widowControl/>
              <w:rPr>
                <w:rFonts w:asciiTheme="minorHAnsi" w:hAnsiTheme="minorHAnsi"/>
                <w:sz w:val="22"/>
              </w:rPr>
            </w:pPr>
            <w:r>
              <w:rPr>
                <w:rFonts w:asciiTheme="minorHAnsi" w:hAnsiTheme="minorHAnsi"/>
                <w:sz w:val="22"/>
              </w:rPr>
              <w:t>Chief Judge Mary Beck Briscoe, U.S. Court of Appeals for the Tenth Circuit, 2011-2012</w:t>
            </w:r>
          </w:p>
        </w:tc>
      </w:tr>
      <w:tr w:rsidR="00F31E83" w:rsidRPr="002615C4" w14:paraId="6C145461" w14:textId="77777777" w:rsidTr="00273C3F">
        <w:trPr>
          <w:trHeight w:val="300"/>
        </w:trPr>
        <w:tc>
          <w:tcPr>
            <w:tcW w:w="1357" w:type="dxa"/>
            <w:noWrap/>
            <w:hideMark/>
          </w:tcPr>
          <w:p w14:paraId="5E18688F" w14:textId="77777777" w:rsidR="00F31E83" w:rsidRPr="0070529E" w:rsidRDefault="00F31E83" w:rsidP="00273C3F">
            <w:pPr>
              <w:widowControl/>
              <w:rPr>
                <w:rFonts w:asciiTheme="minorHAnsi" w:hAnsiTheme="minorHAnsi"/>
                <w:sz w:val="22"/>
              </w:rPr>
            </w:pPr>
            <w:r w:rsidRPr="0070529E">
              <w:rPr>
                <w:rFonts w:asciiTheme="minorHAnsi" w:hAnsiTheme="minorHAnsi"/>
                <w:sz w:val="22"/>
              </w:rPr>
              <w:t>Alan</w:t>
            </w:r>
          </w:p>
        </w:tc>
        <w:tc>
          <w:tcPr>
            <w:tcW w:w="1565" w:type="dxa"/>
            <w:noWrap/>
            <w:hideMark/>
          </w:tcPr>
          <w:p w14:paraId="69702CA2" w14:textId="77777777" w:rsidR="00F31E83" w:rsidRPr="0070529E" w:rsidRDefault="00F31E83" w:rsidP="00273C3F">
            <w:pPr>
              <w:widowControl/>
              <w:rPr>
                <w:rFonts w:asciiTheme="minorHAnsi" w:hAnsiTheme="minorHAnsi"/>
                <w:sz w:val="22"/>
              </w:rPr>
            </w:pPr>
            <w:r w:rsidRPr="0070529E">
              <w:rPr>
                <w:rFonts w:asciiTheme="minorHAnsi" w:hAnsiTheme="minorHAnsi"/>
                <w:sz w:val="22"/>
              </w:rPr>
              <w:t>Brownstein</w:t>
            </w:r>
            <w:r>
              <w:rPr>
                <w:rFonts w:asciiTheme="minorHAnsi" w:hAnsiTheme="minorHAnsi"/>
                <w:sz w:val="22"/>
              </w:rPr>
              <w:t>*</w:t>
            </w:r>
          </w:p>
        </w:tc>
        <w:tc>
          <w:tcPr>
            <w:tcW w:w="6990" w:type="dxa"/>
            <w:noWrap/>
            <w:hideMark/>
          </w:tcPr>
          <w:p w14:paraId="0F6D3844"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Chief Judge Frank Coffin, U.S. Court of Appeals for the First Circuit, 1977-98</w:t>
            </w:r>
          </w:p>
        </w:tc>
      </w:tr>
      <w:tr w:rsidR="00F31E83" w:rsidRPr="002615C4" w14:paraId="39061854" w14:textId="77777777" w:rsidTr="00273C3F">
        <w:trPr>
          <w:trHeight w:val="300"/>
        </w:trPr>
        <w:tc>
          <w:tcPr>
            <w:tcW w:w="1357" w:type="dxa"/>
            <w:noWrap/>
            <w:hideMark/>
          </w:tcPr>
          <w:p w14:paraId="62F5F89C" w14:textId="77777777" w:rsidR="00F31E83" w:rsidRPr="0070529E" w:rsidRDefault="00F31E83" w:rsidP="00273C3F">
            <w:pPr>
              <w:widowControl/>
              <w:rPr>
                <w:rFonts w:asciiTheme="minorHAnsi" w:hAnsiTheme="minorHAnsi"/>
                <w:sz w:val="22"/>
              </w:rPr>
            </w:pPr>
            <w:r w:rsidRPr="0070529E">
              <w:rPr>
                <w:rFonts w:asciiTheme="minorHAnsi" w:hAnsiTheme="minorHAnsi"/>
                <w:sz w:val="22"/>
              </w:rPr>
              <w:t>Carol</w:t>
            </w:r>
          </w:p>
        </w:tc>
        <w:tc>
          <w:tcPr>
            <w:tcW w:w="1565" w:type="dxa"/>
            <w:noWrap/>
            <w:hideMark/>
          </w:tcPr>
          <w:p w14:paraId="114F5DC1" w14:textId="77777777" w:rsidR="00F31E83" w:rsidRPr="0070529E" w:rsidRDefault="00F31E83" w:rsidP="00273C3F">
            <w:pPr>
              <w:widowControl/>
              <w:rPr>
                <w:rFonts w:asciiTheme="minorHAnsi" w:hAnsiTheme="minorHAnsi"/>
                <w:sz w:val="22"/>
              </w:rPr>
            </w:pPr>
            <w:r w:rsidRPr="0070529E">
              <w:rPr>
                <w:rFonts w:asciiTheme="minorHAnsi" w:hAnsiTheme="minorHAnsi"/>
                <w:sz w:val="22"/>
              </w:rPr>
              <w:t>Bruch*</w:t>
            </w:r>
          </w:p>
        </w:tc>
        <w:tc>
          <w:tcPr>
            <w:tcW w:w="6990" w:type="dxa"/>
            <w:noWrap/>
            <w:hideMark/>
          </w:tcPr>
          <w:p w14:paraId="2CCC69DD"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Justice William O. Douglas, U.S. Supreme Court, 1972-73</w:t>
            </w:r>
          </w:p>
        </w:tc>
      </w:tr>
      <w:tr w:rsidR="00F31E83" w:rsidRPr="002615C4" w14:paraId="2FD41E35" w14:textId="77777777" w:rsidTr="00273C3F">
        <w:trPr>
          <w:trHeight w:val="300"/>
        </w:trPr>
        <w:tc>
          <w:tcPr>
            <w:tcW w:w="1357" w:type="dxa"/>
            <w:noWrap/>
            <w:hideMark/>
          </w:tcPr>
          <w:p w14:paraId="39E02E9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Gabriel "Jack"</w:t>
            </w:r>
          </w:p>
        </w:tc>
        <w:tc>
          <w:tcPr>
            <w:tcW w:w="1565" w:type="dxa"/>
            <w:noWrap/>
            <w:hideMark/>
          </w:tcPr>
          <w:p w14:paraId="686791FF"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Chin</w:t>
            </w:r>
          </w:p>
        </w:tc>
        <w:tc>
          <w:tcPr>
            <w:tcW w:w="6990" w:type="dxa"/>
            <w:noWrap/>
            <w:hideMark/>
          </w:tcPr>
          <w:p w14:paraId="6858C03F"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Richard P. Matsch, U.S. District Court for the District of Colorado</w:t>
            </w:r>
            <w:r>
              <w:rPr>
                <w:rFonts w:asciiTheme="minorHAnsi" w:hAnsiTheme="minorHAnsi"/>
                <w:sz w:val="22"/>
              </w:rPr>
              <w:t>, 1989</w:t>
            </w:r>
            <w:r w:rsidRPr="002615C4">
              <w:rPr>
                <w:rFonts w:asciiTheme="minorHAnsi" w:hAnsiTheme="minorHAnsi"/>
                <w:sz w:val="22"/>
              </w:rPr>
              <w:t xml:space="preserve"> </w:t>
            </w:r>
          </w:p>
        </w:tc>
      </w:tr>
      <w:tr w:rsidR="00F31E83" w:rsidRPr="002615C4" w14:paraId="5C5F825C" w14:textId="77777777" w:rsidTr="00273C3F">
        <w:trPr>
          <w:trHeight w:val="300"/>
        </w:trPr>
        <w:tc>
          <w:tcPr>
            <w:tcW w:w="1357" w:type="dxa"/>
            <w:noWrap/>
          </w:tcPr>
          <w:p w14:paraId="7797B19D" w14:textId="77777777" w:rsidR="00F31E83" w:rsidRPr="002615C4" w:rsidRDefault="00F31E83" w:rsidP="00273C3F">
            <w:pPr>
              <w:widowControl/>
              <w:rPr>
                <w:rFonts w:asciiTheme="minorHAnsi" w:hAnsiTheme="minorHAnsi"/>
                <w:sz w:val="22"/>
              </w:rPr>
            </w:pPr>
            <w:r>
              <w:rPr>
                <w:rFonts w:asciiTheme="minorHAnsi" w:hAnsiTheme="minorHAnsi"/>
                <w:sz w:val="22"/>
              </w:rPr>
              <w:t>William</w:t>
            </w:r>
          </w:p>
        </w:tc>
        <w:tc>
          <w:tcPr>
            <w:tcW w:w="1565" w:type="dxa"/>
            <w:noWrap/>
          </w:tcPr>
          <w:p w14:paraId="1185D67D" w14:textId="04F38C90" w:rsidR="00F31E83" w:rsidRPr="002615C4" w:rsidRDefault="00F31E83" w:rsidP="00273C3F">
            <w:pPr>
              <w:widowControl/>
              <w:rPr>
                <w:rFonts w:asciiTheme="minorHAnsi" w:hAnsiTheme="minorHAnsi"/>
                <w:sz w:val="22"/>
              </w:rPr>
            </w:pPr>
            <w:r>
              <w:rPr>
                <w:rFonts w:asciiTheme="minorHAnsi" w:hAnsiTheme="minorHAnsi"/>
                <w:sz w:val="22"/>
              </w:rPr>
              <w:t>Dodge</w:t>
            </w:r>
            <w:r w:rsidR="00F62718">
              <w:rPr>
                <w:rFonts w:asciiTheme="minorHAnsi" w:hAnsiTheme="minorHAnsi"/>
                <w:sz w:val="22"/>
              </w:rPr>
              <w:t>*</w:t>
            </w:r>
          </w:p>
        </w:tc>
        <w:tc>
          <w:tcPr>
            <w:tcW w:w="6990" w:type="dxa"/>
            <w:noWrap/>
          </w:tcPr>
          <w:p w14:paraId="56823607" w14:textId="77777777" w:rsidR="00F31E83" w:rsidRPr="002615C4" w:rsidRDefault="00F31E83" w:rsidP="00273C3F">
            <w:pPr>
              <w:widowControl/>
              <w:rPr>
                <w:rFonts w:asciiTheme="minorHAnsi" w:hAnsiTheme="minorHAnsi"/>
                <w:sz w:val="22"/>
              </w:rPr>
            </w:pPr>
            <w:r>
              <w:rPr>
                <w:rFonts w:asciiTheme="minorHAnsi" w:hAnsiTheme="minorHAnsi"/>
                <w:sz w:val="22"/>
              </w:rPr>
              <w:t>Justice Harry A. Blackmun, U.S. Supreme Court, 1992-93</w:t>
            </w:r>
          </w:p>
        </w:tc>
      </w:tr>
      <w:tr w:rsidR="00F31E83" w:rsidRPr="002615C4" w14:paraId="32DC19D2" w14:textId="77777777" w:rsidTr="00273C3F">
        <w:trPr>
          <w:trHeight w:val="300"/>
        </w:trPr>
        <w:tc>
          <w:tcPr>
            <w:tcW w:w="1357" w:type="dxa"/>
            <w:noWrap/>
          </w:tcPr>
          <w:p w14:paraId="5718D8C4" w14:textId="77777777" w:rsidR="00F31E83" w:rsidRDefault="00F31E83" w:rsidP="00273C3F">
            <w:pPr>
              <w:widowControl/>
              <w:rPr>
                <w:rFonts w:asciiTheme="minorHAnsi" w:hAnsiTheme="minorHAnsi"/>
                <w:sz w:val="22"/>
              </w:rPr>
            </w:pPr>
          </w:p>
        </w:tc>
        <w:tc>
          <w:tcPr>
            <w:tcW w:w="1565" w:type="dxa"/>
            <w:noWrap/>
          </w:tcPr>
          <w:p w14:paraId="6F40ACC5" w14:textId="77777777" w:rsidR="00F31E83" w:rsidRDefault="00F31E83" w:rsidP="00273C3F">
            <w:pPr>
              <w:widowControl/>
              <w:rPr>
                <w:rFonts w:asciiTheme="minorHAnsi" w:hAnsiTheme="minorHAnsi"/>
                <w:sz w:val="22"/>
              </w:rPr>
            </w:pPr>
          </w:p>
        </w:tc>
        <w:tc>
          <w:tcPr>
            <w:tcW w:w="6990" w:type="dxa"/>
            <w:noWrap/>
          </w:tcPr>
          <w:p w14:paraId="1F30EC0B" w14:textId="77777777" w:rsidR="00F31E83" w:rsidRDefault="00F31E83" w:rsidP="00273C3F">
            <w:pPr>
              <w:widowControl/>
              <w:rPr>
                <w:rFonts w:asciiTheme="minorHAnsi" w:hAnsiTheme="minorHAnsi"/>
                <w:sz w:val="22"/>
              </w:rPr>
            </w:pPr>
            <w:r>
              <w:rPr>
                <w:rFonts w:asciiTheme="minorHAnsi" w:hAnsiTheme="minorHAnsi"/>
                <w:sz w:val="22"/>
              </w:rPr>
              <w:t>Judge William A. Norris, Ninth Circuit Court of Appeals, 1991-92</w:t>
            </w:r>
          </w:p>
        </w:tc>
      </w:tr>
      <w:tr w:rsidR="00F31E83" w:rsidRPr="002615C4" w14:paraId="76B650E2" w14:textId="77777777" w:rsidTr="00273C3F">
        <w:trPr>
          <w:trHeight w:val="300"/>
        </w:trPr>
        <w:tc>
          <w:tcPr>
            <w:tcW w:w="1357" w:type="dxa"/>
            <w:noWrap/>
            <w:hideMark/>
          </w:tcPr>
          <w:p w14:paraId="40D74D21"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Christopher </w:t>
            </w:r>
          </w:p>
        </w:tc>
        <w:tc>
          <w:tcPr>
            <w:tcW w:w="1565" w:type="dxa"/>
            <w:noWrap/>
            <w:hideMark/>
          </w:tcPr>
          <w:p w14:paraId="1EB6BB8A" w14:textId="77777777" w:rsidR="00F31E83" w:rsidRPr="002615C4" w:rsidRDefault="00F31E83" w:rsidP="00273C3F">
            <w:pPr>
              <w:widowControl/>
              <w:rPr>
                <w:rFonts w:asciiTheme="minorHAnsi" w:hAnsiTheme="minorHAnsi"/>
                <w:sz w:val="22"/>
              </w:rPr>
            </w:pPr>
            <w:r>
              <w:rPr>
                <w:rFonts w:asciiTheme="minorHAnsi" w:hAnsiTheme="minorHAnsi"/>
                <w:sz w:val="22"/>
              </w:rPr>
              <w:t>El</w:t>
            </w:r>
            <w:r w:rsidRPr="002615C4">
              <w:rPr>
                <w:rFonts w:asciiTheme="minorHAnsi" w:hAnsiTheme="minorHAnsi"/>
                <w:sz w:val="22"/>
              </w:rPr>
              <w:t>mendorf</w:t>
            </w:r>
          </w:p>
        </w:tc>
        <w:tc>
          <w:tcPr>
            <w:tcW w:w="6990" w:type="dxa"/>
            <w:noWrap/>
            <w:hideMark/>
          </w:tcPr>
          <w:p w14:paraId="63455AB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Guido Calabresi, U.S. Court of Appeals for the Second Circuit, 2002-03</w:t>
            </w:r>
          </w:p>
        </w:tc>
      </w:tr>
      <w:tr w:rsidR="00A02B9B" w:rsidRPr="002615C4" w14:paraId="3FAF6DF2" w14:textId="77777777" w:rsidTr="00273C3F">
        <w:trPr>
          <w:trHeight w:val="300"/>
        </w:trPr>
        <w:tc>
          <w:tcPr>
            <w:tcW w:w="1357" w:type="dxa"/>
            <w:noWrap/>
          </w:tcPr>
          <w:p w14:paraId="4B49DA99" w14:textId="77777777" w:rsidR="00A02B9B" w:rsidRPr="002615C4" w:rsidRDefault="00A02B9B" w:rsidP="00273C3F">
            <w:pPr>
              <w:widowControl/>
              <w:rPr>
                <w:rFonts w:asciiTheme="minorHAnsi" w:hAnsiTheme="minorHAnsi"/>
                <w:sz w:val="22"/>
              </w:rPr>
            </w:pPr>
            <w:r>
              <w:rPr>
                <w:rFonts w:asciiTheme="minorHAnsi" w:hAnsiTheme="minorHAnsi"/>
                <w:sz w:val="22"/>
              </w:rPr>
              <w:t>Luke</w:t>
            </w:r>
          </w:p>
        </w:tc>
        <w:tc>
          <w:tcPr>
            <w:tcW w:w="1565" w:type="dxa"/>
            <w:noWrap/>
          </w:tcPr>
          <w:p w14:paraId="6B53FA05" w14:textId="77777777" w:rsidR="00A02B9B" w:rsidRDefault="00A02B9B" w:rsidP="00273C3F">
            <w:pPr>
              <w:widowControl/>
              <w:rPr>
                <w:rFonts w:asciiTheme="minorHAnsi" w:hAnsiTheme="minorHAnsi"/>
                <w:sz w:val="22"/>
              </w:rPr>
            </w:pPr>
            <w:r>
              <w:rPr>
                <w:rFonts w:asciiTheme="minorHAnsi" w:hAnsiTheme="minorHAnsi"/>
                <w:sz w:val="22"/>
              </w:rPr>
              <w:t>Fadem</w:t>
            </w:r>
          </w:p>
        </w:tc>
        <w:tc>
          <w:tcPr>
            <w:tcW w:w="6990" w:type="dxa"/>
            <w:noWrap/>
          </w:tcPr>
          <w:p w14:paraId="0FAB74E0" w14:textId="77777777" w:rsidR="00A02B9B" w:rsidRPr="002615C4" w:rsidRDefault="00A02B9B" w:rsidP="00273C3F">
            <w:pPr>
              <w:widowControl/>
              <w:rPr>
                <w:rFonts w:asciiTheme="minorHAnsi" w:hAnsiTheme="minorHAnsi"/>
                <w:sz w:val="22"/>
              </w:rPr>
            </w:pPr>
            <w:r>
              <w:rPr>
                <w:rFonts w:asciiTheme="minorHAnsi" w:hAnsiTheme="minorHAnsi"/>
                <w:sz w:val="22"/>
              </w:rPr>
              <w:t>Judge Barbara L. Major, U.S. Magistrate Court for the Southern District of California</w:t>
            </w:r>
            <w:r w:rsidR="00131B9E">
              <w:rPr>
                <w:rFonts w:asciiTheme="minorHAnsi" w:hAnsiTheme="minorHAnsi"/>
                <w:sz w:val="22"/>
              </w:rPr>
              <w:t>, 2007-2008</w:t>
            </w:r>
          </w:p>
        </w:tc>
      </w:tr>
      <w:tr w:rsidR="00F31E83" w:rsidRPr="002615C4" w14:paraId="6CB1D3C4" w14:textId="77777777" w:rsidTr="00273C3F">
        <w:trPr>
          <w:trHeight w:val="300"/>
        </w:trPr>
        <w:tc>
          <w:tcPr>
            <w:tcW w:w="1357" w:type="dxa"/>
            <w:noWrap/>
            <w:hideMark/>
          </w:tcPr>
          <w:p w14:paraId="4819BC1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Floyd</w:t>
            </w:r>
          </w:p>
        </w:tc>
        <w:tc>
          <w:tcPr>
            <w:tcW w:w="1565" w:type="dxa"/>
            <w:noWrap/>
            <w:hideMark/>
          </w:tcPr>
          <w:p w14:paraId="1E50F29B"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Feeney</w:t>
            </w:r>
            <w:r w:rsidR="00A86E59" w:rsidRPr="00A86E59">
              <w:rPr>
                <w:rFonts w:asciiTheme="minorHAnsi" w:hAnsiTheme="minorHAnsi"/>
                <w:sz w:val="22"/>
              </w:rPr>
              <w:t>ƚ</w:t>
            </w:r>
          </w:p>
        </w:tc>
        <w:tc>
          <w:tcPr>
            <w:tcW w:w="6990" w:type="dxa"/>
            <w:noWrap/>
            <w:hideMark/>
          </w:tcPr>
          <w:p w14:paraId="2277E5A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Justice Hugo Black, U.S. Supreme Court, 1961-62</w:t>
            </w:r>
          </w:p>
        </w:tc>
      </w:tr>
      <w:tr w:rsidR="00A02B9B" w:rsidRPr="002615C4" w14:paraId="2ADA636F" w14:textId="77777777" w:rsidTr="00273C3F">
        <w:trPr>
          <w:trHeight w:val="300"/>
        </w:trPr>
        <w:tc>
          <w:tcPr>
            <w:tcW w:w="1357" w:type="dxa"/>
            <w:noWrap/>
          </w:tcPr>
          <w:p w14:paraId="7D15E476" w14:textId="77777777" w:rsidR="00A02B9B" w:rsidRPr="002615C4" w:rsidRDefault="00A02B9B" w:rsidP="00273C3F">
            <w:pPr>
              <w:widowControl/>
              <w:rPr>
                <w:rFonts w:asciiTheme="minorHAnsi" w:hAnsiTheme="minorHAnsi"/>
                <w:sz w:val="22"/>
              </w:rPr>
            </w:pPr>
            <w:r>
              <w:rPr>
                <w:rFonts w:asciiTheme="minorHAnsi" w:hAnsiTheme="minorHAnsi"/>
                <w:sz w:val="22"/>
              </w:rPr>
              <w:t>Eric</w:t>
            </w:r>
          </w:p>
        </w:tc>
        <w:tc>
          <w:tcPr>
            <w:tcW w:w="1565" w:type="dxa"/>
            <w:noWrap/>
          </w:tcPr>
          <w:p w14:paraId="4BEA7030" w14:textId="77777777" w:rsidR="00A02B9B" w:rsidRPr="002615C4" w:rsidRDefault="00A02B9B" w:rsidP="00273C3F">
            <w:pPr>
              <w:widowControl/>
              <w:rPr>
                <w:rFonts w:asciiTheme="minorHAnsi" w:hAnsiTheme="minorHAnsi"/>
                <w:sz w:val="22"/>
              </w:rPr>
            </w:pPr>
            <w:r>
              <w:rPr>
                <w:rFonts w:asciiTheme="minorHAnsi" w:hAnsiTheme="minorHAnsi"/>
                <w:sz w:val="22"/>
              </w:rPr>
              <w:t>Fish</w:t>
            </w:r>
          </w:p>
        </w:tc>
        <w:tc>
          <w:tcPr>
            <w:tcW w:w="6990" w:type="dxa"/>
            <w:noWrap/>
          </w:tcPr>
          <w:p w14:paraId="7BDEBBDF" w14:textId="77777777" w:rsidR="00A02B9B" w:rsidRPr="002615C4" w:rsidRDefault="00A02B9B" w:rsidP="00273C3F">
            <w:pPr>
              <w:widowControl/>
              <w:rPr>
                <w:rFonts w:asciiTheme="minorHAnsi" w:hAnsiTheme="minorHAnsi"/>
                <w:sz w:val="22"/>
              </w:rPr>
            </w:pPr>
            <w:r>
              <w:rPr>
                <w:rFonts w:asciiTheme="minorHAnsi" w:hAnsiTheme="minorHAnsi"/>
                <w:sz w:val="22"/>
              </w:rPr>
              <w:t>Judge Guido Calabresi, U.S. Court of Appeals for the Second Circuit</w:t>
            </w:r>
            <w:r w:rsidR="00131B9E">
              <w:rPr>
                <w:rFonts w:asciiTheme="minorHAnsi" w:hAnsiTheme="minorHAnsi"/>
                <w:sz w:val="22"/>
              </w:rPr>
              <w:t>, 2014-2015</w:t>
            </w:r>
          </w:p>
        </w:tc>
      </w:tr>
      <w:tr w:rsidR="00131B9E" w:rsidRPr="002615C4" w14:paraId="37243165" w14:textId="77777777" w:rsidTr="00273C3F">
        <w:trPr>
          <w:trHeight w:val="300"/>
        </w:trPr>
        <w:tc>
          <w:tcPr>
            <w:tcW w:w="1357" w:type="dxa"/>
            <w:noWrap/>
          </w:tcPr>
          <w:p w14:paraId="172551E6" w14:textId="77777777" w:rsidR="00131B9E" w:rsidRDefault="00131B9E" w:rsidP="00273C3F">
            <w:pPr>
              <w:widowControl/>
              <w:rPr>
                <w:rFonts w:asciiTheme="minorHAnsi" w:hAnsiTheme="minorHAnsi"/>
                <w:sz w:val="22"/>
              </w:rPr>
            </w:pPr>
          </w:p>
        </w:tc>
        <w:tc>
          <w:tcPr>
            <w:tcW w:w="1565" w:type="dxa"/>
            <w:noWrap/>
          </w:tcPr>
          <w:p w14:paraId="0DC39D5B" w14:textId="77777777" w:rsidR="00131B9E" w:rsidRDefault="00131B9E" w:rsidP="00273C3F">
            <w:pPr>
              <w:widowControl/>
              <w:rPr>
                <w:rFonts w:asciiTheme="minorHAnsi" w:hAnsiTheme="minorHAnsi"/>
                <w:sz w:val="22"/>
              </w:rPr>
            </w:pPr>
          </w:p>
        </w:tc>
        <w:tc>
          <w:tcPr>
            <w:tcW w:w="6990" w:type="dxa"/>
            <w:noWrap/>
          </w:tcPr>
          <w:p w14:paraId="24785366" w14:textId="77777777" w:rsidR="00131B9E" w:rsidRDefault="00131B9E" w:rsidP="00273C3F">
            <w:pPr>
              <w:widowControl/>
              <w:rPr>
                <w:rFonts w:asciiTheme="minorHAnsi" w:hAnsiTheme="minorHAnsi"/>
                <w:sz w:val="22"/>
              </w:rPr>
            </w:pPr>
            <w:r>
              <w:rPr>
                <w:rFonts w:asciiTheme="minorHAnsi" w:hAnsiTheme="minorHAnsi"/>
                <w:sz w:val="22"/>
              </w:rPr>
              <w:t>Judge Pierre Leval, U.S. Court of Appeals for the Second Circuit, 2012-2013</w:t>
            </w:r>
          </w:p>
        </w:tc>
      </w:tr>
      <w:tr w:rsidR="00F31E83" w:rsidRPr="002615C4" w14:paraId="6E5CC2FE" w14:textId="77777777" w:rsidTr="00273C3F">
        <w:trPr>
          <w:trHeight w:val="300"/>
        </w:trPr>
        <w:tc>
          <w:tcPr>
            <w:tcW w:w="1357" w:type="dxa"/>
            <w:noWrap/>
            <w:hideMark/>
          </w:tcPr>
          <w:p w14:paraId="0287B228"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Katherine </w:t>
            </w:r>
          </w:p>
        </w:tc>
        <w:tc>
          <w:tcPr>
            <w:tcW w:w="1565" w:type="dxa"/>
            <w:noWrap/>
            <w:hideMark/>
          </w:tcPr>
          <w:p w14:paraId="2ACA606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Florey</w:t>
            </w:r>
          </w:p>
        </w:tc>
        <w:tc>
          <w:tcPr>
            <w:tcW w:w="6990" w:type="dxa"/>
            <w:noWrap/>
            <w:hideMark/>
          </w:tcPr>
          <w:p w14:paraId="30E222C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Wiliam A. Fletcher, U.S. Court of Appeals for the Ninth Circuit, 2004-05</w:t>
            </w:r>
          </w:p>
        </w:tc>
      </w:tr>
      <w:tr w:rsidR="00F31E83" w:rsidRPr="002615C4" w14:paraId="569BE790" w14:textId="77777777" w:rsidTr="00273C3F">
        <w:trPr>
          <w:trHeight w:val="300"/>
        </w:trPr>
        <w:tc>
          <w:tcPr>
            <w:tcW w:w="1357" w:type="dxa"/>
            <w:noWrap/>
            <w:hideMark/>
          </w:tcPr>
          <w:p w14:paraId="77B18BE5"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Angela</w:t>
            </w:r>
          </w:p>
        </w:tc>
        <w:tc>
          <w:tcPr>
            <w:tcW w:w="1565" w:type="dxa"/>
            <w:noWrap/>
            <w:hideMark/>
          </w:tcPr>
          <w:p w14:paraId="7150D9AF" w14:textId="0E64297C" w:rsidR="00F31E83" w:rsidRPr="002615C4" w:rsidRDefault="00F31E83" w:rsidP="00273C3F">
            <w:pPr>
              <w:widowControl/>
              <w:rPr>
                <w:rFonts w:asciiTheme="minorHAnsi" w:hAnsiTheme="minorHAnsi"/>
                <w:sz w:val="22"/>
              </w:rPr>
            </w:pPr>
            <w:r w:rsidRPr="002615C4">
              <w:rPr>
                <w:rFonts w:asciiTheme="minorHAnsi" w:hAnsiTheme="minorHAnsi"/>
                <w:sz w:val="22"/>
              </w:rPr>
              <w:t>Harris</w:t>
            </w:r>
            <w:r w:rsidR="00F62718">
              <w:rPr>
                <w:rFonts w:asciiTheme="minorHAnsi" w:hAnsiTheme="minorHAnsi"/>
                <w:sz w:val="22"/>
              </w:rPr>
              <w:t>*</w:t>
            </w:r>
          </w:p>
        </w:tc>
        <w:tc>
          <w:tcPr>
            <w:tcW w:w="6990" w:type="dxa"/>
            <w:noWrap/>
            <w:hideMark/>
          </w:tcPr>
          <w:p w14:paraId="45BBF46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Joel M. Flaum, U.S. Court of Appeals for the Seventh Circuit</w:t>
            </w:r>
          </w:p>
        </w:tc>
      </w:tr>
      <w:tr w:rsidR="00F31E83" w:rsidRPr="002615C4" w14:paraId="13969F8A" w14:textId="77777777" w:rsidTr="00273C3F">
        <w:trPr>
          <w:trHeight w:val="300"/>
        </w:trPr>
        <w:tc>
          <w:tcPr>
            <w:tcW w:w="1357" w:type="dxa"/>
            <w:noWrap/>
            <w:hideMark/>
          </w:tcPr>
          <w:p w14:paraId="360F587A"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Robert </w:t>
            </w:r>
          </w:p>
        </w:tc>
        <w:tc>
          <w:tcPr>
            <w:tcW w:w="1565" w:type="dxa"/>
            <w:noWrap/>
            <w:hideMark/>
          </w:tcPr>
          <w:p w14:paraId="05C22002"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Hillman</w:t>
            </w:r>
            <w:r w:rsidR="00DF7F27">
              <w:rPr>
                <w:rFonts w:asciiTheme="minorHAnsi" w:hAnsiTheme="minorHAnsi"/>
                <w:sz w:val="22"/>
              </w:rPr>
              <w:t>*</w:t>
            </w:r>
          </w:p>
        </w:tc>
        <w:tc>
          <w:tcPr>
            <w:tcW w:w="6990" w:type="dxa"/>
            <w:noWrap/>
            <w:hideMark/>
          </w:tcPr>
          <w:p w14:paraId="03529E7C"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Joseph T. Sneed, U.S. Court of Appeals for the Ninth Circuit, 1973-74</w:t>
            </w:r>
          </w:p>
        </w:tc>
      </w:tr>
      <w:tr w:rsidR="00F31E83" w:rsidRPr="002615C4" w14:paraId="73196EBA" w14:textId="77777777" w:rsidTr="00273C3F">
        <w:trPr>
          <w:trHeight w:val="300"/>
        </w:trPr>
        <w:tc>
          <w:tcPr>
            <w:tcW w:w="1357" w:type="dxa"/>
            <w:noWrap/>
            <w:hideMark/>
          </w:tcPr>
          <w:p w14:paraId="1473363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David</w:t>
            </w:r>
          </w:p>
        </w:tc>
        <w:tc>
          <w:tcPr>
            <w:tcW w:w="1565" w:type="dxa"/>
            <w:noWrap/>
            <w:hideMark/>
          </w:tcPr>
          <w:p w14:paraId="22F3DEF5"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Horton</w:t>
            </w:r>
          </w:p>
        </w:tc>
        <w:tc>
          <w:tcPr>
            <w:tcW w:w="6990" w:type="dxa"/>
            <w:noWrap/>
            <w:hideMark/>
          </w:tcPr>
          <w:p w14:paraId="00BD23F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Ronald M. Whyte, U.S. District Court for the Northern District of California</w:t>
            </w:r>
          </w:p>
        </w:tc>
      </w:tr>
      <w:tr w:rsidR="00F31E83" w:rsidRPr="002615C4" w14:paraId="1F969B9B" w14:textId="77777777" w:rsidTr="00273C3F">
        <w:trPr>
          <w:trHeight w:val="300"/>
        </w:trPr>
        <w:tc>
          <w:tcPr>
            <w:tcW w:w="1357" w:type="dxa"/>
            <w:noWrap/>
            <w:hideMark/>
          </w:tcPr>
          <w:p w14:paraId="31B9D80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John</w:t>
            </w:r>
          </w:p>
        </w:tc>
        <w:tc>
          <w:tcPr>
            <w:tcW w:w="1565" w:type="dxa"/>
            <w:noWrap/>
            <w:hideMark/>
          </w:tcPr>
          <w:p w14:paraId="41A1265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Hunt</w:t>
            </w:r>
          </w:p>
        </w:tc>
        <w:tc>
          <w:tcPr>
            <w:tcW w:w="6990" w:type="dxa"/>
            <w:noWrap/>
            <w:hideMark/>
          </w:tcPr>
          <w:p w14:paraId="5E488802"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Stephen F. Williams, U.S. Court of Appeals for the D.C. Circuit, 1998-99</w:t>
            </w:r>
          </w:p>
        </w:tc>
      </w:tr>
      <w:tr w:rsidR="00F31E83" w:rsidRPr="002615C4" w14:paraId="31904C3B" w14:textId="77777777" w:rsidTr="00273C3F">
        <w:trPr>
          <w:trHeight w:val="300"/>
        </w:trPr>
        <w:tc>
          <w:tcPr>
            <w:tcW w:w="1357" w:type="dxa"/>
            <w:noWrap/>
          </w:tcPr>
          <w:p w14:paraId="6FDC4BD8" w14:textId="77777777" w:rsidR="00F31E83" w:rsidRPr="002615C4" w:rsidRDefault="00F31E83" w:rsidP="00273C3F">
            <w:pPr>
              <w:widowControl/>
              <w:rPr>
                <w:rFonts w:asciiTheme="minorHAnsi" w:hAnsiTheme="minorHAnsi"/>
                <w:sz w:val="22"/>
              </w:rPr>
            </w:pPr>
            <w:r>
              <w:rPr>
                <w:rFonts w:asciiTheme="minorHAnsi" w:hAnsiTheme="minorHAnsi"/>
                <w:sz w:val="22"/>
              </w:rPr>
              <w:t>Irene</w:t>
            </w:r>
          </w:p>
        </w:tc>
        <w:tc>
          <w:tcPr>
            <w:tcW w:w="1565" w:type="dxa"/>
            <w:noWrap/>
          </w:tcPr>
          <w:p w14:paraId="715682B2" w14:textId="77777777" w:rsidR="00F31E83" w:rsidRPr="002615C4" w:rsidRDefault="00F31E83" w:rsidP="00273C3F">
            <w:pPr>
              <w:widowControl/>
              <w:rPr>
                <w:rFonts w:asciiTheme="minorHAnsi" w:hAnsiTheme="minorHAnsi"/>
                <w:sz w:val="22"/>
              </w:rPr>
            </w:pPr>
            <w:r>
              <w:rPr>
                <w:rFonts w:asciiTheme="minorHAnsi" w:hAnsiTheme="minorHAnsi"/>
                <w:sz w:val="22"/>
              </w:rPr>
              <w:t>Joe</w:t>
            </w:r>
          </w:p>
        </w:tc>
        <w:tc>
          <w:tcPr>
            <w:tcW w:w="6990" w:type="dxa"/>
            <w:noWrap/>
          </w:tcPr>
          <w:p w14:paraId="1EE0CFCA" w14:textId="77777777" w:rsidR="00F31E83" w:rsidRPr="002615C4" w:rsidRDefault="00F31E83" w:rsidP="00273C3F">
            <w:pPr>
              <w:widowControl/>
              <w:rPr>
                <w:rFonts w:asciiTheme="minorHAnsi" w:hAnsiTheme="minorHAnsi"/>
                <w:sz w:val="22"/>
              </w:rPr>
            </w:pPr>
            <w:r>
              <w:rPr>
                <w:rFonts w:asciiTheme="minorHAnsi" w:hAnsiTheme="minorHAnsi"/>
                <w:sz w:val="22"/>
              </w:rPr>
              <w:t>Judge Napoleon A. Jones, Jr., U.S. District Court for the Southern District of California, 2007-2008</w:t>
            </w:r>
          </w:p>
        </w:tc>
      </w:tr>
      <w:tr w:rsidR="00F31E83" w:rsidRPr="002615C4" w14:paraId="519910B6" w14:textId="77777777" w:rsidTr="00273C3F">
        <w:trPr>
          <w:trHeight w:val="300"/>
        </w:trPr>
        <w:tc>
          <w:tcPr>
            <w:tcW w:w="1357" w:type="dxa"/>
            <w:noWrap/>
            <w:hideMark/>
          </w:tcPr>
          <w:p w14:paraId="07C930BB"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Elizabeth </w:t>
            </w:r>
          </w:p>
        </w:tc>
        <w:tc>
          <w:tcPr>
            <w:tcW w:w="1565" w:type="dxa"/>
            <w:noWrap/>
            <w:hideMark/>
          </w:tcPr>
          <w:p w14:paraId="4C5F1960"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Joh</w:t>
            </w:r>
          </w:p>
        </w:tc>
        <w:tc>
          <w:tcPr>
            <w:tcW w:w="6990" w:type="dxa"/>
            <w:noWrap/>
            <w:hideMark/>
          </w:tcPr>
          <w:p w14:paraId="775D4E7D"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Stephen Reinhardt, U.S. Court of Appeals for the Ninth Circuit, 2002-03</w:t>
            </w:r>
          </w:p>
        </w:tc>
      </w:tr>
      <w:tr w:rsidR="00F31E83" w:rsidRPr="002615C4" w14:paraId="4249D277" w14:textId="77777777" w:rsidTr="00273C3F">
        <w:trPr>
          <w:trHeight w:val="300"/>
        </w:trPr>
        <w:tc>
          <w:tcPr>
            <w:tcW w:w="1357" w:type="dxa"/>
            <w:noWrap/>
            <w:hideMark/>
          </w:tcPr>
          <w:p w14:paraId="78230755" w14:textId="77777777" w:rsidR="00F31E83" w:rsidRPr="002615C4" w:rsidRDefault="00F31E83" w:rsidP="00273C3F">
            <w:pPr>
              <w:widowControl/>
              <w:rPr>
                <w:rFonts w:asciiTheme="minorHAnsi" w:hAnsiTheme="minorHAnsi"/>
                <w:sz w:val="22"/>
              </w:rPr>
            </w:pPr>
            <w:r w:rsidRPr="002615C4">
              <w:rPr>
                <w:rFonts w:asciiTheme="minorHAnsi" w:hAnsiTheme="minorHAnsi"/>
                <w:sz w:val="22"/>
              </w:rPr>
              <w:lastRenderedPageBreak/>
              <w:t xml:space="preserve">Kevin </w:t>
            </w:r>
          </w:p>
        </w:tc>
        <w:tc>
          <w:tcPr>
            <w:tcW w:w="1565" w:type="dxa"/>
            <w:noWrap/>
            <w:hideMark/>
          </w:tcPr>
          <w:p w14:paraId="72DD335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Johnson</w:t>
            </w:r>
          </w:p>
        </w:tc>
        <w:tc>
          <w:tcPr>
            <w:tcW w:w="6990" w:type="dxa"/>
            <w:noWrap/>
            <w:hideMark/>
          </w:tcPr>
          <w:p w14:paraId="2B06E34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Stephen Reinhardt, U.S. Court of Appeals for the Ninth Circuit, 1983-84</w:t>
            </w:r>
          </w:p>
        </w:tc>
      </w:tr>
      <w:tr w:rsidR="00F31E83" w:rsidRPr="002615C4" w14:paraId="46E294B2" w14:textId="77777777" w:rsidTr="00273C3F">
        <w:trPr>
          <w:trHeight w:val="300"/>
        </w:trPr>
        <w:tc>
          <w:tcPr>
            <w:tcW w:w="1357" w:type="dxa"/>
            <w:noWrap/>
            <w:hideMark/>
          </w:tcPr>
          <w:p w14:paraId="251BF77F"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Thomas</w:t>
            </w:r>
          </w:p>
        </w:tc>
        <w:tc>
          <w:tcPr>
            <w:tcW w:w="1565" w:type="dxa"/>
            <w:noWrap/>
            <w:hideMark/>
          </w:tcPr>
          <w:p w14:paraId="3CF29BED"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Joo</w:t>
            </w:r>
          </w:p>
        </w:tc>
        <w:tc>
          <w:tcPr>
            <w:tcW w:w="6990" w:type="dxa"/>
            <w:noWrap/>
            <w:hideMark/>
          </w:tcPr>
          <w:p w14:paraId="4254B64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Wilfred Feinberg, U.S. Court of Appeals for the Second Circuit, 1993-94</w:t>
            </w:r>
          </w:p>
        </w:tc>
      </w:tr>
      <w:tr w:rsidR="00F31E83" w:rsidRPr="002615C4" w14:paraId="49D1DA5E" w14:textId="77777777" w:rsidTr="00273C3F">
        <w:trPr>
          <w:trHeight w:val="300"/>
        </w:trPr>
        <w:tc>
          <w:tcPr>
            <w:tcW w:w="1357" w:type="dxa"/>
            <w:noWrap/>
            <w:hideMark/>
          </w:tcPr>
          <w:p w14:paraId="7D6F39A4"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Courtney</w:t>
            </w:r>
          </w:p>
        </w:tc>
        <w:tc>
          <w:tcPr>
            <w:tcW w:w="1565" w:type="dxa"/>
            <w:noWrap/>
            <w:hideMark/>
          </w:tcPr>
          <w:p w14:paraId="2F0345A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Joslin</w:t>
            </w:r>
          </w:p>
        </w:tc>
        <w:tc>
          <w:tcPr>
            <w:tcW w:w="6990" w:type="dxa"/>
            <w:noWrap/>
            <w:hideMark/>
          </w:tcPr>
          <w:p w14:paraId="2B9337D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Maxine M. Chesney, U.S. District Court, Northern District of CA, 1999-2000</w:t>
            </w:r>
          </w:p>
        </w:tc>
      </w:tr>
      <w:tr w:rsidR="00F31E83" w:rsidRPr="002615C4" w14:paraId="352E6046" w14:textId="77777777" w:rsidTr="00273C3F">
        <w:trPr>
          <w:trHeight w:val="300"/>
        </w:trPr>
        <w:tc>
          <w:tcPr>
            <w:tcW w:w="1357" w:type="dxa"/>
            <w:noWrap/>
            <w:hideMark/>
          </w:tcPr>
          <w:p w14:paraId="12B328E2"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1565" w:type="dxa"/>
            <w:noWrap/>
            <w:hideMark/>
          </w:tcPr>
          <w:p w14:paraId="7E342CA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6990" w:type="dxa"/>
            <w:noWrap/>
            <w:hideMark/>
          </w:tcPr>
          <w:p w14:paraId="32A3137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Justice Victoria Lederberg, Rhode Island Supreme Court, 1998-1999</w:t>
            </w:r>
          </w:p>
        </w:tc>
      </w:tr>
      <w:tr w:rsidR="009F1BA2" w:rsidRPr="002615C4" w14:paraId="500AC6A2" w14:textId="77777777" w:rsidTr="00273C3F">
        <w:trPr>
          <w:trHeight w:val="300"/>
        </w:trPr>
        <w:tc>
          <w:tcPr>
            <w:tcW w:w="1357" w:type="dxa"/>
            <w:noWrap/>
          </w:tcPr>
          <w:p w14:paraId="7E3496AF" w14:textId="1D71267E" w:rsidR="009F1BA2" w:rsidRPr="002615C4" w:rsidRDefault="009F1BA2" w:rsidP="00273C3F">
            <w:pPr>
              <w:widowControl/>
              <w:rPr>
                <w:rFonts w:asciiTheme="minorHAnsi" w:hAnsiTheme="minorHAnsi"/>
                <w:sz w:val="22"/>
              </w:rPr>
            </w:pPr>
            <w:r>
              <w:rPr>
                <w:rFonts w:asciiTheme="minorHAnsi" w:hAnsiTheme="minorHAnsi"/>
                <w:sz w:val="22"/>
              </w:rPr>
              <w:t>Chimene</w:t>
            </w:r>
          </w:p>
        </w:tc>
        <w:tc>
          <w:tcPr>
            <w:tcW w:w="1565" w:type="dxa"/>
            <w:noWrap/>
          </w:tcPr>
          <w:p w14:paraId="4285B142" w14:textId="11B923F9" w:rsidR="009F1BA2" w:rsidRPr="002615C4" w:rsidRDefault="009F1BA2" w:rsidP="00273C3F">
            <w:pPr>
              <w:widowControl/>
              <w:rPr>
                <w:rFonts w:asciiTheme="minorHAnsi" w:hAnsiTheme="minorHAnsi"/>
                <w:sz w:val="22"/>
              </w:rPr>
            </w:pPr>
            <w:r>
              <w:rPr>
                <w:rFonts w:asciiTheme="minorHAnsi" w:hAnsiTheme="minorHAnsi"/>
                <w:sz w:val="22"/>
              </w:rPr>
              <w:t>Keitner</w:t>
            </w:r>
          </w:p>
        </w:tc>
        <w:tc>
          <w:tcPr>
            <w:tcW w:w="6990" w:type="dxa"/>
            <w:noWrap/>
          </w:tcPr>
          <w:p w14:paraId="1DEE0A38" w14:textId="02E2333B" w:rsidR="009F1BA2" w:rsidRPr="002615C4" w:rsidRDefault="009F1BA2" w:rsidP="00273C3F">
            <w:pPr>
              <w:widowControl/>
              <w:rPr>
                <w:rFonts w:asciiTheme="minorHAnsi" w:hAnsiTheme="minorHAnsi"/>
                <w:sz w:val="22"/>
              </w:rPr>
            </w:pPr>
            <w:r>
              <w:rPr>
                <w:rFonts w:asciiTheme="minorHAnsi" w:hAnsiTheme="minorHAnsi"/>
                <w:sz w:val="22"/>
              </w:rPr>
              <w:t>Chief Justice Beverley McLachlin, Supreme Court of Canada, 2002-03</w:t>
            </w:r>
          </w:p>
        </w:tc>
      </w:tr>
      <w:tr w:rsidR="00F31E83" w:rsidRPr="002615C4" w14:paraId="2DE20675" w14:textId="77777777" w:rsidTr="00273C3F">
        <w:trPr>
          <w:trHeight w:val="300"/>
        </w:trPr>
        <w:tc>
          <w:tcPr>
            <w:tcW w:w="1357" w:type="dxa"/>
            <w:noWrap/>
            <w:hideMark/>
          </w:tcPr>
          <w:p w14:paraId="4F301F11"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Carlton</w:t>
            </w:r>
          </w:p>
        </w:tc>
        <w:tc>
          <w:tcPr>
            <w:tcW w:w="1565" w:type="dxa"/>
            <w:noWrap/>
            <w:hideMark/>
          </w:tcPr>
          <w:p w14:paraId="0424AD84"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Larson</w:t>
            </w:r>
          </w:p>
        </w:tc>
        <w:tc>
          <w:tcPr>
            <w:tcW w:w="6990" w:type="dxa"/>
            <w:noWrap/>
            <w:hideMark/>
          </w:tcPr>
          <w:p w14:paraId="0E21485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Michael Daly Hawkins, U.S. Court of Appeals for the Ninth Circuit, 2000-01</w:t>
            </w:r>
          </w:p>
        </w:tc>
      </w:tr>
      <w:tr w:rsidR="00F31E83" w:rsidRPr="002615C4" w14:paraId="34ABD2E8" w14:textId="77777777" w:rsidTr="00273C3F">
        <w:trPr>
          <w:trHeight w:val="300"/>
        </w:trPr>
        <w:tc>
          <w:tcPr>
            <w:tcW w:w="1357" w:type="dxa"/>
            <w:noWrap/>
            <w:hideMark/>
          </w:tcPr>
          <w:p w14:paraId="531E74D8"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Peter</w:t>
            </w:r>
          </w:p>
        </w:tc>
        <w:tc>
          <w:tcPr>
            <w:tcW w:w="1565" w:type="dxa"/>
            <w:noWrap/>
            <w:hideMark/>
          </w:tcPr>
          <w:p w14:paraId="5275611A"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Lee</w:t>
            </w:r>
          </w:p>
        </w:tc>
        <w:tc>
          <w:tcPr>
            <w:tcW w:w="6990" w:type="dxa"/>
            <w:noWrap/>
            <w:hideMark/>
          </w:tcPr>
          <w:p w14:paraId="7C1B0C1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Barry G. Silverman, U.S. Court of Appeals for the Ninth Circuit, 2005-06</w:t>
            </w:r>
          </w:p>
        </w:tc>
      </w:tr>
      <w:tr w:rsidR="00F31E83" w:rsidRPr="002615C4" w14:paraId="45D09620" w14:textId="77777777" w:rsidTr="00273C3F">
        <w:trPr>
          <w:trHeight w:val="300"/>
        </w:trPr>
        <w:tc>
          <w:tcPr>
            <w:tcW w:w="1357" w:type="dxa"/>
            <w:noWrap/>
            <w:hideMark/>
          </w:tcPr>
          <w:p w14:paraId="3EC6CE32"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Albert </w:t>
            </w:r>
          </w:p>
        </w:tc>
        <w:tc>
          <w:tcPr>
            <w:tcW w:w="1565" w:type="dxa"/>
            <w:noWrap/>
            <w:hideMark/>
          </w:tcPr>
          <w:p w14:paraId="6BE12BA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Lin</w:t>
            </w:r>
          </w:p>
        </w:tc>
        <w:tc>
          <w:tcPr>
            <w:tcW w:w="6990" w:type="dxa"/>
            <w:noWrap/>
            <w:hideMark/>
          </w:tcPr>
          <w:p w14:paraId="3855920C"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James Browning, U.S. Court of Appeals for the Ninth Circuit, 1996-97</w:t>
            </w:r>
          </w:p>
        </w:tc>
      </w:tr>
      <w:tr w:rsidR="00F31E83" w:rsidRPr="002615C4" w14:paraId="7BD6C8CB" w14:textId="77777777" w:rsidTr="00273C3F">
        <w:trPr>
          <w:trHeight w:val="300"/>
        </w:trPr>
        <w:tc>
          <w:tcPr>
            <w:tcW w:w="1357" w:type="dxa"/>
            <w:noWrap/>
            <w:hideMark/>
          </w:tcPr>
          <w:p w14:paraId="6E1C1334"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1565" w:type="dxa"/>
            <w:noWrap/>
            <w:hideMark/>
          </w:tcPr>
          <w:p w14:paraId="461999F7"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6990" w:type="dxa"/>
            <w:noWrap/>
            <w:hideMark/>
          </w:tcPr>
          <w:p w14:paraId="5F347E1B"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Merrick Garland, U.S. Court of Appeals for District of Columbia Circuit, 1997-98</w:t>
            </w:r>
          </w:p>
        </w:tc>
      </w:tr>
      <w:tr w:rsidR="00F31E83" w:rsidRPr="002615C4" w14:paraId="7216C798" w14:textId="77777777" w:rsidTr="00273C3F">
        <w:trPr>
          <w:trHeight w:val="300"/>
        </w:trPr>
        <w:tc>
          <w:tcPr>
            <w:tcW w:w="1357" w:type="dxa"/>
            <w:noWrap/>
            <w:hideMark/>
          </w:tcPr>
          <w:p w14:paraId="79E1FEAA"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1565" w:type="dxa"/>
            <w:noWrap/>
            <w:hideMark/>
          </w:tcPr>
          <w:p w14:paraId="6DF3C7C0"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6990" w:type="dxa"/>
            <w:noWrap/>
            <w:hideMark/>
          </w:tcPr>
          <w:p w14:paraId="3C4304AA"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Joseph H. Gale, U.S. Tax Court, 2004-05</w:t>
            </w:r>
          </w:p>
        </w:tc>
      </w:tr>
      <w:tr w:rsidR="00F31E83" w:rsidRPr="002615C4" w14:paraId="636B8542" w14:textId="77777777" w:rsidTr="00273C3F">
        <w:trPr>
          <w:trHeight w:val="300"/>
        </w:trPr>
        <w:tc>
          <w:tcPr>
            <w:tcW w:w="1357" w:type="dxa"/>
            <w:noWrap/>
          </w:tcPr>
          <w:p w14:paraId="6EF40A40" w14:textId="77777777" w:rsidR="00F31E83" w:rsidRPr="00F32297" w:rsidRDefault="00F31E83" w:rsidP="00273C3F">
            <w:pPr>
              <w:widowControl/>
              <w:rPr>
                <w:rFonts w:asciiTheme="minorHAnsi" w:hAnsiTheme="minorHAnsi"/>
                <w:sz w:val="22"/>
              </w:rPr>
            </w:pPr>
            <w:r w:rsidRPr="00F32297">
              <w:rPr>
                <w:rFonts w:asciiTheme="minorHAnsi" w:hAnsiTheme="minorHAnsi"/>
                <w:sz w:val="22"/>
              </w:rPr>
              <w:t>Lesley</w:t>
            </w:r>
          </w:p>
        </w:tc>
        <w:tc>
          <w:tcPr>
            <w:tcW w:w="1565" w:type="dxa"/>
            <w:noWrap/>
          </w:tcPr>
          <w:p w14:paraId="233A3928" w14:textId="77777777" w:rsidR="00F31E83" w:rsidRPr="00F32297" w:rsidRDefault="00F31E83" w:rsidP="002423F0">
            <w:pPr>
              <w:widowControl/>
              <w:rPr>
                <w:rFonts w:asciiTheme="minorHAnsi" w:hAnsiTheme="minorHAnsi"/>
                <w:sz w:val="22"/>
              </w:rPr>
            </w:pPr>
            <w:r w:rsidRPr="00F32297">
              <w:rPr>
                <w:rFonts w:asciiTheme="minorHAnsi" w:hAnsiTheme="minorHAnsi"/>
                <w:sz w:val="22"/>
              </w:rPr>
              <w:t>McAllister</w:t>
            </w:r>
            <w:r w:rsidR="002423F0">
              <w:rPr>
                <w:rFonts w:asciiTheme="minorHAnsi" w:hAnsiTheme="minorHAnsi"/>
                <w:sz w:val="22"/>
              </w:rPr>
              <w:t>ƚ</w:t>
            </w:r>
          </w:p>
        </w:tc>
        <w:tc>
          <w:tcPr>
            <w:tcW w:w="6990" w:type="dxa"/>
            <w:noWrap/>
          </w:tcPr>
          <w:p w14:paraId="0BAF6969" w14:textId="77777777" w:rsidR="00F31E83" w:rsidRPr="002615C4" w:rsidRDefault="00F31E83" w:rsidP="00273C3F">
            <w:pPr>
              <w:widowControl/>
              <w:rPr>
                <w:rFonts w:asciiTheme="minorHAnsi" w:hAnsiTheme="minorHAnsi"/>
                <w:sz w:val="22"/>
              </w:rPr>
            </w:pPr>
            <w:r>
              <w:rPr>
                <w:rFonts w:asciiTheme="minorHAnsi" w:hAnsiTheme="minorHAnsi"/>
                <w:sz w:val="22"/>
              </w:rPr>
              <w:t>Judge Fern M. Smith, Northern District of California, 2004-2005</w:t>
            </w:r>
          </w:p>
        </w:tc>
      </w:tr>
      <w:tr w:rsidR="00F31E83" w:rsidRPr="002615C4" w14:paraId="108826DE" w14:textId="77777777" w:rsidTr="00273C3F">
        <w:trPr>
          <w:trHeight w:val="300"/>
        </w:trPr>
        <w:tc>
          <w:tcPr>
            <w:tcW w:w="1357" w:type="dxa"/>
            <w:noWrap/>
          </w:tcPr>
          <w:p w14:paraId="2EE423F2" w14:textId="77777777" w:rsidR="00F31E83" w:rsidRPr="00B86A00" w:rsidRDefault="00F31E83" w:rsidP="00273C3F">
            <w:pPr>
              <w:widowControl/>
              <w:rPr>
                <w:rFonts w:asciiTheme="minorHAnsi" w:hAnsiTheme="minorHAnsi"/>
                <w:sz w:val="22"/>
                <w:highlight w:val="yellow"/>
              </w:rPr>
            </w:pPr>
          </w:p>
        </w:tc>
        <w:tc>
          <w:tcPr>
            <w:tcW w:w="1565" w:type="dxa"/>
            <w:noWrap/>
          </w:tcPr>
          <w:p w14:paraId="0143D522" w14:textId="77777777" w:rsidR="00F31E83" w:rsidRPr="00B86A00" w:rsidRDefault="00F31E83" w:rsidP="00273C3F">
            <w:pPr>
              <w:widowControl/>
              <w:rPr>
                <w:rFonts w:asciiTheme="minorHAnsi" w:hAnsiTheme="minorHAnsi"/>
                <w:sz w:val="22"/>
                <w:highlight w:val="yellow"/>
              </w:rPr>
            </w:pPr>
          </w:p>
        </w:tc>
        <w:tc>
          <w:tcPr>
            <w:tcW w:w="6990" w:type="dxa"/>
            <w:noWrap/>
          </w:tcPr>
          <w:p w14:paraId="22542124" w14:textId="77777777" w:rsidR="00F31E83" w:rsidRDefault="00F31E83" w:rsidP="00273C3F">
            <w:pPr>
              <w:widowControl/>
              <w:rPr>
                <w:rFonts w:asciiTheme="minorHAnsi" w:hAnsiTheme="minorHAnsi"/>
                <w:sz w:val="22"/>
              </w:rPr>
            </w:pPr>
            <w:r>
              <w:rPr>
                <w:rFonts w:asciiTheme="minorHAnsi" w:hAnsiTheme="minorHAnsi"/>
                <w:sz w:val="22"/>
              </w:rPr>
              <w:t>Environmental Protection Agency Office of Regional Counsel, Region IX, Summer 2001</w:t>
            </w:r>
          </w:p>
        </w:tc>
      </w:tr>
      <w:tr w:rsidR="00F31E83" w:rsidRPr="002615C4" w14:paraId="5E3D070E" w14:textId="77777777" w:rsidTr="00273C3F">
        <w:trPr>
          <w:trHeight w:val="300"/>
        </w:trPr>
        <w:tc>
          <w:tcPr>
            <w:tcW w:w="1357" w:type="dxa"/>
            <w:noWrap/>
            <w:hideMark/>
          </w:tcPr>
          <w:p w14:paraId="5247C7E2" w14:textId="77777777" w:rsidR="00F31E83" w:rsidRPr="00745491" w:rsidRDefault="00F31E83" w:rsidP="00273C3F">
            <w:pPr>
              <w:widowControl/>
              <w:rPr>
                <w:rFonts w:asciiTheme="minorHAnsi" w:hAnsiTheme="minorHAnsi"/>
                <w:sz w:val="22"/>
              </w:rPr>
            </w:pPr>
            <w:r w:rsidRPr="00745491">
              <w:rPr>
                <w:rFonts w:asciiTheme="minorHAnsi" w:hAnsiTheme="minorHAnsi"/>
                <w:sz w:val="22"/>
              </w:rPr>
              <w:t>Miguel</w:t>
            </w:r>
          </w:p>
        </w:tc>
        <w:tc>
          <w:tcPr>
            <w:tcW w:w="1565" w:type="dxa"/>
            <w:noWrap/>
            <w:hideMark/>
          </w:tcPr>
          <w:p w14:paraId="26CC1842" w14:textId="77777777" w:rsidR="00F31E83" w:rsidRPr="00745491" w:rsidRDefault="00F31E83" w:rsidP="00273C3F">
            <w:pPr>
              <w:widowControl/>
              <w:rPr>
                <w:rFonts w:asciiTheme="minorHAnsi" w:hAnsiTheme="minorHAnsi"/>
                <w:sz w:val="22"/>
              </w:rPr>
            </w:pPr>
            <w:r w:rsidRPr="00745491">
              <w:rPr>
                <w:rFonts w:asciiTheme="minorHAnsi" w:hAnsiTheme="minorHAnsi"/>
                <w:sz w:val="22"/>
              </w:rPr>
              <w:t>Mendez</w:t>
            </w:r>
            <w:r w:rsidR="002423F0">
              <w:rPr>
                <w:rFonts w:asciiTheme="minorHAnsi" w:hAnsiTheme="minorHAnsi"/>
                <w:sz w:val="22"/>
              </w:rPr>
              <w:t>ƚ</w:t>
            </w:r>
          </w:p>
        </w:tc>
        <w:tc>
          <w:tcPr>
            <w:tcW w:w="6990" w:type="dxa"/>
            <w:noWrap/>
            <w:hideMark/>
          </w:tcPr>
          <w:p w14:paraId="7ECB746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United States Court of Federal Claims, 1968-69</w:t>
            </w:r>
          </w:p>
        </w:tc>
      </w:tr>
      <w:tr w:rsidR="00033122" w:rsidRPr="002615C4" w14:paraId="7300DC8C" w14:textId="77777777" w:rsidTr="00273C3F">
        <w:trPr>
          <w:trHeight w:val="300"/>
        </w:trPr>
        <w:tc>
          <w:tcPr>
            <w:tcW w:w="1357" w:type="dxa"/>
            <w:noWrap/>
          </w:tcPr>
          <w:p w14:paraId="66447F1F" w14:textId="77777777" w:rsidR="00033122" w:rsidRPr="00745491" w:rsidRDefault="00A630DA" w:rsidP="00273C3F">
            <w:pPr>
              <w:widowControl/>
              <w:rPr>
                <w:rFonts w:asciiTheme="minorHAnsi" w:hAnsiTheme="minorHAnsi"/>
                <w:sz w:val="22"/>
              </w:rPr>
            </w:pPr>
            <w:r>
              <w:rPr>
                <w:rFonts w:asciiTheme="minorHAnsi" w:hAnsiTheme="minorHAnsi"/>
                <w:sz w:val="22"/>
              </w:rPr>
              <w:t>Robert</w:t>
            </w:r>
          </w:p>
        </w:tc>
        <w:tc>
          <w:tcPr>
            <w:tcW w:w="1565" w:type="dxa"/>
            <w:noWrap/>
          </w:tcPr>
          <w:p w14:paraId="6CCDBCB3" w14:textId="77777777" w:rsidR="00033122" w:rsidRPr="00745491" w:rsidRDefault="00A630DA" w:rsidP="00273C3F">
            <w:pPr>
              <w:widowControl/>
              <w:rPr>
                <w:rFonts w:asciiTheme="minorHAnsi" w:hAnsiTheme="minorHAnsi"/>
                <w:sz w:val="22"/>
              </w:rPr>
            </w:pPr>
            <w:r>
              <w:rPr>
                <w:rFonts w:asciiTheme="minorHAnsi" w:hAnsiTheme="minorHAnsi"/>
                <w:sz w:val="22"/>
              </w:rPr>
              <w:t>Mullaney</w:t>
            </w:r>
          </w:p>
        </w:tc>
        <w:tc>
          <w:tcPr>
            <w:tcW w:w="6990" w:type="dxa"/>
            <w:noWrap/>
          </w:tcPr>
          <w:p w14:paraId="2BCD0335" w14:textId="77777777" w:rsidR="00033122" w:rsidRPr="002615C4" w:rsidRDefault="00A630DA" w:rsidP="00273C3F">
            <w:pPr>
              <w:widowControl/>
              <w:rPr>
                <w:rFonts w:asciiTheme="minorHAnsi" w:hAnsiTheme="minorHAnsi"/>
                <w:sz w:val="22"/>
              </w:rPr>
            </w:pPr>
            <w:r>
              <w:rPr>
                <w:rFonts w:asciiTheme="minorHAnsi" w:hAnsiTheme="minorHAnsi"/>
                <w:sz w:val="22"/>
              </w:rPr>
              <w:t>Justice Cruz Reynoso, Supreme Court of California, 1985-86</w:t>
            </w:r>
          </w:p>
        </w:tc>
      </w:tr>
      <w:tr w:rsidR="00A630DA" w:rsidRPr="002615C4" w14:paraId="038661FE" w14:textId="77777777" w:rsidTr="00273C3F">
        <w:trPr>
          <w:trHeight w:val="300"/>
        </w:trPr>
        <w:tc>
          <w:tcPr>
            <w:tcW w:w="1357" w:type="dxa"/>
            <w:noWrap/>
          </w:tcPr>
          <w:p w14:paraId="0319CDF7" w14:textId="77777777" w:rsidR="00A630DA" w:rsidRDefault="00A630DA" w:rsidP="00273C3F">
            <w:pPr>
              <w:widowControl/>
              <w:rPr>
                <w:rFonts w:asciiTheme="minorHAnsi" w:hAnsiTheme="minorHAnsi"/>
                <w:sz w:val="22"/>
              </w:rPr>
            </w:pPr>
          </w:p>
        </w:tc>
        <w:tc>
          <w:tcPr>
            <w:tcW w:w="1565" w:type="dxa"/>
            <w:noWrap/>
          </w:tcPr>
          <w:p w14:paraId="0FFF2DD0" w14:textId="77777777" w:rsidR="00A630DA" w:rsidRDefault="00A630DA" w:rsidP="00273C3F">
            <w:pPr>
              <w:widowControl/>
              <w:rPr>
                <w:rFonts w:asciiTheme="minorHAnsi" w:hAnsiTheme="minorHAnsi"/>
                <w:sz w:val="22"/>
              </w:rPr>
            </w:pPr>
          </w:p>
        </w:tc>
        <w:tc>
          <w:tcPr>
            <w:tcW w:w="6990" w:type="dxa"/>
            <w:noWrap/>
          </w:tcPr>
          <w:p w14:paraId="4B8D3711" w14:textId="77777777" w:rsidR="00A630DA" w:rsidRDefault="00A630DA" w:rsidP="00273C3F">
            <w:pPr>
              <w:widowControl/>
              <w:rPr>
                <w:rFonts w:asciiTheme="minorHAnsi" w:hAnsiTheme="minorHAnsi"/>
                <w:sz w:val="22"/>
              </w:rPr>
            </w:pPr>
            <w:r>
              <w:rPr>
                <w:rFonts w:asciiTheme="minorHAnsi" w:hAnsiTheme="minorHAnsi"/>
                <w:sz w:val="22"/>
              </w:rPr>
              <w:t>Justice Daniel A. Moore, Alaska Supreme Court, 1984-85</w:t>
            </w:r>
          </w:p>
        </w:tc>
      </w:tr>
      <w:tr w:rsidR="00F31E83" w:rsidRPr="002615C4" w14:paraId="6ABD0EC2" w14:textId="77777777" w:rsidTr="00273C3F">
        <w:trPr>
          <w:trHeight w:val="300"/>
        </w:trPr>
        <w:tc>
          <w:tcPr>
            <w:tcW w:w="1357" w:type="dxa"/>
            <w:noWrap/>
            <w:hideMark/>
          </w:tcPr>
          <w:p w14:paraId="556A0671" w14:textId="77777777" w:rsidR="00F31E83" w:rsidRPr="00A96BD3" w:rsidRDefault="00F31E83" w:rsidP="00273C3F">
            <w:pPr>
              <w:widowControl/>
              <w:rPr>
                <w:rFonts w:asciiTheme="minorHAnsi" w:hAnsiTheme="minorHAnsi"/>
                <w:sz w:val="22"/>
              </w:rPr>
            </w:pPr>
            <w:r w:rsidRPr="00A96BD3">
              <w:rPr>
                <w:rFonts w:asciiTheme="minorHAnsi" w:hAnsiTheme="minorHAnsi"/>
                <w:sz w:val="22"/>
              </w:rPr>
              <w:t>John</w:t>
            </w:r>
          </w:p>
        </w:tc>
        <w:tc>
          <w:tcPr>
            <w:tcW w:w="1565" w:type="dxa"/>
            <w:noWrap/>
            <w:hideMark/>
          </w:tcPr>
          <w:p w14:paraId="5F860D97" w14:textId="77777777" w:rsidR="00F31E83" w:rsidRPr="00A96BD3" w:rsidRDefault="00F31E83" w:rsidP="00273C3F">
            <w:pPr>
              <w:widowControl/>
              <w:rPr>
                <w:rFonts w:asciiTheme="minorHAnsi" w:hAnsiTheme="minorHAnsi"/>
                <w:sz w:val="22"/>
              </w:rPr>
            </w:pPr>
            <w:r w:rsidRPr="00A96BD3">
              <w:rPr>
                <w:rFonts w:asciiTheme="minorHAnsi" w:hAnsiTheme="minorHAnsi"/>
                <w:sz w:val="22"/>
              </w:rPr>
              <w:t>Oakley*</w:t>
            </w:r>
          </w:p>
        </w:tc>
        <w:tc>
          <w:tcPr>
            <w:tcW w:w="6990" w:type="dxa"/>
            <w:noWrap/>
            <w:hideMark/>
          </w:tcPr>
          <w:p w14:paraId="34C45351"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Chief Justice Donald R. Wright, Supreme Court of California, 1972-73, 1974-75</w:t>
            </w:r>
          </w:p>
        </w:tc>
      </w:tr>
      <w:tr w:rsidR="00F31E83" w:rsidRPr="002615C4" w14:paraId="7A8A930D" w14:textId="77777777" w:rsidTr="00273C3F">
        <w:trPr>
          <w:trHeight w:val="300"/>
        </w:trPr>
        <w:tc>
          <w:tcPr>
            <w:tcW w:w="1357" w:type="dxa"/>
            <w:noWrap/>
            <w:hideMark/>
          </w:tcPr>
          <w:p w14:paraId="71EC1B7D"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1565" w:type="dxa"/>
            <w:noWrap/>
            <w:hideMark/>
          </w:tcPr>
          <w:p w14:paraId="09E783A6"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w:t>
            </w:r>
          </w:p>
        </w:tc>
        <w:tc>
          <w:tcPr>
            <w:tcW w:w="6990" w:type="dxa"/>
            <w:noWrap/>
            <w:hideMark/>
          </w:tcPr>
          <w:p w14:paraId="11B226E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Chief Judge M. Joseph Blumenfeld, District Court of Connecticut, 1973-74</w:t>
            </w:r>
          </w:p>
        </w:tc>
      </w:tr>
      <w:tr w:rsidR="00F31E83" w:rsidRPr="002615C4" w14:paraId="2C2942EB" w14:textId="77777777" w:rsidTr="00273C3F">
        <w:trPr>
          <w:trHeight w:val="300"/>
        </w:trPr>
        <w:tc>
          <w:tcPr>
            <w:tcW w:w="1357" w:type="dxa"/>
            <w:noWrap/>
            <w:hideMark/>
          </w:tcPr>
          <w:p w14:paraId="31384998"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Rex</w:t>
            </w:r>
          </w:p>
        </w:tc>
        <w:tc>
          <w:tcPr>
            <w:tcW w:w="1565" w:type="dxa"/>
            <w:noWrap/>
            <w:hideMark/>
          </w:tcPr>
          <w:p w14:paraId="576C070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Perschbacher</w:t>
            </w:r>
            <w:r w:rsidR="002423F0">
              <w:rPr>
                <w:rFonts w:asciiTheme="minorHAnsi" w:hAnsiTheme="minorHAnsi"/>
                <w:sz w:val="22"/>
              </w:rPr>
              <w:t>ƚ</w:t>
            </w:r>
          </w:p>
        </w:tc>
        <w:tc>
          <w:tcPr>
            <w:tcW w:w="6990" w:type="dxa"/>
            <w:noWrap/>
            <w:hideMark/>
          </w:tcPr>
          <w:p w14:paraId="6656D4A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Alfonso J. Zirpoli, U.S. District Court, Northern District of CA, 1973-74</w:t>
            </w:r>
          </w:p>
        </w:tc>
      </w:tr>
      <w:tr w:rsidR="00F31E83" w:rsidRPr="002615C4" w14:paraId="428B2FC4" w14:textId="77777777" w:rsidTr="00273C3F">
        <w:trPr>
          <w:trHeight w:val="300"/>
        </w:trPr>
        <w:tc>
          <w:tcPr>
            <w:tcW w:w="1357" w:type="dxa"/>
            <w:noWrap/>
            <w:hideMark/>
          </w:tcPr>
          <w:p w14:paraId="45F8FDF3"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 xml:space="preserve">Lisa </w:t>
            </w:r>
          </w:p>
        </w:tc>
        <w:tc>
          <w:tcPr>
            <w:tcW w:w="1565" w:type="dxa"/>
            <w:noWrap/>
            <w:hideMark/>
          </w:tcPr>
          <w:p w14:paraId="7C331F2D"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Pruitt</w:t>
            </w:r>
          </w:p>
        </w:tc>
        <w:tc>
          <w:tcPr>
            <w:tcW w:w="6990" w:type="dxa"/>
            <w:noWrap/>
            <w:hideMark/>
          </w:tcPr>
          <w:p w14:paraId="504001A0"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Morris Sheppard Arnold, U.S. Court of Appeals for the Eighth Circuit, 1992-93</w:t>
            </w:r>
          </w:p>
        </w:tc>
      </w:tr>
      <w:tr w:rsidR="00F31E83" w:rsidRPr="002615C4" w14:paraId="4D001351" w14:textId="77777777" w:rsidTr="00273C3F">
        <w:trPr>
          <w:trHeight w:val="300"/>
        </w:trPr>
        <w:tc>
          <w:tcPr>
            <w:tcW w:w="1357" w:type="dxa"/>
            <w:noWrap/>
            <w:hideMark/>
          </w:tcPr>
          <w:p w14:paraId="70B44778" w14:textId="77777777" w:rsidR="00F31E83" w:rsidRPr="00362F76" w:rsidRDefault="00F31E83" w:rsidP="00273C3F">
            <w:pPr>
              <w:widowControl/>
              <w:rPr>
                <w:rFonts w:asciiTheme="minorHAnsi" w:hAnsiTheme="minorHAnsi"/>
                <w:sz w:val="22"/>
              </w:rPr>
            </w:pPr>
            <w:r w:rsidRPr="00362F76">
              <w:rPr>
                <w:rFonts w:asciiTheme="minorHAnsi" w:hAnsiTheme="minorHAnsi"/>
                <w:sz w:val="22"/>
              </w:rPr>
              <w:t>Edward</w:t>
            </w:r>
          </w:p>
        </w:tc>
        <w:tc>
          <w:tcPr>
            <w:tcW w:w="1565" w:type="dxa"/>
            <w:noWrap/>
            <w:hideMark/>
          </w:tcPr>
          <w:p w14:paraId="4F26BB8E" w14:textId="77777777" w:rsidR="00F31E83" w:rsidRPr="00362F76" w:rsidRDefault="00F31E83" w:rsidP="002423F0">
            <w:pPr>
              <w:widowControl/>
              <w:rPr>
                <w:rFonts w:asciiTheme="minorHAnsi" w:hAnsiTheme="minorHAnsi"/>
                <w:sz w:val="22"/>
              </w:rPr>
            </w:pPr>
            <w:r w:rsidRPr="00362F76">
              <w:rPr>
                <w:rFonts w:asciiTheme="minorHAnsi" w:hAnsiTheme="minorHAnsi"/>
                <w:sz w:val="22"/>
              </w:rPr>
              <w:t>Rabin</w:t>
            </w:r>
            <w:r w:rsidR="002423F0">
              <w:rPr>
                <w:rFonts w:asciiTheme="minorHAnsi" w:hAnsiTheme="minorHAnsi"/>
                <w:sz w:val="22"/>
              </w:rPr>
              <w:t>ƚ</w:t>
            </w:r>
          </w:p>
        </w:tc>
        <w:tc>
          <w:tcPr>
            <w:tcW w:w="6990" w:type="dxa"/>
            <w:noWrap/>
            <w:hideMark/>
          </w:tcPr>
          <w:p w14:paraId="1BF62542"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Frederick V.P. Bryan, U.S. District Court, Southern District of New York, 1959-1961</w:t>
            </w:r>
          </w:p>
        </w:tc>
      </w:tr>
      <w:tr w:rsidR="00723F2B" w:rsidRPr="002615C4" w14:paraId="6A5BDDE7" w14:textId="77777777" w:rsidTr="00273C3F">
        <w:trPr>
          <w:trHeight w:val="300"/>
        </w:trPr>
        <w:tc>
          <w:tcPr>
            <w:tcW w:w="1357" w:type="dxa"/>
            <w:noWrap/>
          </w:tcPr>
          <w:p w14:paraId="16F1E910" w14:textId="77777777" w:rsidR="00723F2B" w:rsidRPr="00362F76" w:rsidRDefault="00723F2B" w:rsidP="00273C3F">
            <w:pPr>
              <w:widowControl/>
              <w:rPr>
                <w:rFonts w:asciiTheme="minorHAnsi" w:hAnsiTheme="minorHAnsi"/>
                <w:sz w:val="22"/>
              </w:rPr>
            </w:pPr>
            <w:r>
              <w:rPr>
                <w:rFonts w:asciiTheme="minorHAnsi" w:hAnsiTheme="minorHAnsi"/>
                <w:sz w:val="22"/>
              </w:rPr>
              <w:t>Shayak</w:t>
            </w:r>
          </w:p>
        </w:tc>
        <w:tc>
          <w:tcPr>
            <w:tcW w:w="1565" w:type="dxa"/>
            <w:noWrap/>
          </w:tcPr>
          <w:p w14:paraId="5986CE19" w14:textId="77777777" w:rsidR="00723F2B" w:rsidRPr="00362F76" w:rsidRDefault="00723F2B" w:rsidP="00273C3F">
            <w:pPr>
              <w:widowControl/>
              <w:rPr>
                <w:rFonts w:asciiTheme="minorHAnsi" w:hAnsiTheme="minorHAnsi"/>
                <w:sz w:val="22"/>
              </w:rPr>
            </w:pPr>
            <w:r>
              <w:rPr>
                <w:rFonts w:asciiTheme="minorHAnsi" w:hAnsiTheme="minorHAnsi"/>
                <w:sz w:val="22"/>
              </w:rPr>
              <w:t>Sarkar</w:t>
            </w:r>
          </w:p>
        </w:tc>
        <w:tc>
          <w:tcPr>
            <w:tcW w:w="6990" w:type="dxa"/>
            <w:noWrap/>
          </w:tcPr>
          <w:p w14:paraId="239D7345" w14:textId="77777777" w:rsidR="00723F2B" w:rsidRPr="002615C4" w:rsidRDefault="00723F2B" w:rsidP="00273C3F">
            <w:pPr>
              <w:widowControl/>
              <w:rPr>
                <w:rFonts w:asciiTheme="minorHAnsi" w:hAnsiTheme="minorHAnsi"/>
                <w:sz w:val="22"/>
              </w:rPr>
            </w:pPr>
            <w:r w:rsidRPr="002615C4">
              <w:rPr>
                <w:rFonts w:asciiTheme="minorHAnsi" w:hAnsiTheme="minorHAnsi"/>
                <w:sz w:val="22"/>
              </w:rPr>
              <w:t>Judge Guido Calabresi, U.S. Court of Appeals for the Second Circuit</w:t>
            </w:r>
          </w:p>
        </w:tc>
      </w:tr>
      <w:tr w:rsidR="00F31E83" w:rsidRPr="002615C4" w14:paraId="2B241E10" w14:textId="77777777" w:rsidTr="00273C3F">
        <w:trPr>
          <w:trHeight w:val="300"/>
        </w:trPr>
        <w:tc>
          <w:tcPr>
            <w:tcW w:w="1357" w:type="dxa"/>
            <w:noWrap/>
            <w:hideMark/>
          </w:tcPr>
          <w:p w14:paraId="615CDDD4"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Leticia</w:t>
            </w:r>
          </w:p>
        </w:tc>
        <w:tc>
          <w:tcPr>
            <w:tcW w:w="1565" w:type="dxa"/>
            <w:noWrap/>
            <w:hideMark/>
          </w:tcPr>
          <w:p w14:paraId="42B6F1F8"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Saucedo</w:t>
            </w:r>
          </w:p>
        </w:tc>
        <w:tc>
          <w:tcPr>
            <w:tcW w:w="6990" w:type="dxa"/>
            <w:noWrap/>
            <w:hideMark/>
          </w:tcPr>
          <w:p w14:paraId="7F6D9CC5"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Chief Justice Thomas Phillips, Texas Supreme Court, 1997-98</w:t>
            </w:r>
          </w:p>
        </w:tc>
      </w:tr>
      <w:tr w:rsidR="00F31E83" w:rsidRPr="002615C4" w14:paraId="2CC9F17C" w14:textId="77777777" w:rsidTr="00273C3F">
        <w:trPr>
          <w:trHeight w:val="300"/>
        </w:trPr>
        <w:tc>
          <w:tcPr>
            <w:tcW w:w="1357" w:type="dxa"/>
            <w:noWrap/>
          </w:tcPr>
          <w:p w14:paraId="23A22641" w14:textId="77777777" w:rsidR="00F31E83" w:rsidRPr="003C5CA0" w:rsidRDefault="00F31E83" w:rsidP="00273C3F">
            <w:pPr>
              <w:widowControl/>
              <w:rPr>
                <w:rFonts w:asciiTheme="minorHAnsi" w:hAnsiTheme="minorHAnsi"/>
                <w:sz w:val="22"/>
              </w:rPr>
            </w:pPr>
            <w:r w:rsidRPr="003C5CA0">
              <w:rPr>
                <w:rFonts w:asciiTheme="minorHAnsi" w:hAnsiTheme="minorHAnsi"/>
                <w:sz w:val="22"/>
              </w:rPr>
              <w:t>Darien</w:t>
            </w:r>
          </w:p>
        </w:tc>
        <w:tc>
          <w:tcPr>
            <w:tcW w:w="1565" w:type="dxa"/>
            <w:noWrap/>
          </w:tcPr>
          <w:p w14:paraId="1EA2484F" w14:textId="77777777" w:rsidR="00F31E83" w:rsidRPr="003C5CA0" w:rsidRDefault="00F31E83" w:rsidP="00273C3F">
            <w:pPr>
              <w:widowControl/>
              <w:rPr>
                <w:rFonts w:asciiTheme="minorHAnsi" w:hAnsiTheme="minorHAnsi"/>
                <w:sz w:val="22"/>
              </w:rPr>
            </w:pPr>
            <w:r w:rsidRPr="003C5CA0">
              <w:rPr>
                <w:rFonts w:asciiTheme="minorHAnsi" w:hAnsiTheme="minorHAnsi"/>
                <w:sz w:val="22"/>
              </w:rPr>
              <w:t>Shanske</w:t>
            </w:r>
          </w:p>
        </w:tc>
        <w:tc>
          <w:tcPr>
            <w:tcW w:w="6990" w:type="dxa"/>
            <w:noWrap/>
          </w:tcPr>
          <w:p w14:paraId="52BCB71F" w14:textId="77777777" w:rsidR="00F31E83" w:rsidRPr="002615C4" w:rsidRDefault="00F31E83" w:rsidP="00273C3F">
            <w:pPr>
              <w:widowControl/>
              <w:rPr>
                <w:rFonts w:asciiTheme="minorHAnsi" w:hAnsiTheme="minorHAnsi"/>
                <w:sz w:val="22"/>
              </w:rPr>
            </w:pPr>
            <w:r>
              <w:rPr>
                <w:rFonts w:asciiTheme="minorHAnsi" w:hAnsiTheme="minorHAnsi"/>
                <w:sz w:val="22"/>
              </w:rPr>
              <w:t>Honorable Peirre N. Leval, Second Circuit, 2007-2008</w:t>
            </w:r>
          </w:p>
        </w:tc>
      </w:tr>
      <w:tr w:rsidR="00F31E83" w:rsidRPr="002615C4" w14:paraId="3AD9347E" w14:textId="77777777" w:rsidTr="00273C3F">
        <w:trPr>
          <w:trHeight w:val="300"/>
        </w:trPr>
        <w:tc>
          <w:tcPr>
            <w:tcW w:w="1357" w:type="dxa"/>
            <w:noWrap/>
            <w:hideMark/>
          </w:tcPr>
          <w:p w14:paraId="5A41F7FD" w14:textId="77777777" w:rsidR="00F31E83" w:rsidRPr="00AE5638" w:rsidRDefault="00F31E83" w:rsidP="00273C3F">
            <w:pPr>
              <w:widowControl/>
              <w:rPr>
                <w:rFonts w:asciiTheme="minorHAnsi" w:hAnsiTheme="minorHAnsi"/>
                <w:sz w:val="22"/>
              </w:rPr>
            </w:pPr>
            <w:r w:rsidRPr="00AE5638">
              <w:rPr>
                <w:rFonts w:asciiTheme="minorHAnsi" w:hAnsiTheme="minorHAnsi"/>
                <w:sz w:val="22"/>
              </w:rPr>
              <w:t xml:space="preserve">Daniel </w:t>
            </w:r>
          </w:p>
        </w:tc>
        <w:tc>
          <w:tcPr>
            <w:tcW w:w="1565" w:type="dxa"/>
            <w:noWrap/>
            <w:hideMark/>
          </w:tcPr>
          <w:p w14:paraId="2FD38BDD" w14:textId="77777777" w:rsidR="00F31E83" w:rsidRPr="00AE5638" w:rsidRDefault="00F31E83" w:rsidP="00273C3F">
            <w:pPr>
              <w:widowControl/>
              <w:rPr>
                <w:rFonts w:asciiTheme="minorHAnsi" w:hAnsiTheme="minorHAnsi"/>
                <w:sz w:val="22"/>
              </w:rPr>
            </w:pPr>
            <w:r w:rsidRPr="00AE5638">
              <w:rPr>
                <w:rFonts w:asciiTheme="minorHAnsi" w:hAnsiTheme="minorHAnsi"/>
                <w:sz w:val="22"/>
              </w:rPr>
              <w:t>Simmons*</w:t>
            </w:r>
          </w:p>
        </w:tc>
        <w:tc>
          <w:tcPr>
            <w:tcW w:w="6990" w:type="dxa"/>
            <w:noWrap/>
            <w:hideMark/>
          </w:tcPr>
          <w:p w14:paraId="61A966CA"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Justice Louis H. Burke, Supreme Court of California, 1971-73</w:t>
            </w:r>
          </w:p>
        </w:tc>
      </w:tr>
      <w:tr w:rsidR="00F31E83" w:rsidRPr="002615C4" w14:paraId="2B65C407" w14:textId="77777777" w:rsidTr="00273C3F">
        <w:trPr>
          <w:trHeight w:val="300"/>
        </w:trPr>
        <w:tc>
          <w:tcPr>
            <w:tcW w:w="1357" w:type="dxa"/>
            <w:noWrap/>
          </w:tcPr>
          <w:p w14:paraId="39BF88D6" w14:textId="77777777" w:rsidR="00F31E83" w:rsidRPr="00AE5638" w:rsidRDefault="00F31E83" w:rsidP="00273C3F">
            <w:pPr>
              <w:widowControl/>
              <w:rPr>
                <w:rFonts w:asciiTheme="minorHAnsi" w:hAnsiTheme="minorHAnsi"/>
                <w:sz w:val="22"/>
              </w:rPr>
            </w:pPr>
            <w:r>
              <w:rPr>
                <w:rFonts w:asciiTheme="minorHAnsi" w:hAnsiTheme="minorHAnsi"/>
                <w:sz w:val="22"/>
              </w:rPr>
              <w:t>Brian</w:t>
            </w:r>
          </w:p>
        </w:tc>
        <w:tc>
          <w:tcPr>
            <w:tcW w:w="1565" w:type="dxa"/>
            <w:noWrap/>
          </w:tcPr>
          <w:p w14:paraId="03F14307" w14:textId="77777777" w:rsidR="00F31E83" w:rsidRPr="00AE5638" w:rsidRDefault="00F31E83" w:rsidP="00273C3F">
            <w:pPr>
              <w:widowControl/>
              <w:rPr>
                <w:rFonts w:asciiTheme="minorHAnsi" w:hAnsiTheme="minorHAnsi"/>
                <w:sz w:val="22"/>
              </w:rPr>
            </w:pPr>
            <w:r>
              <w:rPr>
                <w:rFonts w:asciiTheme="minorHAnsi" w:hAnsiTheme="minorHAnsi"/>
                <w:sz w:val="22"/>
              </w:rPr>
              <w:t>Soucek</w:t>
            </w:r>
          </w:p>
        </w:tc>
        <w:tc>
          <w:tcPr>
            <w:tcW w:w="6990" w:type="dxa"/>
            <w:noWrap/>
          </w:tcPr>
          <w:p w14:paraId="59A50961"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Guido Calabresi, U.S. Court of Appeals for the Second Circuit</w:t>
            </w:r>
          </w:p>
        </w:tc>
      </w:tr>
      <w:tr w:rsidR="00F31E83" w:rsidRPr="002615C4" w14:paraId="09D21F7B" w14:textId="77777777" w:rsidTr="00273C3F">
        <w:trPr>
          <w:trHeight w:val="300"/>
        </w:trPr>
        <w:tc>
          <w:tcPr>
            <w:tcW w:w="1357" w:type="dxa"/>
            <w:noWrap/>
          </w:tcPr>
          <w:p w14:paraId="7A1E08B2" w14:textId="77777777" w:rsidR="00F31E83" w:rsidRDefault="00F31E83" w:rsidP="00273C3F">
            <w:pPr>
              <w:widowControl/>
              <w:rPr>
                <w:rFonts w:asciiTheme="minorHAnsi" w:hAnsiTheme="minorHAnsi"/>
                <w:sz w:val="22"/>
              </w:rPr>
            </w:pPr>
          </w:p>
        </w:tc>
        <w:tc>
          <w:tcPr>
            <w:tcW w:w="1565" w:type="dxa"/>
            <w:noWrap/>
          </w:tcPr>
          <w:p w14:paraId="6D4091CB" w14:textId="77777777" w:rsidR="00F31E83" w:rsidRDefault="00F31E83" w:rsidP="00273C3F">
            <w:pPr>
              <w:widowControl/>
              <w:rPr>
                <w:rFonts w:asciiTheme="minorHAnsi" w:hAnsiTheme="minorHAnsi"/>
                <w:sz w:val="22"/>
              </w:rPr>
            </w:pPr>
          </w:p>
        </w:tc>
        <w:tc>
          <w:tcPr>
            <w:tcW w:w="6990" w:type="dxa"/>
            <w:noWrap/>
          </w:tcPr>
          <w:p w14:paraId="6125FFC5" w14:textId="77777777" w:rsidR="00F31E83" w:rsidRPr="002615C4" w:rsidRDefault="00F31E83" w:rsidP="00273C3F">
            <w:pPr>
              <w:widowControl/>
              <w:rPr>
                <w:rFonts w:asciiTheme="minorHAnsi" w:hAnsiTheme="minorHAnsi"/>
                <w:sz w:val="22"/>
              </w:rPr>
            </w:pPr>
            <w:r>
              <w:rPr>
                <w:rFonts w:asciiTheme="minorHAnsi" w:hAnsiTheme="minorHAnsi"/>
                <w:sz w:val="22"/>
              </w:rPr>
              <w:t>Judge Mark R. Kravitz, U.S. District Court, District of Connecticut</w:t>
            </w:r>
          </w:p>
        </w:tc>
      </w:tr>
      <w:tr w:rsidR="00F31E83" w:rsidRPr="002615C4" w14:paraId="708688C6" w14:textId="77777777" w:rsidTr="00273C3F">
        <w:trPr>
          <w:trHeight w:val="300"/>
        </w:trPr>
        <w:tc>
          <w:tcPr>
            <w:tcW w:w="1357" w:type="dxa"/>
            <w:noWrap/>
          </w:tcPr>
          <w:p w14:paraId="5D0E6F46" w14:textId="77777777" w:rsidR="00F31E83" w:rsidRPr="002615C4" w:rsidRDefault="00F31E83" w:rsidP="00273C3F">
            <w:pPr>
              <w:widowControl/>
              <w:rPr>
                <w:rFonts w:asciiTheme="minorHAnsi" w:hAnsiTheme="minorHAnsi"/>
                <w:sz w:val="22"/>
              </w:rPr>
            </w:pPr>
            <w:r>
              <w:rPr>
                <w:rFonts w:asciiTheme="minorHAnsi" w:hAnsiTheme="minorHAnsi"/>
                <w:sz w:val="22"/>
              </w:rPr>
              <w:t>Aaron</w:t>
            </w:r>
          </w:p>
        </w:tc>
        <w:tc>
          <w:tcPr>
            <w:tcW w:w="1565" w:type="dxa"/>
            <w:noWrap/>
          </w:tcPr>
          <w:p w14:paraId="0DCFB61C" w14:textId="77777777" w:rsidR="00F31E83" w:rsidRPr="002615C4" w:rsidRDefault="00F31E83" w:rsidP="00273C3F">
            <w:pPr>
              <w:widowControl/>
              <w:rPr>
                <w:rFonts w:asciiTheme="minorHAnsi" w:hAnsiTheme="minorHAnsi"/>
                <w:sz w:val="22"/>
              </w:rPr>
            </w:pPr>
            <w:r>
              <w:rPr>
                <w:rFonts w:asciiTheme="minorHAnsi" w:hAnsiTheme="minorHAnsi"/>
                <w:sz w:val="22"/>
              </w:rPr>
              <w:t>Tang</w:t>
            </w:r>
          </w:p>
        </w:tc>
        <w:tc>
          <w:tcPr>
            <w:tcW w:w="6990" w:type="dxa"/>
            <w:noWrap/>
          </w:tcPr>
          <w:p w14:paraId="748A164D" w14:textId="77777777" w:rsidR="00F31E83" w:rsidRPr="002615C4" w:rsidRDefault="00F31E83" w:rsidP="00273C3F">
            <w:pPr>
              <w:widowControl/>
              <w:rPr>
                <w:rFonts w:asciiTheme="minorHAnsi" w:hAnsiTheme="minorHAnsi"/>
                <w:sz w:val="22"/>
              </w:rPr>
            </w:pPr>
            <w:r>
              <w:rPr>
                <w:rFonts w:asciiTheme="minorHAnsi" w:hAnsiTheme="minorHAnsi"/>
                <w:sz w:val="22"/>
              </w:rPr>
              <w:t>Justice Sonia Sotomayor, U.S. Supreme Court, 2013-14</w:t>
            </w:r>
          </w:p>
        </w:tc>
      </w:tr>
      <w:tr w:rsidR="00F31E83" w:rsidRPr="002615C4" w14:paraId="19AFEB6E" w14:textId="77777777" w:rsidTr="00273C3F">
        <w:trPr>
          <w:trHeight w:val="300"/>
        </w:trPr>
        <w:tc>
          <w:tcPr>
            <w:tcW w:w="1357" w:type="dxa"/>
            <w:noWrap/>
          </w:tcPr>
          <w:p w14:paraId="7439F70F" w14:textId="77777777" w:rsidR="00F31E83" w:rsidRDefault="00F31E83" w:rsidP="00273C3F">
            <w:pPr>
              <w:widowControl/>
              <w:rPr>
                <w:rFonts w:asciiTheme="minorHAnsi" w:hAnsiTheme="minorHAnsi"/>
                <w:sz w:val="22"/>
              </w:rPr>
            </w:pPr>
          </w:p>
        </w:tc>
        <w:tc>
          <w:tcPr>
            <w:tcW w:w="1565" w:type="dxa"/>
            <w:noWrap/>
          </w:tcPr>
          <w:p w14:paraId="6EC7E046" w14:textId="77777777" w:rsidR="00F31E83" w:rsidRDefault="00F31E83" w:rsidP="00273C3F">
            <w:pPr>
              <w:widowControl/>
              <w:rPr>
                <w:rFonts w:asciiTheme="minorHAnsi" w:hAnsiTheme="minorHAnsi"/>
                <w:sz w:val="22"/>
              </w:rPr>
            </w:pPr>
          </w:p>
        </w:tc>
        <w:tc>
          <w:tcPr>
            <w:tcW w:w="6990" w:type="dxa"/>
            <w:noWrap/>
          </w:tcPr>
          <w:p w14:paraId="04F3D7F1" w14:textId="77777777" w:rsidR="00F31E83" w:rsidRDefault="00F31E83" w:rsidP="00273C3F">
            <w:pPr>
              <w:widowControl/>
              <w:rPr>
                <w:rFonts w:asciiTheme="minorHAnsi" w:hAnsiTheme="minorHAnsi"/>
                <w:sz w:val="22"/>
              </w:rPr>
            </w:pPr>
            <w:r>
              <w:rPr>
                <w:rFonts w:asciiTheme="minorHAnsi" w:hAnsiTheme="minorHAnsi"/>
                <w:sz w:val="22"/>
              </w:rPr>
              <w:t>Judge J. Harvie Wilkinson III, U.S. Court of Appeals for the Fourth Circuit, 2012-13</w:t>
            </w:r>
          </w:p>
        </w:tc>
      </w:tr>
      <w:tr w:rsidR="00F31E83" w:rsidRPr="002615C4" w14:paraId="58441676" w14:textId="77777777" w:rsidTr="00273C3F">
        <w:trPr>
          <w:trHeight w:val="300"/>
        </w:trPr>
        <w:tc>
          <w:tcPr>
            <w:tcW w:w="1357" w:type="dxa"/>
            <w:noWrap/>
            <w:hideMark/>
          </w:tcPr>
          <w:p w14:paraId="0CE79B41" w14:textId="77777777" w:rsidR="00F31E83" w:rsidRPr="003848DE" w:rsidRDefault="00F31E83" w:rsidP="00273C3F">
            <w:pPr>
              <w:widowControl/>
              <w:rPr>
                <w:rFonts w:asciiTheme="minorHAnsi" w:hAnsiTheme="minorHAnsi"/>
                <w:sz w:val="22"/>
              </w:rPr>
            </w:pPr>
            <w:r w:rsidRPr="003848DE">
              <w:rPr>
                <w:rFonts w:asciiTheme="minorHAnsi" w:hAnsiTheme="minorHAnsi"/>
                <w:sz w:val="22"/>
              </w:rPr>
              <w:t xml:space="preserve">Martha </w:t>
            </w:r>
          </w:p>
        </w:tc>
        <w:tc>
          <w:tcPr>
            <w:tcW w:w="1565" w:type="dxa"/>
            <w:noWrap/>
            <w:hideMark/>
          </w:tcPr>
          <w:p w14:paraId="2C3BBA3F" w14:textId="77777777" w:rsidR="00F31E83" w:rsidRPr="003848DE" w:rsidRDefault="00F31E83" w:rsidP="00273C3F">
            <w:pPr>
              <w:widowControl/>
              <w:rPr>
                <w:rFonts w:asciiTheme="minorHAnsi" w:hAnsiTheme="minorHAnsi"/>
                <w:sz w:val="22"/>
              </w:rPr>
            </w:pPr>
            <w:r w:rsidRPr="003848DE">
              <w:rPr>
                <w:rFonts w:asciiTheme="minorHAnsi" w:hAnsiTheme="minorHAnsi"/>
                <w:sz w:val="22"/>
              </w:rPr>
              <w:t>West*</w:t>
            </w:r>
          </w:p>
        </w:tc>
        <w:tc>
          <w:tcPr>
            <w:tcW w:w="6990" w:type="dxa"/>
            <w:noWrap/>
            <w:hideMark/>
          </w:tcPr>
          <w:p w14:paraId="0A64CE1E"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Judge Jesse Eschbach, U.S. District Court Northern District of Indiana, 1974-75</w:t>
            </w:r>
          </w:p>
        </w:tc>
      </w:tr>
      <w:tr w:rsidR="00F31E83" w:rsidRPr="002615C4" w14:paraId="295BEE72" w14:textId="77777777" w:rsidTr="00273C3F">
        <w:trPr>
          <w:trHeight w:val="300"/>
        </w:trPr>
        <w:tc>
          <w:tcPr>
            <w:tcW w:w="1357" w:type="dxa"/>
            <w:noWrap/>
            <w:hideMark/>
          </w:tcPr>
          <w:p w14:paraId="471E843C" w14:textId="77777777" w:rsidR="00F31E83" w:rsidRPr="003010F6" w:rsidRDefault="00F31E83" w:rsidP="00273C3F">
            <w:pPr>
              <w:widowControl/>
              <w:rPr>
                <w:rFonts w:asciiTheme="minorHAnsi" w:hAnsiTheme="minorHAnsi"/>
                <w:sz w:val="22"/>
              </w:rPr>
            </w:pPr>
            <w:r w:rsidRPr="003010F6">
              <w:rPr>
                <w:rFonts w:asciiTheme="minorHAnsi" w:hAnsiTheme="minorHAnsi"/>
                <w:sz w:val="22"/>
              </w:rPr>
              <w:t>Carter</w:t>
            </w:r>
          </w:p>
        </w:tc>
        <w:tc>
          <w:tcPr>
            <w:tcW w:w="1565" w:type="dxa"/>
            <w:noWrap/>
            <w:hideMark/>
          </w:tcPr>
          <w:p w14:paraId="78C3C3B1" w14:textId="77777777" w:rsidR="00F31E83" w:rsidRPr="003010F6" w:rsidRDefault="00F31E83" w:rsidP="00273C3F">
            <w:pPr>
              <w:widowControl/>
              <w:rPr>
                <w:rFonts w:asciiTheme="minorHAnsi" w:hAnsiTheme="minorHAnsi"/>
                <w:sz w:val="22"/>
              </w:rPr>
            </w:pPr>
            <w:r w:rsidRPr="003010F6">
              <w:rPr>
                <w:rFonts w:asciiTheme="minorHAnsi" w:hAnsiTheme="minorHAnsi"/>
                <w:sz w:val="22"/>
              </w:rPr>
              <w:t>White</w:t>
            </w:r>
          </w:p>
        </w:tc>
        <w:tc>
          <w:tcPr>
            <w:tcW w:w="6990" w:type="dxa"/>
            <w:noWrap/>
            <w:hideMark/>
          </w:tcPr>
          <w:p w14:paraId="09374B9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Texas Court of Appeals, Third District, 1985-86</w:t>
            </w:r>
          </w:p>
        </w:tc>
      </w:tr>
      <w:tr w:rsidR="005B7FC1" w:rsidRPr="002615C4" w14:paraId="457DCACB" w14:textId="77777777" w:rsidTr="00273C3F">
        <w:trPr>
          <w:trHeight w:val="300"/>
        </w:trPr>
        <w:tc>
          <w:tcPr>
            <w:tcW w:w="1357" w:type="dxa"/>
            <w:noWrap/>
          </w:tcPr>
          <w:p w14:paraId="46D7584A" w14:textId="77777777" w:rsidR="005B7FC1" w:rsidRPr="003010F6" w:rsidRDefault="005B7FC1" w:rsidP="00273C3F">
            <w:pPr>
              <w:widowControl/>
              <w:rPr>
                <w:rFonts w:asciiTheme="minorHAnsi" w:hAnsiTheme="minorHAnsi"/>
                <w:sz w:val="22"/>
              </w:rPr>
            </w:pPr>
            <w:r>
              <w:rPr>
                <w:rFonts w:asciiTheme="minorHAnsi" w:hAnsiTheme="minorHAnsi"/>
                <w:sz w:val="22"/>
              </w:rPr>
              <w:t>Mary</w:t>
            </w:r>
          </w:p>
        </w:tc>
        <w:tc>
          <w:tcPr>
            <w:tcW w:w="1565" w:type="dxa"/>
            <w:noWrap/>
          </w:tcPr>
          <w:p w14:paraId="4E62F6A8" w14:textId="77777777" w:rsidR="005B7FC1" w:rsidRPr="003010F6" w:rsidRDefault="005B7FC1" w:rsidP="00273C3F">
            <w:pPr>
              <w:widowControl/>
              <w:rPr>
                <w:rFonts w:asciiTheme="minorHAnsi" w:hAnsiTheme="minorHAnsi"/>
                <w:sz w:val="22"/>
              </w:rPr>
            </w:pPr>
            <w:r>
              <w:rPr>
                <w:rFonts w:asciiTheme="minorHAnsi" w:hAnsiTheme="minorHAnsi"/>
                <w:sz w:val="22"/>
              </w:rPr>
              <w:t>Ziegler</w:t>
            </w:r>
          </w:p>
        </w:tc>
        <w:tc>
          <w:tcPr>
            <w:tcW w:w="6990" w:type="dxa"/>
            <w:noWrap/>
          </w:tcPr>
          <w:p w14:paraId="459D7AD3" w14:textId="77777777" w:rsidR="005B7FC1" w:rsidRPr="002615C4" w:rsidRDefault="005B7FC1" w:rsidP="00273C3F">
            <w:pPr>
              <w:widowControl/>
              <w:rPr>
                <w:rFonts w:asciiTheme="minorHAnsi" w:hAnsiTheme="minorHAnsi"/>
                <w:sz w:val="22"/>
              </w:rPr>
            </w:pPr>
            <w:r>
              <w:rPr>
                <w:rFonts w:asciiTheme="minorHAnsi" w:hAnsiTheme="minorHAnsi"/>
                <w:sz w:val="22"/>
              </w:rPr>
              <w:t>Justice John A. Dooley, Vermont Supreme Court, 2007-08</w:t>
            </w:r>
          </w:p>
        </w:tc>
      </w:tr>
      <w:tr w:rsidR="00F31E83" w:rsidRPr="002615C4" w14:paraId="71C2AF0A" w14:textId="77777777" w:rsidTr="00273C3F">
        <w:trPr>
          <w:trHeight w:val="300"/>
        </w:trPr>
        <w:tc>
          <w:tcPr>
            <w:tcW w:w="1357" w:type="dxa"/>
            <w:noWrap/>
            <w:hideMark/>
          </w:tcPr>
          <w:p w14:paraId="05D994EF" w14:textId="77777777" w:rsidR="00F31E83" w:rsidRPr="002615C4" w:rsidRDefault="00F31E83" w:rsidP="00273C3F">
            <w:pPr>
              <w:widowControl/>
              <w:rPr>
                <w:rFonts w:asciiTheme="minorHAnsi" w:hAnsiTheme="minorHAnsi"/>
                <w:b/>
                <w:bCs/>
                <w:sz w:val="22"/>
              </w:rPr>
            </w:pPr>
            <w:r w:rsidRPr="002615C4">
              <w:rPr>
                <w:rFonts w:asciiTheme="minorHAnsi" w:hAnsiTheme="minorHAnsi"/>
                <w:b/>
                <w:bCs/>
                <w:sz w:val="22"/>
              </w:rPr>
              <w:t>Note:</w:t>
            </w:r>
          </w:p>
        </w:tc>
        <w:tc>
          <w:tcPr>
            <w:tcW w:w="1565" w:type="dxa"/>
            <w:noWrap/>
            <w:hideMark/>
          </w:tcPr>
          <w:p w14:paraId="0733375F" w14:textId="77777777" w:rsidR="00F31E83" w:rsidRPr="002615C4" w:rsidRDefault="00F31E83" w:rsidP="00273C3F">
            <w:pPr>
              <w:widowControl/>
              <w:rPr>
                <w:rFonts w:asciiTheme="minorHAnsi" w:hAnsiTheme="minorHAnsi"/>
                <w:sz w:val="22"/>
              </w:rPr>
            </w:pPr>
          </w:p>
        </w:tc>
        <w:tc>
          <w:tcPr>
            <w:tcW w:w="6990" w:type="dxa"/>
            <w:noWrap/>
            <w:hideMark/>
          </w:tcPr>
          <w:p w14:paraId="52DFE0DF" w14:textId="77777777" w:rsidR="00F31E83" w:rsidRPr="002615C4" w:rsidRDefault="00F31E83" w:rsidP="00273C3F">
            <w:pPr>
              <w:widowControl/>
              <w:rPr>
                <w:rFonts w:asciiTheme="minorHAnsi" w:hAnsiTheme="minorHAnsi"/>
                <w:sz w:val="22"/>
              </w:rPr>
            </w:pPr>
          </w:p>
        </w:tc>
      </w:tr>
      <w:tr w:rsidR="00F31E83" w:rsidRPr="002615C4" w14:paraId="2ACFD8A4" w14:textId="77777777" w:rsidTr="00273C3F">
        <w:trPr>
          <w:trHeight w:val="300"/>
        </w:trPr>
        <w:tc>
          <w:tcPr>
            <w:tcW w:w="1357" w:type="dxa"/>
            <w:noWrap/>
            <w:hideMark/>
          </w:tcPr>
          <w:p w14:paraId="54C1FF47" w14:textId="77777777" w:rsidR="00F31E83" w:rsidRPr="00045F39" w:rsidRDefault="00F31E83" w:rsidP="00273C3F">
            <w:pPr>
              <w:widowControl/>
              <w:rPr>
                <w:rFonts w:asciiTheme="minorHAnsi" w:hAnsiTheme="minorHAnsi"/>
                <w:sz w:val="22"/>
              </w:rPr>
            </w:pPr>
            <w:r w:rsidRPr="00045F39">
              <w:rPr>
                <w:rFonts w:asciiTheme="minorHAnsi" w:hAnsiTheme="minorHAnsi"/>
                <w:sz w:val="22"/>
              </w:rPr>
              <w:lastRenderedPageBreak/>
              <w:t>Cruz</w:t>
            </w:r>
          </w:p>
        </w:tc>
        <w:tc>
          <w:tcPr>
            <w:tcW w:w="1565" w:type="dxa"/>
            <w:noWrap/>
            <w:hideMark/>
          </w:tcPr>
          <w:p w14:paraId="316B2F52" w14:textId="77777777" w:rsidR="00F31E83" w:rsidRPr="00045F39" w:rsidRDefault="00F31E83" w:rsidP="00273C3F">
            <w:pPr>
              <w:widowControl/>
              <w:rPr>
                <w:rFonts w:asciiTheme="minorHAnsi" w:hAnsiTheme="minorHAnsi"/>
                <w:sz w:val="22"/>
              </w:rPr>
            </w:pPr>
            <w:r w:rsidRPr="00045F39">
              <w:rPr>
                <w:rFonts w:asciiTheme="minorHAnsi" w:hAnsiTheme="minorHAnsi"/>
                <w:sz w:val="22"/>
              </w:rPr>
              <w:t>Reynoso</w:t>
            </w:r>
            <w:r w:rsidR="00DF7F27" w:rsidRPr="00DF7F27">
              <w:rPr>
                <w:rFonts w:asciiTheme="minorHAnsi" w:hAnsiTheme="minorHAnsi"/>
                <w:sz w:val="22"/>
              </w:rPr>
              <w:t>ƚ</w:t>
            </w:r>
          </w:p>
        </w:tc>
        <w:tc>
          <w:tcPr>
            <w:tcW w:w="6990" w:type="dxa"/>
            <w:noWrap/>
            <w:hideMark/>
          </w:tcPr>
          <w:p w14:paraId="78031F2C"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Sat on the CA Supreme Court from 1982-1987</w:t>
            </w:r>
          </w:p>
        </w:tc>
      </w:tr>
      <w:tr w:rsidR="00F31E83" w:rsidRPr="002615C4" w14:paraId="55265D8B" w14:textId="77777777" w:rsidTr="00273C3F">
        <w:trPr>
          <w:trHeight w:val="300"/>
        </w:trPr>
        <w:tc>
          <w:tcPr>
            <w:tcW w:w="1357" w:type="dxa"/>
            <w:noWrap/>
            <w:hideMark/>
          </w:tcPr>
          <w:p w14:paraId="02B6D696" w14:textId="77777777" w:rsidR="00F31E83" w:rsidRPr="000E7F66" w:rsidRDefault="00F31E83" w:rsidP="00273C3F">
            <w:pPr>
              <w:widowControl/>
              <w:rPr>
                <w:rFonts w:asciiTheme="minorHAnsi" w:hAnsiTheme="minorHAnsi"/>
                <w:sz w:val="22"/>
              </w:rPr>
            </w:pPr>
            <w:r w:rsidRPr="000E7F66">
              <w:rPr>
                <w:rFonts w:asciiTheme="minorHAnsi" w:hAnsiTheme="minorHAnsi"/>
                <w:sz w:val="22"/>
              </w:rPr>
              <w:t>John</w:t>
            </w:r>
          </w:p>
        </w:tc>
        <w:tc>
          <w:tcPr>
            <w:tcW w:w="1565" w:type="dxa"/>
            <w:noWrap/>
            <w:hideMark/>
          </w:tcPr>
          <w:p w14:paraId="3B52E526" w14:textId="77777777" w:rsidR="00F31E83" w:rsidRPr="000E7F66" w:rsidRDefault="00F31E83" w:rsidP="00273C3F">
            <w:pPr>
              <w:widowControl/>
              <w:rPr>
                <w:rFonts w:asciiTheme="minorHAnsi" w:hAnsiTheme="minorHAnsi"/>
                <w:sz w:val="22"/>
              </w:rPr>
            </w:pPr>
            <w:r w:rsidRPr="000E7F66">
              <w:rPr>
                <w:rFonts w:asciiTheme="minorHAnsi" w:hAnsiTheme="minorHAnsi"/>
                <w:sz w:val="22"/>
              </w:rPr>
              <w:t>Ayer*</w:t>
            </w:r>
          </w:p>
        </w:tc>
        <w:tc>
          <w:tcPr>
            <w:tcW w:w="6990" w:type="dxa"/>
            <w:noWrap/>
            <w:hideMark/>
          </w:tcPr>
          <w:p w14:paraId="762DC689" w14:textId="77777777" w:rsidR="00F31E83" w:rsidRPr="002615C4" w:rsidRDefault="00F31E83" w:rsidP="00273C3F">
            <w:pPr>
              <w:widowControl/>
              <w:rPr>
                <w:rFonts w:asciiTheme="minorHAnsi" w:hAnsiTheme="minorHAnsi"/>
                <w:sz w:val="22"/>
              </w:rPr>
            </w:pPr>
            <w:r w:rsidRPr="002615C4">
              <w:rPr>
                <w:rFonts w:asciiTheme="minorHAnsi" w:hAnsiTheme="minorHAnsi"/>
                <w:sz w:val="22"/>
              </w:rPr>
              <w:t>Served as U.S. Bankruptcy Judge for the Central District of California in 1983-84</w:t>
            </w:r>
          </w:p>
        </w:tc>
      </w:tr>
      <w:tr w:rsidR="00F31E83" w:rsidRPr="002615C4" w14:paraId="0A3F09E5" w14:textId="77777777" w:rsidTr="00273C3F">
        <w:trPr>
          <w:gridAfter w:val="2"/>
          <w:wAfter w:w="8555" w:type="dxa"/>
          <w:trHeight w:val="300"/>
        </w:trPr>
        <w:tc>
          <w:tcPr>
            <w:tcW w:w="1357" w:type="dxa"/>
            <w:noWrap/>
            <w:hideMark/>
          </w:tcPr>
          <w:p w14:paraId="3BDF8D5D" w14:textId="77777777" w:rsidR="009B466B" w:rsidRPr="002615C4" w:rsidRDefault="00F31E83" w:rsidP="00273C3F">
            <w:pPr>
              <w:widowControl/>
              <w:rPr>
                <w:rFonts w:asciiTheme="minorHAnsi" w:hAnsiTheme="minorHAnsi"/>
                <w:b/>
                <w:bCs/>
                <w:sz w:val="22"/>
              </w:rPr>
            </w:pPr>
            <w:r w:rsidRPr="002615C4">
              <w:rPr>
                <w:rFonts w:asciiTheme="minorHAnsi" w:hAnsiTheme="minorHAnsi"/>
                <w:b/>
                <w:bCs/>
                <w:sz w:val="22"/>
              </w:rPr>
              <w:t>Retired</w:t>
            </w:r>
            <w:r w:rsidR="009B466B">
              <w:rPr>
                <w:rFonts w:asciiTheme="minorHAnsi" w:hAnsiTheme="minorHAnsi"/>
                <w:b/>
                <w:bCs/>
                <w:sz w:val="22"/>
              </w:rPr>
              <w:t xml:space="preserve"> *</w:t>
            </w:r>
            <w:r w:rsidRPr="002615C4">
              <w:rPr>
                <w:rFonts w:asciiTheme="minorHAnsi" w:hAnsiTheme="minorHAnsi"/>
                <w:b/>
                <w:bCs/>
                <w:sz w:val="22"/>
              </w:rPr>
              <w:t xml:space="preserve"> </w:t>
            </w:r>
          </w:p>
        </w:tc>
      </w:tr>
      <w:tr w:rsidR="002423F0" w:rsidRPr="002615C4" w14:paraId="444BDBE5" w14:textId="77777777" w:rsidTr="00273C3F">
        <w:trPr>
          <w:gridAfter w:val="2"/>
          <w:wAfter w:w="8555" w:type="dxa"/>
          <w:trHeight w:val="300"/>
        </w:trPr>
        <w:tc>
          <w:tcPr>
            <w:tcW w:w="1357" w:type="dxa"/>
            <w:noWrap/>
          </w:tcPr>
          <w:p w14:paraId="2F6B5941" w14:textId="77777777" w:rsidR="002423F0" w:rsidRPr="002615C4" w:rsidRDefault="009B466B" w:rsidP="00273C3F">
            <w:pPr>
              <w:widowControl/>
              <w:rPr>
                <w:rFonts w:asciiTheme="minorHAnsi" w:hAnsiTheme="minorHAnsi"/>
                <w:b/>
                <w:bCs/>
                <w:sz w:val="22"/>
              </w:rPr>
            </w:pPr>
            <w:r>
              <w:rPr>
                <w:rFonts w:asciiTheme="minorHAnsi" w:hAnsiTheme="minorHAnsi"/>
                <w:b/>
                <w:bCs/>
                <w:sz w:val="22"/>
              </w:rPr>
              <w:t xml:space="preserve">Deceased </w:t>
            </w:r>
            <w:r w:rsidR="002423F0">
              <w:rPr>
                <w:rFonts w:asciiTheme="minorHAnsi" w:hAnsiTheme="minorHAnsi"/>
                <w:sz w:val="22"/>
              </w:rPr>
              <w:t>ƚ</w:t>
            </w:r>
          </w:p>
        </w:tc>
      </w:tr>
    </w:tbl>
    <w:p w14:paraId="2D3FAC65" w14:textId="77777777" w:rsidR="00B42E7F" w:rsidRPr="00E76111" w:rsidRDefault="00B42E7F" w:rsidP="00B42E7F">
      <w:pPr>
        <w:tabs>
          <w:tab w:val="center" w:pos="4680"/>
        </w:tabs>
        <w:suppressAutoHyphens/>
        <w:jc w:val="center"/>
        <w:rPr>
          <w:rFonts w:ascii="Times New Roman" w:hAnsi="Times New Roman" w:cs="Times New Roman"/>
          <w:b/>
          <w:szCs w:val="24"/>
        </w:rPr>
      </w:pPr>
    </w:p>
    <w:p w14:paraId="7EC56E1D" w14:textId="77777777" w:rsidR="00B42E7F" w:rsidRPr="00E76111" w:rsidRDefault="00B42E7F" w:rsidP="00B42E7F">
      <w:pPr>
        <w:tabs>
          <w:tab w:val="center" w:pos="4680"/>
        </w:tabs>
        <w:suppressAutoHyphens/>
        <w:jc w:val="center"/>
        <w:rPr>
          <w:rFonts w:ascii="Times New Roman" w:hAnsi="Times New Roman" w:cs="Times New Roman"/>
          <w:b/>
          <w:szCs w:val="24"/>
        </w:rPr>
      </w:pPr>
    </w:p>
    <w:p w14:paraId="771E3D0D" w14:textId="77777777" w:rsidR="00B42E7F" w:rsidRPr="00E76111" w:rsidRDefault="00B42E7F" w:rsidP="00B42E7F">
      <w:pPr>
        <w:tabs>
          <w:tab w:val="center" w:pos="4680"/>
        </w:tabs>
        <w:suppressAutoHyphens/>
        <w:jc w:val="center"/>
        <w:rPr>
          <w:rFonts w:ascii="Times New Roman" w:hAnsi="Times New Roman" w:cs="Times New Roman"/>
          <w:b/>
          <w:szCs w:val="24"/>
        </w:rPr>
      </w:pPr>
    </w:p>
    <w:p w14:paraId="5E1918ED" w14:textId="77777777" w:rsidR="00B42E7F" w:rsidRPr="00E76111" w:rsidRDefault="00B42E7F" w:rsidP="00B42E7F">
      <w:pPr>
        <w:tabs>
          <w:tab w:val="center" w:pos="4680"/>
        </w:tabs>
        <w:suppressAutoHyphens/>
        <w:jc w:val="center"/>
        <w:rPr>
          <w:rFonts w:ascii="Times New Roman" w:hAnsi="Times New Roman" w:cs="Times New Roman"/>
          <w:b/>
          <w:szCs w:val="24"/>
        </w:rPr>
      </w:pPr>
    </w:p>
    <w:p w14:paraId="03DE2A05"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7CFEC732" w14:textId="77777777" w:rsidR="00E76111" w:rsidRPr="00E76111" w:rsidRDefault="00E76111" w:rsidP="00E76111">
      <w:pPr>
        <w:rPr>
          <w:rFonts w:ascii="Times New Roman" w:hAnsi="Times New Roman" w:cs="Times New Roman"/>
        </w:rPr>
      </w:pPr>
    </w:p>
    <w:p w14:paraId="552CD102" w14:textId="77777777" w:rsidR="00E76111" w:rsidRPr="00E76111" w:rsidRDefault="00E76111" w:rsidP="00E76111">
      <w:pPr>
        <w:pStyle w:val="Heading1"/>
        <w:jc w:val="center"/>
        <w:rPr>
          <w:rFonts w:ascii="Times New Roman" w:hAnsi="Times New Roman" w:cs="Times New Roman"/>
          <w:sz w:val="40"/>
          <w:szCs w:val="40"/>
        </w:rPr>
      </w:pPr>
    </w:p>
    <w:p w14:paraId="335B1FB4" w14:textId="77777777" w:rsidR="00E76111" w:rsidRPr="00E76111" w:rsidRDefault="00E76111" w:rsidP="00E76111">
      <w:pPr>
        <w:pStyle w:val="Heading1"/>
        <w:jc w:val="center"/>
        <w:rPr>
          <w:rFonts w:ascii="Times New Roman" w:hAnsi="Times New Roman" w:cs="Times New Roman"/>
          <w:sz w:val="40"/>
          <w:szCs w:val="40"/>
        </w:rPr>
      </w:pPr>
    </w:p>
    <w:p w14:paraId="49DC1E66" w14:textId="77777777" w:rsidR="00E76111" w:rsidRPr="00E76111" w:rsidRDefault="00E76111" w:rsidP="00E76111">
      <w:pPr>
        <w:pStyle w:val="Heading1"/>
        <w:jc w:val="center"/>
        <w:rPr>
          <w:rFonts w:ascii="Times New Roman" w:hAnsi="Times New Roman" w:cs="Times New Roman"/>
          <w:sz w:val="40"/>
          <w:szCs w:val="40"/>
        </w:rPr>
      </w:pPr>
    </w:p>
    <w:p w14:paraId="1C86F903" w14:textId="77777777" w:rsidR="00E76111" w:rsidRPr="00E76111" w:rsidRDefault="00E76111" w:rsidP="00E76111">
      <w:pPr>
        <w:pStyle w:val="Heading1"/>
        <w:rPr>
          <w:rFonts w:ascii="Times New Roman" w:hAnsi="Times New Roman" w:cs="Times New Roman"/>
          <w:sz w:val="40"/>
          <w:szCs w:val="40"/>
        </w:rPr>
      </w:pPr>
    </w:p>
    <w:p w14:paraId="010BA649" w14:textId="77777777" w:rsidR="00E76111" w:rsidRPr="00E76111" w:rsidRDefault="00E76111" w:rsidP="00E76111">
      <w:pPr>
        <w:pStyle w:val="Heading1"/>
        <w:jc w:val="center"/>
        <w:rPr>
          <w:rFonts w:ascii="Times New Roman" w:hAnsi="Times New Roman" w:cs="Times New Roman"/>
          <w:sz w:val="40"/>
          <w:szCs w:val="40"/>
        </w:rPr>
      </w:pPr>
    </w:p>
    <w:p w14:paraId="36F6E8DB" w14:textId="77777777" w:rsidR="00E76111" w:rsidRPr="00E76111" w:rsidRDefault="00E76111" w:rsidP="00E76111">
      <w:pPr>
        <w:pStyle w:val="Heading1"/>
        <w:jc w:val="center"/>
        <w:rPr>
          <w:rFonts w:ascii="Times New Roman" w:hAnsi="Times New Roman" w:cs="Times New Roman"/>
          <w:sz w:val="40"/>
          <w:szCs w:val="40"/>
        </w:rPr>
      </w:pPr>
    </w:p>
    <w:p w14:paraId="394FE517" w14:textId="77777777" w:rsidR="00E76111" w:rsidRPr="00E76111" w:rsidRDefault="00E76111" w:rsidP="00E76111">
      <w:pPr>
        <w:pStyle w:val="Heading1"/>
        <w:jc w:val="center"/>
        <w:rPr>
          <w:rFonts w:ascii="Times New Roman" w:hAnsi="Times New Roman" w:cs="Times New Roman"/>
          <w:sz w:val="40"/>
          <w:szCs w:val="40"/>
        </w:rPr>
      </w:pPr>
    </w:p>
    <w:p w14:paraId="491465E4" w14:textId="77777777" w:rsidR="00A65B83" w:rsidRPr="00E76111" w:rsidRDefault="00B42E7F" w:rsidP="00130E39">
      <w:pPr>
        <w:pStyle w:val="Heading1"/>
        <w:jc w:val="center"/>
        <w:rPr>
          <w:rFonts w:ascii="Times New Roman" w:hAnsi="Times New Roman" w:cs="Times New Roman"/>
          <w:sz w:val="40"/>
          <w:szCs w:val="40"/>
        </w:rPr>
        <w:sectPr w:rsidR="00A65B83" w:rsidRPr="00E76111" w:rsidSect="00987C1E">
          <w:endnotePr>
            <w:numFmt w:val="decimal"/>
          </w:endnotePr>
          <w:pgSz w:w="12240" w:h="15840"/>
          <w:pgMar w:top="1440" w:right="1440" w:bottom="1440" w:left="1440" w:header="864" w:footer="720" w:gutter="0"/>
          <w:pgNumType w:fmt="lowerRoman"/>
          <w:cols w:space="720"/>
          <w:noEndnote/>
          <w:docGrid w:linePitch="326"/>
        </w:sectPr>
      </w:pPr>
      <w:bookmarkStart w:id="64" w:name="_Toc15289477"/>
      <w:r w:rsidRPr="00E76111">
        <w:rPr>
          <w:rFonts w:ascii="Times New Roman" w:hAnsi="Times New Roman" w:cs="Times New Roman"/>
          <w:sz w:val="40"/>
          <w:szCs w:val="40"/>
        </w:rPr>
        <w:t>Appendix</w:t>
      </w:r>
      <w:r w:rsidR="00B22E0D" w:rsidRPr="00E76111">
        <w:rPr>
          <w:rFonts w:ascii="Times New Roman" w:hAnsi="Times New Roman" w:cs="Times New Roman"/>
          <w:sz w:val="40"/>
          <w:szCs w:val="40"/>
        </w:rPr>
        <w:t xml:space="preserve"> </w:t>
      </w:r>
      <w:r w:rsidR="00771C23">
        <w:rPr>
          <w:rFonts w:ascii="Times New Roman" w:hAnsi="Times New Roman" w:cs="Times New Roman"/>
          <w:sz w:val="40"/>
          <w:szCs w:val="40"/>
        </w:rPr>
        <w:t>7</w:t>
      </w:r>
      <w:r w:rsidR="00130E39">
        <w:rPr>
          <w:rFonts w:ascii="Times New Roman" w:hAnsi="Times New Roman" w:cs="Times New Roman"/>
          <w:sz w:val="40"/>
          <w:szCs w:val="40"/>
        </w:rPr>
        <w:t>:</w:t>
      </w:r>
      <w:r w:rsidR="00130E39">
        <w:rPr>
          <w:rFonts w:ascii="Times New Roman" w:hAnsi="Times New Roman" w:cs="Times New Roman"/>
          <w:sz w:val="40"/>
          <w:szCs w:val="40"/>
        </w:rPr>
        <w:br/>
      </w:r>
      <w:r w:rsidR="008F7499" w:rsidRPr="00E76111">
        <w:rPr>
          <w:rFonts w:ascii="Times New Roman" w:hAnsi="Times New Roman" w:cs="Times New Roman"/>
          <w:sz w:val="40"/>
          <w:szCs w:val="40"/>
        </w:rPr>
        <w:t>Article on Alternative Clerking Possibilities</w:t>
      </w:r>
      <w:bookmarkEnd w:id="64"/>
    </w:p>
    <w:p w14:paraId="2E95C10F" w14:textId="77777777" w:rsidR="008F7499" w:rsidRPr="00E76111" w:rsidRDefault="002F5A4C" w:rsidP="006D1A72">
      <w:pPr>
        <w:rPr>
          <w:rFonts w:ascii="Times New Roman" w:hAnsi="Times New Roman" w:cs="Times New Roman"/>
        </w:rPr>
      </w:pPr>
      <w:r w:rsidRPr="00E76111">
        <w:rPr>
          <w:rFonts w:ascii="Times New Roman" w:hAnsi="Times New Roman" w:cs="Times New Roman"/>
          <w:noProof/>
        </w:rPr>
        <w:lastRenderedPageBreak/>
        <w:drawing>
          <wp:inline distT="0" distB="0" distL="0" distR="0" wp14:anchorId="608D8C6C" wp14:editId="315107B1">
            <wp:extent cx="5943600" cy="6229350"/>
            <wp:effectExtent l="0" t="0" r="0" b="0"/>
            <wp:docPr id="8" name="Picture 8" descr="att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t_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6229350"/>
                    </a:xfrm>
                    <a:prstGeom prst="rect">
                      <a:avLst/>
                    </a:prstGeom>
                    <a:noFill/>
                    <a:ln>
                      <a:noFill/>
                    </a:ln>
                  </pic:spPr>
                </pic:pic>
              </a:graphicData>
            </a:graphic>
          </wp:inline>
        </w:drawing>
      </w:r>
    </w:p>
    <w:p w14:paraId="421C1F23" w14:textId="77777777" w:rsidR="008F7499" w:rsidRPr="00E76111" w:rsidRDefault="008F7499" w:rsidP="008F7499">
      <w:pPr>
        <w:tabs>
          <w:tab w:val="center" w:pos="4680"/>
        </w:tabs>
        <w:suppressAutoHyphens/>
        <w:jc w:val="center"/>
        <w:rPr>
          <w:rFonts w:ascii="Times New Roman" w:hAnsi="Times New Roman" w:cs="Times New Roman"/>
          <w:b/>
          <w:szCs w:val="24"/>
        </w:rPr>
      </w:pPr>
      <w:r w:rsidRPr="00E76111">
        <w:rPr>
          <w:rFonts w:ascii="Times New Roman" w:hAnsi="Times New Roman" w:cs="Times New Roman"/>
        </w:rPr>
        <w:br w:type="page"/>
      </w:r>
    </w:p>
    <w:p w14:paraId="4BE34E84"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6A47FEC2" w14:textId="77777777" w:rsidR="00E76111" w:rsidRPr="00E76111" w:rsidRDefault="00E76111" w:rsidP="00E76111">
      <w:pPr>
        <w:rPr>
          <w:rFonts w:ascii="Times New Roman" w:hAnsi="Times New Roman" w:cs="Times New Roman"/>
        </w:rPr>
      </w:pPr>
    </w:p>
    <w:p w14:paraId="67054C63" w14:textId="77777777" w:rsidR="00E76111" w:rsidRPr="00E76111" w:rsidRDefault="00E76111" w:rsidP="00E76111">
      <w:pPr>
        <w:pStyle w:val="Heading1"/>
        <w:jc w:val="center"/>
        <w:rPr>
          <w:rFonts w:ascii="Times New Roman" w:hAnsi="Times New Roman" w:cs="Times New Roman"/>
          <w:sz w:val="40"/>
          <w:szCs w:val="40"/>
        </w:rPr>
      </w:pPr>
    </w:p>
    <w:p w14:paraId="51507217" w14:textId="77777777" w:rsidR="00E76111" w:rsidRPr="00E76111" w:rsidRDefault="00E76111" w:rsidP="00E76111">
      <w:pPr>
        <w:pStyle w:val="Heading1"/>
        <w:jc w:val="center"/>
        <w:rPr>
          <w:rFonts w:ascii="Times New Roman" w:hAnsi="Times New Roman" w:cs="Times New Roman"/>
          <w:sz w:val="40"/>
          <w:szCs w:val="40"/>
        </w:rPr>
      </w:pPr>
    </w:p>
    <w:p w14:paraId="1635CD6D" w14:textId="77777777" w:rsidR="00E76111" w:rsidRPr="00E76111" w:rsidRDefault="00E76111" w:rsidP="00E76111">
      <w:pPr>
        <w:pStyle w:val="Heading1"/>
        <w:jc w:val="center"/>
        <w:rPr>
          <w:rFonts w:ascii="Times New Roman" w:hAnsi="Times New Roman" w:cs="Times New Roman"/>
          <w:sz w:val="40"/>
          <w:szCs w:val="40"/>
        </w:rPr>
      </w:pPr>
    </w:p>
    <w:p w14:paraId="291685BF" w14:textId="77777777" w:rsidR="00E76111" w:rsidRPr="00E76111" w:rsidRDefault="00E76111" w:rsidP="00E76111">
      <w:pPr>
        <w:pStyle w:val="Heading1"/>
        <w:rPr>
          <w:rFonts w:ascii="Times New Roman" w:hAnsi="Times New Roman" w:cs="Times New Roman"/>
          <w:sz w:val="40"/>
          <w:szCs w:val="40"/>
        </w:rPr>
      </w:pPr>
    </w:p>
    <w:p w14:paraId="6015BE3C" w14:textId="77777777" w:rsidR="00E76111" w:rsidRPr="00E76111" w:rsidRDefault="00E76111" w:rsidP="00E76111">
      <w:pPr>
        <w:pStyle w:val="Heading1"/>
        <w:jc w:val="center"/>
        <w:rPr>
          <w:rFonts w:ascii="Times New Roman" w:hAnsi="Times New Roman" w:cs="Times New Roman"/>
          <w:sz w:val="40"/>
          <w:szCs w:val="40"/>
        </w:rPr>
      </w:pPr>
    </w:p>
    <w:p w14:paraId="3D2FF96F" w14:textId="77777777" w:rsidR="00E76111" w:rsidRPr="00E76111" w:rsidRDefault="00E76111" w:rsidP="00E76111">
      <w:pPr>
        <w:pStyle w:val="Heading1"/>
        <w:jc w:val="center"/>
        <w:rPr>
          <w:rFonts w:ascii="Times New Roman" w:hAnsi="Times New Roman" w:cs="Times New Roman"/>
          <w:sz w:val="40"/>
          <w:szCs w:val="40"/>
        </w:rPr>
      </w:pPr>
    </w:p>
    <w:p w14:paraId="7480F7E7" w14:textId="77777777" w:rsidR="00E76111" w:rsidRPr="00E76111" w:rsidRDefault="00E76111" w:rsidP="00E76111">
      <w:pPr>
        <w:pStyle w:val="Heading1"/>
        <w:jc w:val="center"/>
        <w:rPr>
          <w:rFonts w:ascii="Times New Roman" w:hAnsi="Times New Roman" w:cs="Times New Roman"/>
          <w:sz w:val="40"/>
          <w:szCs w:val="40"/>
        </w:rPr>
      </w:pPr>
    </w:p>
    <w:p w14:paraId="12B35E4B" w14:textId="77777777" w:rsidR="008F7499" w:rsidRPr="00E76111" w:rsidRDefault="008F7499" w:rsidP="00130E39">
      <w:pPr>
        <w:pStyle w:val="Heading1"/>
        <w:jc w:val="center"/>
        <w:rPr>
          <w:rFonts w:ascii="Times New Roman" w:hAnsi="Times New Roman" w:cs="Times New Roman"/>
          <w:sz w:val="40"/>
          <w:szCs w:val="40"/>
        </w:rPr>
      </w:pPr>
      <w:bookmarkStart w:id="65" w:name="_Toc15289478"/>
      <w:r w:rsidRPr="00E76111">
        <w:rPr>
          <w:rFonts w:ascii="Times New Roman" w:hAnsi="Times New Roman" w:cs="Times New Roman"/>
          <w:sz w:val="40"/>
          <w:szCs w:val="40"/>
        </w:rPr>
        <w:t>Appendix</w:t>
      </w:r>
      <w:r w:rsidR="00B22E0D" w:rsidRPr="00E76111">
        <w:rPr>
          <w:rFonts w:ascii="Times New Roman" w:hAnsi="Times New Roman" w:cs="Times New Roman"/>
          <w:sz w:val="40"/>
          <w:szCs w:val="40"/>
        </w:rPr>
        <w:t xml:space="preserve"> </w:t>
      </w:r>
      <w:r w:rsidR="00771C23">
        <w:rPr>
          <w:rFonts w:ascii="Times New Roman" w:hAnsi="Times New Roman" w:cs="Times New Roman"/>
          <w:sz w:val="40"/>
          <w:szCs w:val="40"/>
        </w:rPr>
        <w:t>8</w:t>
      </w:r>
      <w:r w:rsidR="00130E39">
        <w:rPr>
          <w:rFonts w:ascii="Times New Roman" w:hAnsi="Times New Roman" w:cs="Times New Roman"/>
          <w:sz w:val="40"/>
          <w:szCs w:val="40"/>
        </w:rPr>
        <w:t>:</w:t>
      </w:r>
      <w:r w:rsidR="00130E39">
        <w:rPr>
          <w:rFonts w:ascii="Times New Roman" w:hAnsi="Times New Roman" w:cs="Times New Roman"/>
          <w:sz w:val="40"/>
          <w:szCs w:val="40"/>
        </w:rPr>
        <w:br/>
      </w:r>
      <w:r w:rsidRPr="00E76111">
        <w:rPr>
          <w:rFonts w:ascii="Times New Roman" w:hAnsi="Times New Roman" w:cs="Times New Roman"/>
          <w:sz w:val="40"/>
          <w:szCs w:val="40"/>
        </w:rPr>
        <w:t>Tips from Massachuse</w:t>
      </w:r>
      <w:r w:rsidR="00130E39">
        <w:rPr>
          <w:rFonts w:ascii="Times New Roman" w:hAnsi="Times New Roman" w:cs="Times New Roman"/>
          <w:sz w:val="40"/>
          <w:szCs w:val="40"/>
        </w:rPr>
        <w:t>tts Superior Court</w:t>
      </w:r>
      <w:r w:rsidR="00130E39">
        <w:rPr>
          <w:rFonts w:ascii="Times New Roman" w:hAnsi="Times New Roman" w:cs="Times New Roman"/>
          <w:sz w:val="40"/>
          <w:szCs w:val="40"/>
        </w:rPr>
        <w:br/>
      </w:r>
      <w:r w:rsidR="00A65B83" w:rsidRPr="00E76111">
        <w:rPr>
          <w:rFonts w:ascii="Times New Roman" w:hAnsi="Times New Roman" w:cs="Times New Roman"/>
          <w:sz w:val="40"/>
          <w:szCs w:val="40"/>
        </w:rPr>
        <w:t xml:space="preserve">on Preparing </w:t>
      </w:r>
      <w:r w:rsidRPr="00E76111">
        <w:rPr>
          <w:rFonts w:ascii="Times New Roman" w:hAnsi="Times New Roman" w:cs="Times New Roman"/>
          <w:sz w:val="40"/>
          <w:szCs w:val="40"/>
        </w:rPr>
        <w:t>a Clerkship Application</w:t>
      </w:r>
      <w:bookmarkEnd w:id="65"/>
    </w:p>
    <w:p w14:paraId="06352304" w14:textId="77777777" w:rsidR="008F7499" w:rsidRPr="00E76111" w:rsidRDefault="008F7499" w:rsidP="008F7499">
      <w:pPr>
        <w:tabs>
          <w:tab w:val="left" w:pos="-1440"/>
          <w:tab w:val="left" w:pos="-720"/>
        </w:tabs>
        <w:suppressAutoHyphens/>
        <w:rPr>
          <w:rFonts w:ascii="Times New Roman" w:hAnsi="Times New Roman" w:cs="Times New Roman"/>
          <w:sz w:val="40"/>
          <w:szCs w:val="40"/>
        </w:rPr>
      </w:pPr>
      <w:r w:rsidRPr="00E76111">
        <w:rPr>
          <w:rFonts w:ascii="Times New Roman" w:hAnsi="Times New Roman" w:cs="Times New Roman"/>
          <w:sz w:val="40"/>
          <w:szCs w:val="40"/>
        </w:rPr>
        <w:br w:type="page"/>
      </w:r>
      <w:r w:rsidR="002F5A4C" w:rsidRPr="00E76111">
        <w:rPr>
          <w:rFonts w:ascii="Times New Roman" w:hAnsi="Times New Roman" w:cs="Times New Roman"/>
          <w:noProof/>
          <w:sz w:val="40"/>
          <w:szCs w:val="40"/>
        </w:rPr>
        <w:lastRenderedPageBreak/>
        <w:drawing>
          <wp:inline distT="0" distB="0" distL="0" distR="0" wp14:anchorId="0CA0DFD4" wp14:editId="12B78948">
            <wp:extent cx="5781675" cy="8229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81675" cy="8229600"/>
                    </a:xfrm>
                    <a:prstGeom prst="rect">
                      <a:avLst/>
                    </a:prstGeom>
                    <a:noFill/>
                    <a:ln>
                      <a:noFill/>
                    </a:ln>
                  </pic:spPr>
                </pic:pic>
              </a:graphicData>
            </a:graphic>
          </wp:inline>
        </w:drawing>
      </w:r>
    </w:p>
    <w:p w14:paraId="3F8CF3AB" w14:textId="77777777" w:rsidR="00193BC3" w:rsidRPr="00E76111" w:rsidRDefault="008F7499" w:rsidP="008F7499">
      <w:pPr>
        <w:tabs>
          <w:tab w:val="left" w:pos="-1440"/>
          <w:tab w:val="left" w:pos="-720"/>
        </w:tabs>
        <w:suppressAutoHyphens/>
        <w:rPr>
          <w:rFonts w:ascii="Times New Roman" w:hAnsi="Times New Roman" w:cs="Times New Roman"/>
          <w:sz w:val="40"/>
          <w:szCs w:val="40"/>
        </w:rPr>
      </w:pPr>
      <w:r w:rsidRPr="00E76111">
        <w:rPr>
          <w:rFonts w:ascii="Times New Roman" w:hAnsi="Times New Roman" w:cs="Times New Roman"/>
          <w:sz w:val="40"/>
          <w:szCs w:val="40"/>
        </w:rPr>
        <w:br w:type="page"/>
      </w:r>
      <w:r w:rsidR="002F5A4C" w:rsidRPr="00E76111">
        <w:rPr>
          <w:rFonts w:ascii="Times New Roman" w:hAnsi="Times New Roman" w:cs="Times New Roman"/>
          <w:noProof/>
          <w:sz w:val="40"/>
          <w:szCs w:val="40"/>
        </w:rPr>
        <w:lastRenderedPageBreak/>
        <w:drawing>
          <wp:inline distT="0" distB="0" distL="0" distR="0" wp14:anchorId="261A4AA7" wp14:editId="59AEA4AF">
            <wp:extent cx="5934075" cy="6477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4075" cy="6477000"/>
                    </a:xfrm>
                    <a:prstGeom prst="rect">
                      <a:avLst/>
                    </a:prstGeom>
                    <a:noFill/>
                    <a:ln>
                      <a:noFill/>
                    </a:ln>
                  </pic:spPr>
                </pic:pic>
              </a:graphicData>
            </a:graphic>
          </wp:inline>
        </w:drawing>
      </w:r>
    </w:p>
    <w:p w14:paraId="1D6CCF33" w14:textId="77777777" w:rsidR="00193BC3" w:rsidRPr="00E76111" w:rsidRDefault="00193BC3" w:rsidP="00193BC3">
      <w:pPr>
        <w:pStyle w:val="Heading1"/>
        <w:jc w:val="center"/>
        <w:rPr>
          <w:rFonts w:ascii="Times New Roman" w:hAnsi="Times New Roman" w:cs="Times New Roman"/>
          <w:sz w:val="40"/>
          <w:szCs w:val="40"/>
        </w:rPr>
      </w:pPr>
      <w:r w:rsidRPr="00E76111">
        <w:rPr>
          <w:rFonts w:ascii="Times New Roman" w:hAnsi="Times New Roman" w:cs="Times New Roman"/>
          <w:sz w:val="40"/>
          <w:szCs w:val="40"/>
        </w:rPr>
        <w:br w:type="page"/>
      </w:r>
    </w:p>
    <w:p w14:paraId="72559677" w14:textId="77777777" w:rsidR="00E76111" w:rsidRPr="00E76111" w:rsidRDefault="00E76111" w:rsidP="00E76111">
      <w:pPr>
        <w:tabs>
          <w:tab w:val="left" w:pos="-1440"/>
          <w:tab w:val="left" w:pos="-720"/>
        </w:tabs>
        <w:suppressAutoHyphens/>
        <w:rPr>
          <w:rFonts w:ascii="Times New Roman" w:hAnsi="Times New Roman" w:cs="Times New Roman"/>
          <w:sz w:val="40"/>
          <w:szCs w:val="40"/>
        </w:rPr>
      </w:pPr>
    </w:p>
    <w:p w14:paraId="587A433F" w14:textId="77777777" w:rsidR="00E76111" w:rsidRPr="00E76111" w:rsidRDefault="00E76111" w:rsidP="00E76111">
      <w:pPr>
        <w:rPr>
          <w:rFonts w:ascii="Times New Roman" w:hAnsi="Times New Roman" w:cs="Times New Roman"/>
        </w:rPr>
      </w:pPr>
    </w:p>
    <w:p w14:paraId="6572B701" w14:textId="77777777" w:rsidR="00E76111" w:rsidRPr="00E76111" w:rsidRDefault="00E76111" w:rsidP="00E76111">
      <w:pPr>
        <w:pStyle w:val="Heading1"/>
        <w:jc w:val="center"/>
        <w:rPr>
          <w:rFonts w:ascii="Times New Roman" w:hAnsi="Times New Roman" w:cs="Times New Roman"/>
          <w:sz w:val="40"/>
          <w:szCs w:val="40"/>
        </w:rPr>
      </w:pPr>
    </w:p>
    <w:p w14:paraId="7CE38983" w14:textId="77777777" w:rsidR="00E76111" w:rsidRPr="00E76111" w:rsidRDefault="00E76111" w:rsidP="00E76111">
      <w:pPr>
        <w:pStyle w:val="Heading1"/>
        <w:jc w:val="center"/>
        <w:rPr>
          <w:rFonts w:ascii="Times New Roman" w:hAnsi="Times New Roman" w:cs="Times New Roman"/>
          <w:sz w:val="40"/>
          <w:szCs w:val="40"/>
        </w:rPr>
      </w:pPr>
    </w:p>
    <w:p w14:paraId="401F52DD" w14:textId="77777777" w:rsidR="00E76111" w:rsidRPr="00E76111" w:rsidRDefault="00E76111" w:rsidP="00E76111">
      <w:pPr>
        <w:pStyle w:val="Heading1"/>
        <w:jc w:val="center"/>
        <w:rPr>
          <w:rFonts w:ascii="Times New Roman" w:hAnsi="Times New Roman" w:cs="Times New Roman"/>
          <w:sz w:val="40"/>
          <w:szCs w:val="40"/>
        </w:rPr>
      </w:pPr>
    </w:p>
    <w:p w14:paraId="0CBAADE6" w14:textId="77777777" w:rsidR="00E76111" w:rsidRPr="00E76111" w:rsidRDefault="00E76111" w:rsidP="00E76111">
      <w:pPr>
        <w:pStyle w:val="Heading1"/>
        <w:rPr>
          <w:rFonts w:ascii="Times New Roman" w:hAnsi="Times New Roman" w:cs="Times New Roman"/>
          <w:sz w:val="40"/>
          <w:szCs w:val="40"/>
        </w:rPr>
      </w:pPr>
    </w:p>
    <w:p w14:paraId="70ADFA36" w14:textId="77777777" w:rsidR="00E76111" w:rsidRPr="00E76111" w:rsidRDefault="00E76111" w:rsidP="00E76111">
      <w:pPr>
        <w:pStyle w:val="Heading1"/>
        <w:jc w:val="center"/>
        <w:rPr>
          <w:rFonts w:ascii="Times New Roman" w:hAnsi="Times New Roman" w:cs="Times New Roman"/>
          <w:sz w:val="40"/>
          <w:szCs w:val="40"/>
        </w:rPr>
      </w:pPr>
    </w:p>
    <w:p w14:paraId="5D64E985" w14:textId="77777777" w:rsidR="00E76111" w:rsidRPr="00E76111" w:rsidRDefault="00E76111" w:rsidP="00E76111">
      <w:pPr>
        <w:pStyle w:val="Heading1"/>
        <w:jc w:val="center"/>
        <w:rPr>
          <w:rFonts w:ascii="Times New Roman" w:hAnsi="Times New Roman" w:cs="Times New Roman"/>
          <w:sz w:val="40"/>
          <w:szCs w:val="40"/>
        </w:rPr>
      </w:pPr>
    </w:p>
    <w:p w14:paraId="035F6F8F" w14:textId="77777777" w:rsidR="00E76111" w:rsidRPr="00E76111" w:rsidRDefault="00E76111" w:rsidP="00E76111">
      <w:pPr>
        <w:pStyle w:val="Heading1"/>
        <w:jc w:val="center"/>
        <w:rPr>
          <w:rFonts w:ascii="Times New Roman" w:hAnsi="Times New Roman" w:cs="Times New Roman"/>
          <w:sz w:val="40"/>
          <w:szCs w:val="40"/>
        </w:rPr>
      </w:pPr>
    </w:p>
    <w:p w14:paraId="7F476510" w14:textId="77777777" w:rsidR="00193BC3" w:rsidRPr="00E76111" w:rsidRDefault="00771C23" w:rsidP="00130E39">
      <w:pPr>
        <w:pStyle w:val="Heading1"/>
        <w:jc w:val="center"/>
        <w:rPr>
          <w:rFonts w:ascii="Times New Roman" w:hAnsi="Times New Roman" w:cs="Times New Roman"/>
          <w:sz w:val="40"/>
          <w:szCs w:val="40"/>
        </w:rPr>
      </w:pPr>
      <w:bookmarkStart w:id="66" w:name="_Ref326922711"/>
      <w:bookmarkStart w:id="67" w:name="_Toc15289479"/>
      <w:r>
        <w:rPr>
          <w:rFonts w:ascii="Times New Roman" w:hAnsi="Times New Roman" w:cs="Times New Roman"/>
          <w:sz w:val="40"/>
          <w:szCs w:val="40"/>
        </w:rPr>
        <w:t>Appendix 9</w:t>
      </w:r>
      <w:r w:rsidR="00130E39">
        <w:rPr>
          <w:rFonts w:ascii="Times New Roman" w:hAnsi="Times New Roman" w:cs="Times New Roman"/>
          <w:sz w:val="40"/>
          <w:szCs w:val="40"/>
        </w:rPr>
        <w:t>:</w:t>
      </w:r>
      <w:r w:rsidR="00130E39">
        <w:rPr>
          <w:rFonts w:ascii="Times New Roman" w:hAnsi="Times New Roman" w:cs="Times New Roman"/>
          <w:sz w:val="40"/>
          <w:szCs w:val="40"/>
        </w:rPr>
        <w:br/>
      </w:r>
      <w:r w:rsidR="00193BC3" w:rsidRPr="00E76111">
        <w:rPr>
          <w:rFonts w:ascii="Times New Roman" w:hAnsi="Times New Roman" w:cs="Times New Roman"/>
          <w:sz w:val="40"/>
          <w:szCs w:val="40"/>
        </w:rPr>
        <w:t>Key Judicial Clerkship Application Resources</w:t>
      </w:r>
      <w:bookmarkEnd w:id="66"/>
      <w:bookmarkEnd w:id="67"/>
    </w:p>
    <w:p w14:paraId="70FD05C7" w14:textId="77777777" w:rsidR="00193BC3" w:rsidRPr="00E76111" w:rsidRDefault="00193BC3" w:rsidP="00193BC3">
      <w:pPr>
        <w:rPr>
          <w:rFonts w:ascii="Times New Roman" w:hAnsi="Times New Roman" w:cs="Times New Roman"/>
          <w:b/>
          <w:smallCaps/>
          <w:szCs w:val="20"/>
          <w:u w:val="single"/>
        </w:rPr>
      </w:pPr>
      <w:r w:rsidRPr="00E76111">
        <w:rPr>
          <w:rFonts w:ascii="Times New Roman" w:hAnsi="Times New Roman" w:cs="Times New Roman"/>
          <w:sz w:val="40"/>
          <w:szCs w:val="40"/>
        </w:rPr>
        <w:br w:type="page"/>
      </w:r>
      <w:r w:rsidRPr="00E76111">
        <w:rPr>
          <w:rFonts w:ascii="Times New Roman" w:hAnsi="Times New Roman" w:cs="Times New Roman"/>
          <w:b/>
          <w:smallCaps/>
          <w:szCs w:val="20"/>
          <w:u w:val="single"/>
        </w:rPr>
        <w:lastRenderedPageBreak/>
        <w:t>Books</w:t>
      </w:r>
    </w:p>
    <w:p w14:paraId="35D3A3F2" w14:textId="77777777" w:rsidR="00193BC3" w:rsidRPr="00E76111" w:rsidRDefault="00193BC3" w:rsidP="00193BC3">
      <w:pPr>
        <w:rPr>
          <w:rFonts w:ascii="Times New Roman" w:hAnsi="Times New Roman" w:cs="Times New Roman"/>
          <w:b/>
          <w:szCs w:val="20"/>
        </w:rPr>
      </w:pPr>
    </w:p>
    <w:p w14:paraId="1345501C" w14:textId="77777777" w:rsidR="00193BC3" w:rsidRPr="00E76111" w:rsidRDefault="00193BC3" w:rsidP="00193BC3">
      <w:pPr>
        <w:pStyle w:val="ListParagraph"/>
        <w:numPr>
          <w:ilvl w:val="0"/>
          <w:numId w:val="25"/>
        </w:numPr>
        <w:spacing w:after="0" w:line="240" w:lineRule="auto"/>
        <w:rPr>
          <w:rFonts w:ascii="Times New Roman" w:hAnsi="Times New Roman"/>
          <w:b/>
          <w:sz w:val="24"/>
          <w:szCs w:val="20"/>
        </w:rPr>
      </w:pPr>
      <w:r w:rsidRPr="00E76111">
        <w:rPr>
          <w:rFonts w:ascii="Times New Roman" w:hAnsi="Times New Roman"/>
          <w:b/>
          <w:i/>
          <w:sz w:val="24"/>
          <w:szCs w:val="20"/>
        </w:rPr>
        <w:t>Behind the Bench: The Guide to Judicial Clerkships</w:t>
      </w:r>
      <w:r w:rsidR="00D1284B">
        <w:rPr>
          <w:rFonts w:ascii="Times New Roman" w:hAnsi="Times New Roman"/>
          <w:b/>
          <w:i/>
          <w:sz w:val="24"/>
          <w:szCs w:val="20"/>
        </w:rPr>
        <w:t xml:space="preserve"> (Second Ed.)</w:t>
      </w:r>
      <w:r w:rsidRPr="00E76111">
        <w:rPr>
          <w:rFonts w:ascii="Times New Roman" w:hAnsi="Times New Roman"/>
          <w:b/>
          <w:sz w:val="24"/>
          <w:szCs w:val="20"/>
        </w:rPr>
        <w:t xml:space="preserve">, by Debra M. Strauss:  </w:t>
      </w:r>
      <w:r w:rsidRPr="00E76111">
        <w:rPr>
          <w:rFonts w:ascii="Times New Roman" w:hAnsi="Times New Roman"/>
          <w:sz w:val="24"/>
          <w:szCs w:val="20"/>
        </w:rPr>
        <w:t xml:space="preserve">This book is meant to help demystify the clerkship process.  Drawing from the experiences of clerks and judges, Strauss explains all aspects of clerkships — what clerkships are, what kind of work clerks do, why you should apply, how to find and apply for the type of clerkship that would be right for you, how to give a strong interview, and why clerkships give you stellar credentials that prospective employers will actively seek out.  Career Services has </w:t>
      </w:r>
      <w:r w:rsidR="00D1284B">
        <w:rPr>
          <w:rFonts w:ascii="Times New Roman" w:hAnsi="Times New Roman"/>
          <w:sz w:val="24"/>
          <w:szCs w:val="20"/>
        </w:rPr>
        <w:t>a copy</w:t>
      </w:r>
      <w:r w:rsidRPr="00E76111">
        <w:rPr>
          <w:rFonts w:ascii="Times New Roman" w:hAnsi="Times New Roman"/>
          <w:sz w:val="24"/>
          <w:szCs w:val="20"/>
        </w:rPr>
        <w:t xml:space="preserve"> that students may borrow.</w:t>
      </w:r>
      <w:r w:rsidRPr="00E76111">
        <w:rPr>
          <w:rFonts w:ascii="Times New Roman" w:hAnsi="Times New Roman"/>
          <w:b/>
          <w:sz w:val="24"/>
          <w:szCs w:val="20"/>
        </w:rPr>
        <w:t xml:space="preserve">  </w:t>
      </w:r>
    </w:p>
    <w:p w14:paraId="651F09CD" w14:textId="77777777" w:rsidR="00193BC3" w:rsidRPr="00E76111" w:rsidRDefault="00193BC3" w:rsidP="00193BC3">
      <w:pPr>
        <w:rPr>
          <w:rFonts w:ascii="Times New Roman" w:hAnsi="Times New Roman" w:cs="Times New Roman"/>
          <w:b/>
          <w:szCs w:val="20"/>
        </w:rPr>
      </w:pPr>
    </w:p>
    <w:p w14:paraId="72C7F02F" w14:textId="77777777" w:rsidR="00193BC3" w:rsidRPr="00E76111" w:rsidRDefault="00193BC3" w:rsidP="00193BC3">
      <w:pPr>
        <w:rPr>
          <w:rFonts w:ascii="Times New Roman" w:hAnsi="Times New Roman" w:cs="Times New Roman"/>
          <w:b/>
          <w:szCs w:val="20"/>
        </w:rPr>
      </w:pPr>
      <w:r w:rsidRPr="00E76111">
        <w:rPr>
          <w:rFonts w:ascii="Times New Roman" w:hAnsi="Times New Roman" w:cs="Times New Roman"/>
          <w:b/>
          <w:smallCaps/>
          <w:szCs w:val="20"/>
          <w:u w:val="single"/>
        </w:rPr>
        <w:t>Websites</w:t>
      </w:r>
    </w:p>
    <w:p w14:paraId="7B563ECB" w14:textId="77777777" w:rsidR="00193BC3" w:rsidRPr="00E76111" w:rsidRDefault="00193BC3" w:rsidP="00193BC3">
      <w:pPr>
        <w:rPr>
          <w:rFonts w:ascii="Times New Roman" w:hAnsi="Times New Roman" w:cs="Times New Roman"/>
          <w:b/>
          <w:szCs w:val="20"/>
        </w:rPr>
      </w:pPr>
    </w:p>
    <w:p w14:paraId="36B3FE8A"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OSCAR</w:t>
      </w:r>
    </w:p>
    <w:p w14:paraId="3238B34C" w14:textId="77777777" w:rsidR="00193BC3" w:rsidRPr="002945A2" w:rsidRDefault="00F62718" w:rsidP="00193BC3">
      <w:pPr>
        <w:pStyle w:val="ListParagraph"/>
        <w:spacing w:after="0" w:line="240" w:lineRule="auto"/>
        <w:rPr>
          <w:rFonts w:ascii="Times New Roman" w:hAnsi="Times New Roman"/>
        </w:rPr>
      </w:pPr>
      <w:hyperlink r:id="rId68" w:history="1">
        <w:r w:rsidR="002945A2" w:rsidRPr="002945A2">
          <w:rPr>
            <w:rStyle w:val="Hyperlink"/>
            <w:rFonts w:ascii="Times New Roman" w:hAnsi="Times New Roman"/>
          </w:rPr>
          <w:t>https://oscar.uscourts.gov/</w:t>
        </w:r>
      </w:hyperlink>
    </w:p>
    <w:p w14:paraId="4443492B" w14:textId="77777777" w:rsidR="002945A2" w:rsidRPr="00E76111" w:rsidRDefault="002945A2" w:rsidP="00193BC3">
      <w:pPr>
        <w:pStyle w:val="ListParagraph"/>
        <w:spacing w:after="0" w:line="240" w:lineRule="auto"/>
        <w:rPr>
          <w:rFonts w:ascii="Times New Roman" w:hAnsi="Times New Roman"/>
          <w:sz w:val="24"/>
          <w:szCs w:val="20"/>
        </w:rPr>
      </w:pPr>
    </w:p>
    <w:p w14:paraId="645AD94D" w14:textId="77777777" w:rsidR="00193BC3" w:rsidRPr="00E76111" w:rsidRDefault="00193BC3" w:rsidP="00193BC3">
      <w:pPr>
        <w:pStyle w:val="ListParagraph"/>
        <w:spacing w:after="0" w:line="240" w:lineRule="auto"/>
        <w:rPr>
          <w:rFonts w:ascii="Times New Roman" w:hAnsi="Times New Roman"/>
          <w:sz w:val="24"/>
          <w:szCs w:val="20"/>
        </w:rPr>
      </w:pPr>
      <w:r w:rsidRPr="00E76111">
        <w:rPr>
          <w:rFonts w:ascii="Times New Roman" w:hAnsi="Times New Roman"/>
          <w:sz w:val="24"/>
          <w:szCs w:val="20"/>
        </w:rPr>
        <w:t>The Online System for Clerkship Application and Review (OSCAR) provides information about:</w:t>
      </w:r>
    </w:p>
    <w:p w14:paraId="0C4F4148" w14:textId="77777777" w:rsidR="00193BC3" w:rsidRPr="00E76111" w:rsidRDefault="00193BC3" w:rsidP="00193BC3">
      <w:pPr>
        <w:pStyle w:val="ListParagraph"/>
        <w:numPr>
          <w:ilvl w:val="0"/>
          <w:numId w:val="27"/>
        </w:numPr>
        <w:spacing w:after="0" w:line="240" w:lineRule="auto"/>
        <w:rPr>
          <w:rFonts w:ascii="Times New Roman" w:hAnsi="Times New Roman"/>
          <w:sz w:val="24"/>
          <w:szCs w:val="20"/>
        </w:rPr>
      </w:pPr>
      <w:r w:rsidRPr="00E76111">
        <w:rPr>
          <w:rFonts w:ascii="Times New Roman" w:hAnsi="Times New Roman"/>
          <w:sz w:val="24"/>
          <w:szCs w:val="20"/>
        </w:rPr>
        <w:t>which federal judges are hiring clerks (and which are not)</w:t>
      </w:r>
    </w:p>
    <w:p w14:paraId="5788269F" w14:textId="77777777" w:rsidR="00193BC3" w:rsidRPr="00E76111" w:rsidRDefault="00193BC3" w:rsidP="00193BC3">
      <w:pPr>
        <w:pStyle w:val="ListParagraph"/>
        <w:numPr>
          <w:ilvl w:val="0"/>
          <w:numId w:val="27"/>
        </w:numPr>
        <w:spacing w:after="0" w:line="240" w:lineRule="auto"/>
        <w:rPr>
          <w:rFonts w:ascii="Times New Roman" w:hAnsi="Times New Roman"/>
          <w:sz w:val="24"/>
          <w:szCs w:val="20"/>
        </w:rPr>
      </w:pPr>
      <w:r w:rsidRPr="00E76111">
        <w:rPr>
          <w:rFonts w:ascii="Times New Roman" w:hAnsi="Times New Roman"/>
          <w:sz w:val="24"/>
          <w:szCs w:val="20"/>
        </w:rPr>
        <w:t>clerkship position details (length of term, required application materials, etc.)</w:t>
      </w:r>
    </w:p>
    <w:p w14:paraId="1D3E75D5" w14:textId="77777777" w:rsidR="00193BC3" w:rsidRPr="00E76111" w:rsidRDefault="00193BC3" w:rsidP="00193BC3">
      <w:pPr>
        <w:pStyle w:val="ListParagraph"/>
        <w:numPr>
          <w:ilvl w:val="0"/>
          <w:numId w:val="27"/>
        </w:numPr>
        <w:spacing w:after="0" w:line="240" w:lineRule="auto"/>
        <w:rPr>
          <w:rFonts w:ascii="Times New Roman" w:hAnsi="Times New Roman"/>
          <w:sz w:val="24"/>
          <w:szCs w:val="20"/>
        </w:rPr>
      </w:pPr>
      <w:r w:rsidRPr="00E76111">
        <w:rPr>
          <w:rFonts w:ascii="Times New Roman" w:hAnsi="Times New Roman"/>
          <w:sz w:val="24"/>
          <w:szCs w:val="20"/>
        </w:rPr>
        <w:t>preferred application method for particular clerkships (online, paper, fax, etc.)</w:t>
      </w:r>
    </w:p>
    <w:p w14:paraId="003B3E94" w14:textId="77777777" w:rsidR="00193BC3" w:rsidRPr="00E76111" w:rsidRDefault="00193BC3" w:rsidP="00193BC3">
      <w:pPr>
        <w:pStyle w:val="ListParagraph"/>
        <w:numPr>
          <w:ilvl w:val="0"/>
          <w:numId w:val="27"/>
        </w:numPr>
        <w:spacing w:after="0" w:line="240" w:lineRule="auto"/>
        <w:rPr>
          <w:rFonts w:ascii="Times New Roman" w:hAnsi="Times New Roman"/>
          <w:sz w:val="24"/>
          <w:szCs w:val="20"/>
        </w:rPr>
      </w:pPr>
      <w:r w:rsidRPr="00E76111">
        <w:rPr>
          <w:rFonts w:ascii="Times New Roman" w:hAnsi="Times New Roman"/>
          <w:sz w:val="24"/>
          <w:szCs w:val="20"/>
        </w:rPr>
        <w:t>general information about clerking (duties/salary/benefits of all federal judicial clerks)</w:t>
      </w:r>
    </w:p>
    <w:p w14:paraId="7BDC7134" w14:textId="77777777" w:rsidR="00193BC3" w:rsidRPr="00E76111" w:rsidRDefault="00193BC3" w:rsidP="00193BC3">
      <w:pPr>
        <w:pStyle w:val="ListParagraph"/>
        <w:spacing w:after="0" w:line="240" w:lineRule="auto"/>
        <w:rPr>
          <w:rFonts w:ascii="Times New Roman" w:hAnsi="Times New Roman"/>
          <w:sz w:val="24"/>
          <w:szCs w:val="20"/>
        </w:rPr>
      </w:pPr>
      <w:r w:rsidRPr="00E76111">
        <w:rPr>
          <w:rFonts w:ascii="Times New Roman" w:hAnsi="Times New Roman"/>
          <w:sz w:val="24"/>
          <w:szCs w:val="20"/>
        </w:rPr>
        <w:t>You can obtain basic clerkship information without having to register.  However, in order to be able to save searches, receive email updates, and apply to participating judges online, you will need to create an OSCAR account and log in.</w:t>
      </w:r>
    </w:p>
    <w:p w14:paraId="52EFD5FF" w14:textId="77777777" w:rsidR="00193BC3" w:rsidRPr="00E76111" w:rsidRDefault="00193BC3" w:rsidP="00193BC3">
      <w:pPr>
        <w:rPr>
          <w:rFonts w:ascii="Times New Roman" w:hAnsi="Times New Roman" w:cs="Times New Roman"/>
          <w:szCs w:val="20"/>
        </w:rPr>
      </w:pPr>
    </w:p>
    <w:p w14:paraId="5834434A"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Almanac of the Federal Judiciary </w:t>
      </w:r>
    </w:p>
    <w:p w14:paraId="68064B17"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 xml:space="preserve">A two-volume, semi-annually updated directory of all federal judges containing biographical information, judicial evaluations submitted anonymously by lawyers, and summaries of noteworthy opinions.  This is a good source for getting a quick overview of a judge, though you should do further research on any judge you interview with.  The Almanac is available online through Westlaw.   </w:t>
      </w:r>
    </w:p>
    <w:p w14:paraId="547BB00F" w14:textId="77777777" w:rsidR="00193BC3" w:rsidRPr="00E76111" w:rsidRDefault="00193BC3" w:rsidP="00193BC3">
      <w:pPr>
        <w:rPr>
          <w:rFonts w:ascii="Times New Roman" w:hAnsi="Times New Roman" w:cs="Times New Roman"/>
          <w:szCs w:val="20"/>
        </w:rPr>
      </w:pPr>
    </w:p>
    <w:p w14:paraId="281E0F36"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Federal Judicial Center </w:t>
      </w:r>
    </w:p>
    <w:p w14:paraId="243A4357" w14:textId="77777777" w:rsidR="00193BC3" w:rsidRPr="00E76111" w:rsidRDefault="00F62718" w:rsidP="00193BC3">
      <w:pPr>
        <w:ind w:firstLine="720"/>
        <w:rPr>
          <w:rFonts w:ascii="Times New Roman" w:hAnsi="Times New Roman" w:cs="Times New Roman"/>
          <w:szCs w:val="20"/>
        </w:rPr>
      </w:pPr>
      <w:hyperlink r:id="rId69" w:history="1">
        <w:r w:rsidR="00193BC3" w:rsidRPr="00E76111">
          <w:rPr>
            <w:rStyle w:val="Hyperlink"/>
            <w:rFonts w:ascii="Times New Roman" w:hAnsi="Times New Roman" w:cs="Times New Roman"/>
            <w:szCs w:val="20"/>
          </w:rPr>
          <w:t>http://www.fjc.gov/</w:t>
        </w:r>
      </w:hyperlink>
    </w:p>
    <w:p w14:paraId="6A362756" w14:textId="77777777" w:rsidR="00193BC3" w:rsidRPr="00E76111" w:rsidRDefault="00193BC3" w:rsidP="00193BC3">
      <w:pPr>
        <w:ind w:left="720"/>
        <w:rPr>
          <w:rFonts w:ascii="Times New Roman" w:hAnsi="Times New Roman" w:cs="Times New Roman"/>
          <w:szCs w:val="20"/>
        </w:rPr>
      </w:pPr>
    </w:p>
    <w:p w14:paraId="3A8FFA11"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The FJC website contains the Federal Judges Biographical Database, which you can use to create customized lists of judges based on multiple categories, including nominating president, type of court, dates of service, and demographic groups.  It also contains a Biographical Directory of Judges, which contains a brief resume (of education and professional career highlights) for each judge and, when available, information about his or her race or ethnicity and the name of the nominating president.</w:t>
      </w:r>
    </w:p>
    <w:p w14:paraId="40792043" w14:textId="77777777" w:rsidR="00193BC3" w:rsidRPr="00E76111" w:rsidRDefault="00193BC3" w:rsidP="00193BC3">
      <w:pPr>
        <w:rPr>
          <w:rFonts w:ascii="Times New Roman" w:hAnsi="Times New Roman" w:cs="Times New Roman"/>
          <w:szCs w:val="20"/>
        </w:rPr>
      </w:pPr>
    </w:p>
    <w:p w14:paraId="6881061A" w14:textId="77777777" w:rsidR="00A22B28" w:rsidRDefault="00A22B28">
      <w:pPr>
        <w:widowControl/>
        <w:rPr>
          <w:rFonts w:ascii="Times New Roman" w:eastAsia="Calibri" w:hAnsi="Times New Roman" w:cs="Times New Roman"/>
          <w:b/>
          <w:szCs w:val="20"/>
        </w:rPr>
      </w:pPr>
      <w:r>
        <w:rPr>
          <w:rFonts w:ascii="Times New Roman" w:hAnsi="Times New Roman"/>
          <w:b/>
          <w:szCs w:val="20"/>
        </w:rPr>
        <w:br w:type="page"/>
      </w:r>
    </w:p>
    <w:p w14:paraId="01D78C20" w14:textId="65362046" w:rsidR="00193BC3" w:rsidRPr="00E76111" w:rsidRDefault="00193BC3" w:rsidP="00193BC3">
      <w:pPr>
        <w:pStyle w:val="ListParagraph"/>
        <w:numPr>
          <w:ilvl w:val="0"/>
          <w:numId w:val="26"/>
        </w:numPr>
        <w:spacing w:after="0" w:line="240" w:lineRule="auto"/>
        <w:rPr>
          <w:rFonts w:ascii="Times New Roman" w:hAnsi="Times New Roman"/>
          <w:b/>
          <w:smallCaps/>
          <w:sz w:val="24"/>
          <w:szCs w:val="20"/>
        </w:rPr>
      </w:pPr>
      <w:r w:rsidRPr="00E76111">
        <w:rPr>
          <w:rFonts w:ascii="Times New Roman" w:hAnsi="Times New Roman"/>
          <w:b/>
          <w:sz w:val="24"/>
          <w:szCs w:val="20"/>
        </w:rPr>
        <w:lastRenderedPageBreak/>
        <w:t>Administrative Office of the Courts</w:t>
      </w:r>
    </w:p>
    <w:p w14:paraId="45275CAD" w14:textId="77777777" w:rsidR="00193BC3" w:rsidRPr="00C427B5" w:rsidRDefault="00F62718" w:rsidP="00193BC3">
      <w:pPr>
        <w:ind w:left="720"/>
        <w:rPr>
          <w:rFonts w:ascii="Times New Roman" w:hAnsi="Times New Roman" w:cs="Times New Roman"/>
        </w:rPr>
      </w:pPr>
      <w:hyperlink r:id="rId70" w:history="1">
        <w:r w:rsidR="00C427B5" w:rsidRPr="00C427B5">
          <w:rPr>
            <w:rStyle w:val="Hyperlink"/>
            <w:rFonts w:ascii="Times New Roman" w:hAnsi="Times New Roman" w:cs="Times New Roman"/>
          </w:rPr>
          <w:t>http://www.uscourts.gov/Home.aspx</w:t>
        </w:r>
      </w:hyperlink>
    </w:p>
    <w:p w14:paraId="121B2368" w14:textId="77777777" w:rsidR="00C427B5" w:rsidRPr="00E76111" w:rsidRDefault="00C427B5" w:rsidP="00193BC3">
      <w:pPr>
        <w:ind w:left="720"/>
        <w:rPr>
          <w:rFonts w:ascii="Times New Roman" w:hAnsi="Times New Roman" w:cs="Times New Roman"/>
          <w:szCs w:val="20"/>
        </w:rPr>
      </w:pPr>
    </w:p>
    <w:p w14:paraId="362A0CFF"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On this site, you will find links to and information about federal courts, including a useful map of the circuit and district courts (</w:t>
      </w:r>
      <w:hyperlink r:id="rId71" w:history="1">
        <w:r w:rsidR="00C427B5" w:rsidRPr="003D10BB">
          <w:rPr>
            <w:rStyle w:val="Hyperlink"/>
            <w:rFonts w:ascii="Times New Roman" w:hAnsi="Times New Roman" w:cs="Times New Roman"/>
          </w:rPr>
          <w:t>http://www.uscourts.gov/Court_Locator.aspx</w:t>
        </w:r>
      </w:hyperlink>
      <w:r w:rsidR="00C427B5">
        <w:rPr>
          <w:rFonts w:ascii="Times New Roman" w:hAnsi="Times New Roman" w:cs="Times New Roman"/>
        </w:rPr>
        <w:t>)</w:t>
      </w:r>
      <w:r w:rsidRPr="00E76111">
        <w:rPr>
          <w:rFonts w:ascii="Times New Roman" w:hAnsi="Times New Roman" w:cs="Times New Roman"/>
        </w:rPr>
        <w:t xml:space="preserve"> and </w:t>
      </w:r>
      <w:r w:rsidRPr="00E76111">
        <w:rPr>
          <w:rFonts w:ascii="Times New Roman" w:hAnsi="Times New Roman" w:cs="Times New Roman"/>
          <w:szCs w:val="20"/>
        </w:rPr>
        <w:t>a jobs database that lists off-cycle circuit court staff attorney positions and part-time law clerk or pro se staff attorney positions (</w:t>
      </w:r>
      <w:hyperlink r:id="rId72" w:history="1">
        <w:r w:rsidR="002945A2" w:rsidRPr="00EE7A46">
          <w:rPr>
            <w:rStyle w:val="Hyperlink"/>
            <w:rFonts w:ascii="Times New Roman" w:hAnsi="Times New Roman" w:cs="Times New Roman"/>
          </w:rPr>
          <w:t>http://www.uscourts.gov/careers/search-judiciary-jobs</w:t>
        </w:r>
      </w:hyperlink>
      <w:r w:rsidR="002945A2">
        <w:rPr>
          <w:rFonts w:ascii="Times New Roman" w:hAnsi="Times New Roman" w:cs="Times New Roman"/>
        </w:rPr>
        <w:t>)</w:t>
      </w:r>
      <w:r w:rsidRPr="00E76111">
        <w:rPr>
          <w:rFonts w:ascii="Times New Roman" w:hAnsi="Times New Roman" w:cs="Times New Roman"/>
          <w:szCs w:val="20"/>
        </w:rPr>
        <w:t>.</w:t>
      </w:r>
    </w:p>
    <w:p w14:paraId="06415FAB" w14:textId="77777777" w:rsidR="00193BC3" w:rsidRPr="00E76111" w:rsidRDefault="00193BC3" w:rsidP="00193BC3">
      <w:pPr>
        <w:ind w:left="720"/>
        <w:rPr>
          <w:rFonts w:ascii="Times New Roman" w:hAnsi="Times New Roman" w:cs="Times New Roman"/>
          <w:szCs w:val="20"/>
        </w:rPr>
      </w:pPr>
    </w:p>
    <w:p w14:paraId="14FFCC1C"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Alliance for Justice, Judicial Selection Project </w:t>
      </w:r>
    </w:p>
    <w:p w14:paraId="34460F5C" w14:textId="77777777" w:rsidR="002945A2" w:rsidRDefault="00F62718" w:rsidP="00193BC3">
      <w:pPr>
        <w:ind w:left="720"/>
        <w:rPr>
          <w:rFonts w:ascii="Times New Roman" w:hAnsi="Times New Roman" w:cs="Times New Roman"/>
          <w:szCs w:val="20"/>
        </w:rPr>
      </w:pPr>
      <w:hyperlink r:id="rId73" w:history="1">
        <w:r w:rsidR="00B951C3" w:rsidRPr="00E82E74">
          <w:rPr>
            <w:rStyle w:val="Hyperlink"/>
            <w:rFonts w:ascii="Times New Roman" w:hAnsi="Times New Roman" w:cs="Times New Roman"/>
            <w:szCs w:val="20"/>
          </w:rPr>
          <w:t>https://www.afj.org/our-work/judicial-nominations/</w:t>
        </w:r>
      </w:hyperlink>
      <w:r w:rsidR="00B951C3">
        <w:rPr>
          <w:rFonts w:ascii="Times New Roman" w:hAnsi="Times New Roman" w:cs="Times New Roman"/>
          <w:szCs w:val="20"/>
        </w:rPr>
        <w:t xml:space="preserve"> </w:t>
      </w:r>
    </w:p>
    <w:p w14:paraId="7EC8174E" w14:textId="77777777" w:rsidR="00B951C3" w:rsidRPr="00E76111" w:rsidRDefault="00B951C3" w:rsidP="00193BC3">
      <w:pPr>
        <w:ind w:left="720"/>
        <w:rPr>
          <w:rFonts w:ascii="Times New Roman" w:hAnsi="Times New Roman" w:cs="Times New Roman"/>
          <w:szCs w:val="20"/>
        </w:rPr>
      </w:pPr>
    </w:p>
    <w:p w14:paraId="5D331833"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Provides information about the number of judges in each Circuit and their demographic breakdowns.  You can also find out about a particular judges’ ethnicity and which president appointed him or her.</w:t>
      </w:r>
    </w:p>
    <w:p w14:paraId="0C3448F4" w14:textId="77777777" w:rsidR="00193BC3" w:rsidRPr="00E76111" w:rsidRDefault="00193BC3" w:rsidP="00193BC3">
      <w:pPr>
        <w:rPr>
          <w:rFonts w:ascii="Times New Roman" w:hAnsi="Times New Roman" w:cs="Times New Roman"/>
          <w:szCs w:val="20"/>
        </w:rPr>
      </w:pPr>
    </w:p>
    <w:p w14:paraId="4CDF65BF"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 xml:space="preserve">NOTE:  </w:t>
      </w:r>
      <w:r w:rsidR="00462335">
        <w:rPr>
          <w:rFonts w:ascii="Times New Roman" w:hAnsi="Times New Roman" w:cs="Times New Roman"/>
          <w:szCs w:val="20"/>
        </w:rPr>
        <w:t>You can also c</w:t>
      </w:r>
      <w:r w:rsidRPr="00E76111">
        <w:rPr>
          <w:rFonts w:ascii="Times New Roman" w:hAnsi="Times New Roman" w:cs="Times New Roman"/>
          <w:szCs w:val="20"/>
        </w:rPr>
        <w:t xml:space="preserve">lick on the AFJ’s Nominees </w:t>
      </w:r>
      <w:hyperlink r:id="rId74" w:history="1">
        <w:r w:rsidR="00462335" w:rsidRPr="00EE7A46">
          <w:rPr>
            <w:rStyle w:val="Hyperlink"/>
            <w:rFonts w:ascii="Times New Roman" w:hAnsi="Times New Roman" w:cs="Times New Roman"/>
            <w:szCs w:val="20"/>
          </w:rPr>
          <w:t>http://www.afj.org/our-work/nominees?nominee_type=all</w:t>
        </w:r>
      </w:hyperlink>
      <w:r w:rsidR="00462335">
        <w:rPr>
          <w:rFonts w:ascii="Times New Roman" w:hAnsi="Times New Roman" w:cs="Times New Roman"/>
          <w:szCs w:val="20"/>
        </w:rPr>
        <w:t xml:space="preserve"> </w:t>
      </w:r>
      <w:r w:rsidRPr="00E76111">
        <w:rPr>
          <w:rFonts w:ascii="Times New Roman" w:hAnsi="Times New Roman" w:cs="Times New Roman"/>
          <w:szCs w:val="20"/>
        </w:rPr>
        <w:t>for information about judicial nominations and confirmations, reports on the biographies and judicial record of nominees, and background information on judicial vacancies, the judicial selection process and race, and gender data for the circuit courts of appeal.</w:t>
      </w:r>
    </w:p>
    <w:p w14:paraId="314F3790" w14:textId="77777777" w:rsidR="00193BC3" w:rsidRPr="00E76111" w:rsidRDefault="00193BC3" w:rsidP="00193BC3">
      <w:pPr>
        <w:rPr>
          <w:rFonts w:ascii="Times New Roman" w:hAnsi="Times New Roman" w:cs="Times New Roman"/>
          <w:szCs w:val="20"/>
        </w:rPr>
      </w:pPr>
    </w:p>
    <w:p w14:paraId="47136DB9" w14:textId="77777777" w:rsidR="00193BC3" w:rsidRPr="00E76111" w:rsidRDefault="00193BC3" w:rsidP="00193BC3">
      <w:pPr>
        <w:pStyle w:val="ListParagraph"/>
        <w:numPr>
          <w:ilvl w:val="0"/>
          <w:numId w:val="26"/>
        </w:numPr>
        <w:spacing w:after="0" w:line="240" w:lineRule="auto"/>
        <w:rPr>
          <w:rFonts w:ascii="Times New Roman" w:hAnsi="Times New Roman"/>
          <w:sz w:val="24"/>
          <w:szCs w:val="20"/>
        </w:rPr>
      </w:pPr>
      <w:r w:rsidRPr="00E76111">
        <w:rPr>
          <w:rFonts w:ascii="Times New Roman" w:hAnsi="Times New Roman"/>
          <w:b/>
          <w:sz w:val="24"/>
          <w:szCs w:val="20"/>
        </w:rPr>
        <w:t>Guide to State Judicial Clerkship Procedures</w:t>
      </w:r>
      <w:r w:rsidRPr="00E76111">
        <w:rPr>
          <w:rFonts w:ascii="Times New Roman" w:hAnsi="Times New Roman"/>
          <w:sz w:val="24"/>
          <w:szCs w:val="20"/>
        </w:rPr>
        <w:t>, Published yearly by Vermont Law School</w:t>
      </w:r>
    </w:p>
    <w:p w14:paraId="4F6526F3" w14:textId="77777777" w:rsidR="00193BC3" w:rsidRDefault="00F62718" w:rsidP="00F00417">
      <w:pPr>
        <w:ind w:firstLine="720"/>
        <w:rPr>
          <w:rFonts w:ascii="Times New Roman" w:hAnsi="Times New Roman" w:cs="Times New Roman"/>
        </w:rPr>
      </w:pPr>
      <w:hyperlink r:id="rId75" w:history="1">
        <w:r w:rsidR="00F00417" w:rsidRPr="0010156C">
          <w:rPr>
            <w:rStyle w:val="Hyperlink"/>
            <w:rFonts w:ascii="Times New Roman" w:hAnsi="Times New Roman" w:cs="Times New Roman"/>
          </w:rPr>
          <w:t>http://forms.vermontlaw.edu/career/guides/</w:t>
        </w:r>
      </w:hyperlink>
    </w:p>
    <w:p w14:paraId="769422D3" w14:textId="77777777" w:rsidR="00F00417" w:rsidRPr="00F00417" w:rsidRDefault="00F00417" w:rsidP="00F00417">
      <w:pPr>
        <w:ind w:firstLine="720"/>
        <w:rPr>
          <w:rFonts w:ascii="Times New Roman" w:hAnsi="Times New Roman" w:cs="Times New Roman"/>
          <w:szCs w:val="20"/>
        </w:rPr>
      </w:pPr>
    </w:p>
    <w:p w14:paraId="2C08DDBB"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Comprehensive online guide to procedures for applying for state court judicial clerkships at all levels in all 50 states and some U.S. territories. Please contact CSO for username and password.</w:t>
      </w:r>
    </w:p>
    <w:p w14:paraId="6B2F2A1E" w14:textId="77777777" w:rsidR="00193BC3" w:rsidRPr="00E76111" w:rsidRDefault="00193BC3" w:rsidP="00193BC3">
      <w:pPr>
        <w:rPr>
          <w:rFonts w:ascii="Times New Roman" w:hAnsi="Times New Roman" w:cs="Times New Roman"/>
          <w:szCs w:val="20"/>
        </w:rPr>
      </w:pPr>
    </w:p>
    <w:p w14:paraId="0B6FC347" w14:textId="77777777" w:rsidR="00193BC3" w:rsidRPr="00E76111" w:rsidRDefault="00193BC3" w:rsidP="00193BC3">
      <w:pPr>
        <w:pStyle w:val="ListParagraph"/>
        <w:numPr>
          <w:ilvl w:val="0"/>
          <w:numId w:val="26"/>
        </w:numPr>
        <w:spacing w:after="0" w:line="240" w:lineRule="auto"/>
        <w:rPr>
          <w:rFonts w:ascii="Times New Roman" w:hAnsi="Times New Roman"/>
          <w:sz w:val="24"/>
          <w:szCs w:val="20"/>
        </w:rPr>
      </w:pPr>
      <w:r w:rsidRPr="00E76111">
        <w:rPr>
          <w:rFonts w:ascii="Times New Roman" w:hAnsi="Times New Roman"/>
          <w:b/>
          <w:sz w:val="24"/>
          <w:szCs w:val="20"/>
        </w:rPr>
        <w:t xml:space="preserve">West Legal Directory™ - Judges </w:t>
      </w:r>
    </w:p>
    <w:p w14:paraId="59A3305E" w14:textId="77777777" w:rsidR="00193BC3" w:rsidRPr="00E76111" w:rsidRDefault="00193BC3" w:rsidP="00193BC3">
      <w:pPr>
        <w:pStyle w:val="ListParagraph"/>
        <w:spacing w:after="0" w:line="240" w:lineRule="auto"/>
        <w:rPr>
          <w:rFonts w:ascii="Times New Roman" w:hAnsi="Times New Roman"/>
          <w:b/>
          <w:sz w:val="24"/>
          <w:szCs w:val="20"/>
        </w:rPr>
      </w:pPr>
    </w:p>
    <w:p w14:paraId="64835B1D" w14:textId="77777777" w:rsidR="00193BC3" w:rsidRPr="00E76111" w:rsidRDefault="00193BC3" w:rsidP="00193BC3">
      <w:pPr>
        <w:pStyle w:val="ListParagraph"/>
        <w:spacing w:after="0" w:line="240" w:lineRule="auto"/>
        <w:rPr>
          <w:rFonts w:ascii="Times New Roman" w:hAnsi="Times New Roman"/>
          <w:sz w:val="24"/>
          <w:szCs w:val="20"/>
        </w:rPr>
      </w:pPr>
      <w:r w:rsidRPr="00E76111">
        <w:rPr>
          <w:rFonts w:ascii="Times New Roman" w:hAnsi="Times New Roman"/>
          <w:sz w:val="24"/>
          <w:szCs w:val="20"/>
        </w:rPr>
        <w:t>A database of court office profiles and profiles of individual full time judges from all 50 states and Puerto Rico, the Virgin Islands and the District of Columbia (database identifier: WLD-JUDGE).</w:t>
      </w:r>
    </w:p>
    <w:p w14:paraId="1E4B66FE" w14:textId="77777777" w:rsidR="00193BC3" w:rsidRPr="00E76111" w:rsidRDefault="00193BC3" w:rsidP="00193BC3">
      <w:pPr>
        <w:rPr>
          <w:rFonts w:ascii="Times New Roman" w:hAnsi="Times New Roman" w:cs="Times New Roman"/>
          <w:szCs w:val="20"/>
        </w:rPr>
      </w:pPr>
    </w:p>
    <w:p w14:paraId="4DBAD0A0" w14:textId="77777777" w:rsidR="00193BC3" w:rsidRPr="00E76111" w:rsidRDefault="00160134" w:rsidP="00193BC3">
      <w:pPr>
        <w:ind w:left="720"/>
        <w:rPr>
          <w:rFonts w:ascii="Times New Roman" w:hAnsi="Times New Roman" w:cs="Times New Roman"/>
          <w:szCs w:val="20"/>
        </w:rPr>
      </w:pPr>
      <w:r w:rsidRPr="00E76111">
        <w:rPr>
          <w:rFonts w:ascii="Times New Roman" w:hAnsi="Times New Roman" w:cs="Times New Roman"/>
          <w:szCs w:val="20"/>
        </w:rPr>
        <w:t>LexisNexis and Westl</w:t>
      </w:r>
      <w:r w:rsidR="00193BC3" w:rsidRPr="00E76111">
        <w:rPr>
          <w:rFonts w:ascii="Times New Roman" w:hAnsi="Times New Roman" w:cs="Times New Roman"/>
          <w:szCs w:val="20"/>
        </w:rPr>
        <w:t>aw can also be used to find news articles about–and decisions written by—a particular judge.  Lexis also has Courtlink, which facilitates researching the caseload of the circuit and district courts, several state courts, and individual district court judges.</w:t>
      </w:r>
    </w:p>
    <w:p w14:paraId="12E2665D" w14:textId="77777777" w:rsidR="00193BC3" w:rsidRPr="00E76111" w:rsidRDefault="00193BC3" w:rsidP="00193BC3">
      <w:pPr>
        <w:rPr>
          <w:rFonts w:ascii="Times New Roman" w:hAnsi="Times New Roman" w:cs="Times New Roman"/>
          <w:szCs w:val="20"/>
        </w:rPr>
      </w:pPr>
    </w:p>
    <w:p w14:paraId="127DC844"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i/>
          <w:sz w:val="24"/>
          <w:szCs w:val="20"/>
        </w:rPr>
        <w:t>A Guide to the Judicial Clerkship Application Process For People of Color</w:t>
      </w:r>
      <w:r w:rsidRPr="00E76111">
        <w:rPr>
          <w:rFonts w:ascii="Times New Roman" w:hAnsi="Times New Roman"/>
          <w:b/>
          <w:sz w:val="24"/>
          <w:szCs w:val="20"/>
        </w:rPr>
        <w:t xml:space="preserve">, </w:t>
      </w:r>
      <w:r w:rsidRPr="00E76111">
        <w:rPr>
          <w:rFonts w:ascii="Times New Roman" w:hAnsi="Times New Roman"/>
          <w:sz w:val="24"/>
          <w:szCs w:val="20"/>
        </w:rPr>
        <w:t xml:space="preserve">a guide to the clerkship application process by For People of Color, Inc. </w:t>
      </w:r>
    </w:p>
    <w:p w14:paraId="7E78A14E" w14:textId="77777777" w:rsidR="00193BC3" w:rsidRPr="00E76111" w:rsidRDefault="00193BC3" w:rsidP="00193BC3">
      <w:pPr>
        <w:ind w:firstLine="360"/>
        <w:rPr>
          <w:rFonts w:ascii="Times New Roman" w:hAnsi="Times New Roman" w:cs="Times New Roman"/>
          <w:szCs w:val="20"/>
        </w:rPr>
      </w:pPr>
      <w:r w:rsidRPr="00E76111">
        <w:rPr>
          <w:rFonts w:ascii="Times New Roman" w:hAnsi="Times New Roman" w:cs="Times New Roman"/>
          <w:szCs w:val="20"/>
        </w:rPr>
        <w:tab/>
      </w:r>
      <w:hyperlink r:id="rId76" w:history="1">
        <w:r w:rsidR="00273FF6">
          <w:rPr>
            <w:rStyle w:val="Hyperlink"/>
            <w:rFonts w:ascii="Times New Roman" w:hAnsi="Times New Roman" w:cs="Times New Roman"/>
            <w:szCs w:val="20"/>
          </w:rPr>
          <w:t>http://forpeopleofcolor.org/2012/05/22/guide-to-judicial-clerkship-application/</w:t>
        </w:r>
      </w:hyperlink>
    </w:p>
    <w:p w14:paraId="74D12DE9" w14:textId="77777777" w:rsidR="00193BC3" w:rsidRPr="00E76111" w:rsidRDefault="00193BC3" w:rsidP="00193BC3">
      <w:pPr>
        <w:rPr>
          <w:rFonts w:ascii="Times New Roman" w:hAnsi="Times New Roman" w:cs="Times New Roman"/>
          <w:szCs w:val="20"/>
        </w:rPr>
      </w:pPr>
    </w:p>
    <w:p w14:paraId="17DB3829"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 xml:space="preserve">A user-friendly guide written by former clerks providing valuable insights into all aspects </w:t>
      </w:r>
      <w:r w:rsidRPr="00E76111">
        <w:rPr>
          <w:rFonts w:ascii="Times New Roman" w:hAnsi="Times New Roman" w:cs="Times New Roman"/>
          <w:szCs w:val="20"/>
        </w:rPr>
        <w:lastRenderedPageBreak/>
        <w:t>of the judicial clerkship application process, including where and to whom to apply, how to develop strong application materials, and how to obtain and maximize letters of recommendation.</w:t>
      </w:r>
    </w:p>
    <w:p w14:paraId="500641C1" w14:textId="77777777" w:rsidR="00193BC3" w:rsidRPr="00E76111" w:rsidRDefault="00193BC3" w:rsidP="00193BC3">
      <w:pPr>
        <w:ind w:left="720"/>
        <w:rPr>
          <w:rFonts w:ascii="Times New Roman" w:hAnsi="Times New Roman" w:cs="Times New Roman"/>
          <w:szCs w:val="20"/>
        </w:rPr>
      </w:pPr>
    </w:p>
    <w:p w14:paraId="1B15602F" w14:textId="77777777" w:rsidR="00193BC3" w:rsidRPr="00E76111" w:rsidRDefault="00193BC3" w:rsidP="00193BC3">
      <w:pPr>
        <w:pStyle w:val="ListParagraph"/>
        <w:widowControl w:val="0"/>
        <w:numPr>
          <w:ilvl w:val="0"/>
          <w:numId w:val="26"/>
        </w:numPr>
        <w:autoSpaceDE w:val="0"/>
        <w:autoSpaceDN w:val="0"/>
        <w:adjustRightInd w:val="0"/>
        <w:spacing w:after="0" w:line="240" w:lineRule="auto"/>
        <w:rPr>
          <w:rFonts w:ascii="Times New Roman" w:hAnsi="Times New Roman"/>
          <w:color w:val="000000"/>
          <w:sz w:val="24"/>
          <w:szCs w:val="24"/>
        </w:rPr>
      </w:pPr>
      <w:r w:rsidRPr="00E76111">
        <w:rPr>
          <w:rFonts w:ascii="Times New Roman" w:hAnsi="Times New Roman"/>
          <w:b/>
          <w:bCs/>
          <w:i/>
          <w:sz w:val="24"/>
          <w:szCs w:val="23"/>
        </w:rPr>
        <w:t xml:space="preserve">The Third Branch: </w:t>
      </w:r>
      <w:r w:rsidRPr="00E76111">
        <w:rPr>
          <w:rFonts w:ascii="Times New Roman" w:hAnsi="Times New Roman"/>
          <w:b/>
          <w:bCs/>
          <w:sz w:val="24"/>
          <w:szCs w:val="23"/>
        </w:rPr>
        <w:t xml:space="preserve">Bulletin of the Federal Courts </w:t>
      </w:r>
    </w:p>
    <w:p w14:paraId="1E17A11A" w14:textId="77777777" w:rsidR="00C427B5" w:rsidRPr="00462335" w:rsidRDefault="00F62718" w:rsidP="00193BC3">
      <w:pPr>
        <w:pStyle w:val="ListParagraph"/>
        <w:widowControl w:val="0"/>
        <w:autoSpaceDE w:val="0"/>
        <w:autoSpaceDN w:val="0"/>
        <w:adjustRightInd w:val="0"/>
        <w:spacing w:after="0" w:line="240" w:lineRule="auto"/>
        <w:rPr>
          <w:rFonts w:ascii="Times New Roman" w:hAnsi="Times New Roman"/>
        </w:rPr>
      </w:pPr>
      <w:hyperlink r:id="rId77" w:history="1">
        <w:r w:rsidR="00462335" w:rsidRPr="00462335">
          <w:rPr>
            <w:rStyle w:val="Hyperlink"/>
            <w:rFonts w:ascii="Times New Roman" w:hAnsi="Times New Roman"/>
          </w:rPr>
          <w:t>http://www.uscourts.gov/judges-judgeships</w:t>
        </w:r>
      </w:hyperlink>
    </w:p>
    <w:p w14:paraId="0B8C1480" w14:textId="77777777" w:rsidR="00462335" w:rsidRPr="00E76111" w:rsidRDefault="00462335" w:rsidP="00193BC3">
      <w:pPr>
        <w:pStyle w:val="ListParagraph"/>
        <w:widowControl w:val="0"/>
        <w:autoSpaceDE w:val="0"/>
        <w:autoSpaceDN w:val="0"/>
        <w:adjustRightInd w:val="0"/>
        <w:spacing w:after="0" w:line="240" w:lineRule="auto"/>
        <w:rPr>
          <w:rFonts w:ascii="Times New Roman" w:hAnsi="Times New Roman"/>
          <w:iCs/>
          <w:sz w:val="24"/>
          <w:szCs w:val="23"/>
        </w:rPr>
      </w:pPr>
    </w:p>
    <w:p w14:paraId="17FB32DE" w14:textId="77777777" w:rsidR="00193BC3" w:rsidRPr="00E76111" w:rsidRDefault="00193BC3" w:rsidP="00193BC3">
      <w:pPr>
        <w:pStyle w:val="ListParagraph"/>
        <w:widowControl w:val="0"/>
        <w:autoSpaceDE w:val="0"/>
        <w:autoSpaceDN w:val="0"/>
        <w:adjustRightInd w:val="0"/>
        <w:spacing w:after="0" w:line="240" w:lineRule="auto"/>
        <w:rPr>
          <w:rFonts w:ascii="Times New Roman" w:hAnsi="Times New Roman"/>
          <w:color w:val="000000"/>
          <w:sz w:val="24"/>
          <w:szCs w:val="24"/>
        </w:rPr>
      </w:pPr>
      <w:r w:rsidRPr="00E76111">
        <w:rPr>
          <w:rFonts w:ascii="Times New Roman" w:hAnsi="Times New Roman"/>
          <w:sz w:val="24"/>
          <w:szCs w:val="23"/>
        </w:rPr>
        <w:t xml:space="preserve">This monthly newsletter contains information on Federal judicial nominations, confirmations, </w:t>
      </w:r>
      <w:r w:rsidRPr="00E76111">
        <w:rPr>
          <w:rFonts w:ascii="Times New Roman" w:hAnsi="Times New Roman"/>
          <w:color w:val="000000"/>
          <w:sz w:val="24"/>
          <w:szCs w:val="24"/>
        </w:rPr>
        <w:t xml:space="preserve">appointments and evaluations and status changes in the </w:t>
      </w:r>
      <w:r w:rsidRPr="00E76111">
        <w:rPr>
          <w:rFonts w:ascii="Times New Roman" w:hAnsi="Times New Roman"/>
          <w:i/>
          <w:iCs/>
          <w:color w:val="000000"/>
          <w:sz w:val="24"/>
          <w:szCs w:val="24"/>
        </w:rPr>
        <w:t xml:space="preserve">Judicial Milestones </w:t>
      </w:r>
      <w:r w:rsidRPr="00E76111">
        <w:rPr>
          <w:rFonts w:ascii="Times New Roman" w:hAnsi="Times New Roman"/>
          <w:color w:val="000000"/>
          <w:sz w:val="24"/>
          <w:szCs w:val="24"/>
        </w:rPr>
        <w:t>section of each edition.</w:t>
      </w:r>
    </w:p>
    <w:p w14:paraId="1ADB2340" w14:textId="77777777" w:rsidR="00193BC3" w:rsidRPr="00E76111" w:rsidRDefault="00193BC3" w:rsidP="00193BC3">
      <w:pPr>
        <w:autoSpaceDE w:val="0"/>
        <w:autoSpaceDN w:val="0"/>
        <w:adjustRightInd w:val="0"/>
        <w:rPr>
          <w:rFonts w:ascii="Times New Roman" w:hAnsi="Times New Roman" w:cs="Times New Roman"/>
          <w:color w:val="0000FF"/>
          <w:szCs w:val="24"/>
        </w:rPr>
      </w:pPr>
    </w:p>
    <w:p w14:paraId="63E4155B"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bCs/>
          <w:i/>
          <w:color w:val="000000"/>
          <w:sz w:val="24"/>
          <w:szCs w:val="24"/>
        </w:rPr>
        <w:t>Law Clerk Handbook: A Handbook for Law Clerks to Federal Judges</w:t>
      </w:r>
      <w:r w:rsidR="00D33720">
        <w:rPr>
          <w:rFonts w:ascii="Times New Roman" w:hAnsi="Times New Roman"/>
          <w:color w:val="000000"/>
          <w:sz w:val="24"/>
          <w:szCs w:val="24"/>
        </w:rPr>
        <w:t xml:space="preserve"> (</w:t>
      </w:r>
      <w:r w:rsidR="00B951C3">
        <w:rPr>
          <w:rFonts w:ascii="Times New Roman" w:hAnsi="Times New Roman"/>
          <w:color w:val="000000"/>
          <w:sz w:val="24"/>
          <w:szCs w:val="24"/>
        </w:rPr>
        <w:t>Fourth Ed., 2020</w:t>
      </w:r>
      <w:r w:rsidRPr="00E76111">
        <w:rPr>
          <w:rFonts w:ascii="Times New Roman" w:hAnsi="Times New Roman"/>
          <w:color w:val="000000"/>
          <w:sz w:val="24"/>
          <w:szCs w:val="24"/>
        </w:rPr>
        <w:t>)</w:t>
      </w:r>
    </w:p>
    <w:p w14:paraId="40142C5C" w14:textId="77777777" w:rsidR="00D33720" w:rsidRDefault="00F62718" w:rsidP="00193BC3">
      <w:pPr>
        <w:pStyle w:val="ListParagraph"/>
        <w:spacing w:after="0" w:line="240" w:lineRule="auto"/>
        <w:rPr>
          <w:rFonts w:ascii="Times New Roman" w:hAnsi="Times New Roman"/>
          <w:sz w:val="24"/>
        </w:rPr>
      </w:pPr>
      <w:hyperlink r:id="rId78" w:history="1">
        <w:r w:rsidR="00B951C3" w:rsidRPr="00E82E74">
          <w:rPr>
            <w:rStyle w:val="Hyperlink"/>
            <w:rFonts w:ascii="Times New Roman" w:hAnsi="Times New Roman"/>
            <w:sz w:val="24"/>
          </w:rPr>
          <w:t>https://cafc.uscourts.gov/wp-content/uploads/HR/Forms/Law_Clerk_Handbook_Fourth_Edition-1.pdf</w:t>
        </w:r>
      </w:hyperlink>
    </w:p>
    <w:p w14:paraId="60F69944" w14:textId="77777777" w:rsidR="00B951C3" w:rsidRPr="00E76111" w:rsidRDefault="00B951C3" w:rsidP="00193BC3">
      <w:pPr>
        <w:pStyle w:val="ListParagraph"/>
        <w:spacing w:after="0" w:line="240" w:lineRule="auto"/>
        <w:rPr>
          <w:rFonts w:ascii="Times New Roman" w:hAnsi="Times New Roman"/>
          <w:sz w:val="24"/>
        </w:rPr>
      </w:pPr>
    </w:p>
    <w:p w14:paraId="6F62A95B" w14:textId="77777777" w:rsidR="00193BC3" w:rsidRPr="00E76111" w:rsidRDefault="00193BC3" w:rsidP="00193BC3">
      <w:pPr>
        <w:pStyle w:val="ListParagraph"/>
        <w:spacing w:after="0" w:line="240" w:lineRule="auto"/>
        <w:rPr>
          <w:rFonts w:ascii="Times New Roman" w:hAnsi="Times New Roman"/>
          <w:b/>
          <w:sz w:val="24"/>
          <w:szCs w:val="20"/>
        </w:rPr>
      </w:pPr>
      <w:r w:rsidRPr="00E76111">
        <w:rPr>
          <w:rFonts w:ascii="Times New Roman" w:hAnsi="Times New Roman"/>
          <w:sz w:val="24"/>
        </w:rPr>
        <w:t xml:space="preserve">This handbook provides an overview of chambers operations and the work of the federal courts.  See particularly </w:t>
      </w:r>
      <w:r w:rsidRPr="00E76111">
        <w:rPr>
          <w:rFonts w:ascii="Times New Roman" w:hAnsi="Times New Roman"/>
          <w:i/>
          <w:iCs/>
          <w:sz w:val="24"/>
        </w:rPr>
        <w:t xml:space="preserve">Chapter 4, "Chambers and Case Management," </w:t>
      </w:r>
      <w:r w:rsidRPr="00E76111">
        <w:rPr>
          <w:rFonts w:ascii="Times New Roman" w:hAnsi="Times New Roman"/>
          <w:sz w:val="24"/>
        </w:rPr>
        <w:t xml:space="preserve">which describes in some detail the operations of district, bankruptcy, and appellate courts. </w:t>
      </w:r>
    </w:p>
    <w:p w14:paraId="3707F83A" w14:textId="77777777" w:rsidR="00193BC3" w:rsidRPr="00E76111" w:rsidRDefault="00193BC3" w:rsidP="00193BC3">
      <w:pPr>
        <w:pStyle w:val="ListParagraph"/>
        <w:spacing w:after="0" w:line="240" w:lineRule="auto"/>
        <w:rPr>
          <w:rFonts w:ascii="Times New Roman" w:hAnsi="Times New Roman"/>
          <w:b/>
          <w:sz w:val="24"/>
          <w:szCs w:val="20"/>
        </w:rPr>
      </w:pPr>
    </w:p>
    <w:p w14:paraId="47CA9FC3"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National Center for State Courts </w:t>
      </w:r>
    </w:p>
    <w:p w14:paraId="435FDBC0" w14:textId="77777777" w:rsidR="00193BC3" w:rsidRDefault="00F62718" w:rsidP="00193BC3">
      <w:pPr>
        <w:ind w:left="720"/>
        <w:rPr>
          <w:rFonts w:ascii="Times New Roman" w:hAnsi="Times New Roman" w:cs="Times New Roman"/>
        </w:rPr>
      </w:pPr>
      <w:hyperlink r:id="rId79" w:history="1">
        <w:r w:rsidR="00526533" w:rsidRPr="0010156C">
          <w:rPr>
            <w:rStyle w:val="Hyperlink"/>
            <w:rFonts w:ascii="Times New Roman" w:hAnsi="Times New Roman" w:cs="Times New Roman"/>
          </w:rPr>
          <w:t>http://www.ncsc.org/</w:t>
        </w:r>
      </w:hyperlink>
    </w:p>
    <w:p w14:paraId="4F7E1B68" w14:textId="77777777" w:rsidR="00526533" w:rsidRPr="00526533" w:rsidRDefault="00526533" w:rsidP="00193BC3">
      <w:pPr>
        <w:ind w:left="720"/>
        <w:rPr>
          <w:rFonts w:ascii="Times New Roman" w:hAnsi="Times New Roman" w:cs="Times New Roman"/>
          <w:szCs w:val="20"/>
        </w:rPr>
      </w:pPr>
    </w:p>
    <w:p w14:paraId="33EE49A3" w14:textId="77777777" w:rsidR="00193BC3" w:rsidRPr="00E76111" w:rsidRDefault="00193BC3" w:rsidP="00193BC3">
      <w:pPr>
        <w:ind w:left="720"/>
        <w:rPr>
          <w:rFonts w:ascii="Times New Roman" w:hAnsi="Times New Roman" w:cs="Times New Roman"/>
          <w:szCs w:val="20"/>
        </w:rPr>
      </w:pPr>
      <w:r w:rsidRPr="00E76111">
        <w:rPr>
          <w:rFonts w:ascii="Times New Roman" w:hAnsi="Times New Roman" w:cs="Times New Roman"/>
          <w:szCs w:val="20"/>
        </w:rPr>
        <w:t>Provides links to state court websites.  Some courts list law clerks under employment opportunities.</w:t>
      </w:r>
    </w:p>
    <w:p w14:paraId="578BB86C" w14:textId="77777777" w:rsidR="00193BC3" w:rsidRPr="00E76111" w:rsidRDefault="00193BC3" w:rsidP="00193BC3">
      <w:pPr>
        <w:ind w:left="720"/>
        <w:rPr>
          <w:rFonts w:ascii="Times New Roman" w:hAnsi="Times New Roman" w:cs="Times New Roman"/>
          <w:szCs w:val="20"/>
        </w:rPr>
      </w:pPr>
    </w:p>
    <w:p w14:paraId="262EE8A5"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National Association for Law Placement (“NALP”) </w:t>
      </w:r>
    </w:p>
    <w:p w14:paraId="709FBA82" w14:textId="77777777" w:rsidR="00193BC3" w:rsidRPr="00E76111" w:rsidRDefault="00F62718" w:rsidP="00193BC3">
      <w:pPr>
        <w:pStyle w:val="ListParagraph"/>
        <w:spacing w:after="0" w:line="240" w:lineRule="auto"/>
        <w:rPr>
          <w:rFonts w:ascii="Times New Roman" w:hAnsi="Times New Roman"/>
          <w:sz w:val="24"/>
          <w:szCs w:val="20"/>
        </w:rPr>
      </w:pPr>
      <w:hyperlink r:id="rId80" w:history="1">
        <w:r w:rsidR="00193BC3" w:rsidRPr="00E76111">
          <w:rPr>
            <w:rStyle w:val="Hyperlink"/>
            <w:rFonts w:ascii="Times New Roman" w:hAnsi="Times New Roman"/>
            <w:sz w:val="24"/>
            <w:szCs w:val="20"/>
          </w:rPr>
          <w:t>http://www.nalp.org</w:t>
        </w:r>
      </w:hyperlink>
    </w:p>
    <w:p w14:paraId="3AC312C0" w14:textId="77777777" w:rsidR="00193BC3" w:rsidRPr="00E76111" w:rsidRDefault="00193BC3" w:rsidP="00193BC3">
      <w:pPr>
        <w:pStyle w:val="ListParagraph"/>
        <w:spacing w:after="0" w:line="240" w:lineRule="auto"/>
        <w:rPr>
          <w:rFonts w:ascii="Times New Roman" w:hAnsi="Times New Roman"/>
          <w:b/>
          <w:sz w:val="24"/>
          <w:szCs w:val="20"/>
        </w:rPr>
      </w:pPr>
    </w:p>
    <w:p w14:paraId="68B31D99" w14:textId="77777777" w:rsidR="00193BC3" w:rsidRPr="00E76111" w:rsidRDefault="00193BC3" w:rsidP="00193BC3">
      <w:pPr>
        <w:pStyle w:val="ListParagraph"/>
        <w:spacing w:after="0" w:line="240" w:lineRule="auto"/>
        <w:rPr>
          <w:rFonts w:ascii="Times New Roman" w:hAnsi="Times New Roman"/>
          <w:sz w:val="24"/>
          <w:szCs w:val="20"/>
        </w:rPr>
      </w:pPr>
      <w:r w:rsidRPr="00E76111">
        <w:rPr>
          <w:rFonts w:ascii="Times New Roman" w:hAnsi="Times New Roman"/>
          <w:sz w:val="24"/>
          <w:szCs w:val="20"/>
        </w:rPr>
        <w:t>The “</w:t>
      </w:r>
      <w:r w:rsidR="00EA614C">
        <w:rPr>
          <w:rFonts w:ascii="Times New Roman" w:hAnsi="Times New Roman"/>
          <w:sz w:val="24"/>
          <w:szCs w:val="20"/>
        </w:rPr>
        <w:t>Resources &amp; Initiatives</w:t>
      </w:r>
      <w:r w:rsidRPr="00E76111">
        <w:rPr>
          <w:rFonts w:ascii="Times New Roman" w:hAnsi="Times New Roman"/>
          <w:sz w:val="24"/>
          <w:szCs w:val="20"/>
        </w:rPr>
        <w:t xml:space="preserve">” tab on the homepage leads you to a site </w:t>
      </w:r>
      <w:r w:rsidR="00EA614C">
        <w:rPr>
          <w:rFonts w:ascii="Times New Roman" w:hAnsi="Times New Roman"/>
          <w:sz w:val="24"/>
          <w:szCs w:val="20"/>
        </w:rPr>
        <w:t xml:space="preserve">for law students/graduates that is </w:t>
      </w:r>
      <w:r w:rsidRPr="00E76111">
        <w:rPr>
          <w:rFonts w:ascii="Times New Roman" w:hAnsi="Times New Roman"/>
          <w:sz w:val="24"/>
          <w:szCs w:val="20"/>
        </w:rPr>
        <w:t xml:space="preserve">devoted to judicial clerkships.  NALP’s resources include addressing the lack of diversity in various realms of the legal professions and this NALP section contains several notable publications that may assist in your search.  </w:t>
      </w:r>
    </w:p>
    <w:p w14:paraId="3A836C38" w14:textId="77777777" w:rsidR="00193BC3" w:rsidRPr="00E76111" w:rsidRDefault="00193BC3" w:rsidP="00193BC3">
      <w:pPr>
        <w:rPr>
          <w:rFonts w:ascii="Times New Roman" w:hAnsi="Times New Roman" w:cs="Times New Roman"/>
          <w:b/>
          <w:szCs w:val="20"/>
        </w:rPr>
      </w:pPr>
    </w:p>
    <w:p w14:paraId="5EDB80ED"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International Courts and Tribunals, </w:t>
      </w:r>
      <w:r w:rsidRPr="00E76111">
        <w:rPr>
          <w:rFonts w:ascii="Times New Roman" w:hAnsi="Times New Roman"/>
          <w:sz w:val="24"/>
          <w:szCs w:val="20"/>
        </w:rPr>
        <w:t xml:space="preserve">maintained by Yale Law School </w:t>
      </w:r>
    </w:p>
    <w:p w14:paraId="25EDE31C" w14:textId="77777777" w:rsidR="00D33720" w:rsidRDefault="00F62718" w:rsidP="00193BC3">
      <w:pPr>
        <w:pStyle w:val="Default"/>
        <w:ind w:left="720"/>
        <w:rPr>
          <w:sz w:val="23"/>
          <w:szCs w:val="23"/>
        </w:rPr>
      </w:pPr>
      <w:hyperlink r:id="rId81" w:history="1">
        <w:r w:rsidR="00B951C3" w:rsidRPr="00E82E74">
          <w:rPr>
            <w:rStyle w:val="Hyperlink"/>
            <w:sz w:val="23"/>
            <w:szCs w:val="23"/>
          </w:rPr>
          <w:t>https://law.yale.edu/sites/default/files/area/department/cdo/document/cdo_international_tribunals_public.pdf</w:t>
        </w:r>
      </w:hyperlink>
    </w:p>
    <w:p w14:paraId="322E68F0" w14:textId="77777777" w:rsidR="00B951C3" w:rsidRPr="00E76111" w:rsidRDefault="00B951C3" w:rsidP="00193BC3">
      <w:pPr>
        <w:pStyle w:val="Default"/>
        <w:ind w:left="720"/>
        <w:rPr>
          <w:sz w:val="23"/>
          <w:szCs w:val="23"/>
        </w:rPr>
      </w:pPr>
    </w:p>
    <w:p w14:paraId="397C88C5" w14:textId="77777777" w:rsidR="00193BC3" w:rsidRPr="00E76111" w:rsidRDefault="00193BC3" w:rsidP="00193BC3">
      <w:pPr>
        <w:pStyle w:val="Default"/>
        <w:ind w:left="720"/>
        <w:rPr>
          <w:sz w:val="23"/>
          <w:szCs w:val="23"/>
        </w:rPr>
      </w:pPr>
      <w:r w:rsidRPr="00E76111">
        <w:rPr>
          <w:sz w:val="23"/>
          <w:szCs w:val="23"/>
        </w:rPr>
        <w:t xml:space="preserve">Yale Law School maintains a database of opportunities with International Tribunals or Foreign Courts, which is updated each year.    </w:t>
      </w:r>
    </w:p>
    <w:p w14:paraId="7997AF46" w14:textId="77777777" w:rsidR="00193BC3" w:rsidRPr="00E76111" w:rsidRDefault="00193BC3" w:rsidP="00193BC3">
      <w:pPr>
        <w:pStyle w:val="Default"/>
        <w:rPr>
          <w:sz w:val="23"/>
          <w:szCs w:val="23"/>
        </w:rPr>
      </w:pPr>
    </w:p>
    <w:p w14:paraId="4B2C1C18" w14:textId="77777777" w:rsidR="00193BC3" w:rsidRPr="00E76111" w:rsidRDefault="00193BC3" w:rsidP="007E0E1F">
      <w:pPr>
        <w:pStyle w:val="Default"/>
        <w:keepNext/>
        <w:numPr>
          <w:ilvl w:val="0"/>
          <w:numId w:val="26"/>
        </w:numPr>
        <w:rPr>
          <w:b/>
          <w:sz w:val="23"/>
          <w:szCs w:val="23"/>
        </w:rPr>
      </w:pPr>
      <w:r w:rsidRPr="00E76111">
        <w:rPr>
          <w:b/>
          <w:sz w:val="23"/>
          <w:szCs w:val="23"/>
        </w:rPr>
        <w:t xml:space="preserve">Tribal Court Opportunities </w:t>
      </w:r>
    </w:p>
    <w:p w14:paraId="763EB4BC" w14:textId="77777777" w:rsidR="00193BC3" w:rsidRPr="00E76111" w:rsidRDefault="00193BC3" w:rsidP="00193BC3">
      <w:pPr>
        <w:pStyle w:val="Default"/>
        <w:ind w:left="720"/>
        <w:rPr>
          <w:szCs w:val="22"/>
        </w:rPr>
      </w:pPr>
    </w:p>
    <w:p w14:paraId="5EA87F57" w14:textId="77777777" w:rsidR="00193BC3" w:rsidRPr="00E76111" w:rsidRDefault="00193BC3" w:rsidP="00193BC3">
      <w:pPr>
        <w:pStyle w:val="Default"/>
        <w:ind w:left="720"/>
        <w:rPr>
          <w:b/>
          <w:sz w:val="23"/>
          <w:szCs w:val="23"/>
        </w:rPr>
      </w:pPr>
      <w:r w:rsidRPr="00E76111">
        <w:rPr>
          <w:szCs w:val="22"/>
        </w:rPr>
        <w:t xml:space="preserve">Some states have tribal courts that hire law clerks.  Information can be found at the National American Indian Court Judges Association at </w:t>
      </w:r>
      <w:hyperlink r:id="rId82" w:history="1">
        <w:r w:rsidRPr="00E76111">
          <w:rPr>
            <w:rStyle w:val="Hyperlink"/>
            <w:szCs w:val="22"/>
          </w:rPr>
          <w:t>www.naicja.org</w:t>
        </w:r>
      </w:hyperlink>
      <w:r w:rsidRPr="00E76111">
        <w:rPr>
          <w:szCs w:val="22"/>
        </w:rPr>
        <w:t xml:space="preserve"> and at </w:t>
      </w:r>
      <w:hyperlink r:id="rId83" w:history="1">
        <w:r w:rsidRPr="00E76111">
          <w:rPr>
            <w:rStyle w:val="Hyperlink"/>
            <w:szCs w:val="22"/>
          </w:rPr>
          <w:t>www.tribal-institute.org</w:t>
        </w:r>
      </w:hyperlink>
      <w:r w:rsidRPr="00E76111">
        <w:rPr>
          <w:szCs w:val="22"/>
        </w:rPr>
        <w:t xml:space="preserve">, which is a clearinghouse of information on tribal courts.  Another resource where job are often posted is </w:t>
      </w:r>
      <w:r w:rsidRPr="00E76111">
        <w:rPr>
          <w:i/>
          <w:szCs w:val="22"/>
        </w:rPr>
        <w:t>Indian Country Today</w:t>
      </w:r>
      <w:r w:rsidRPr="00E76111">
        <w:rPr>
          <w:szCs w:val="22"/>
        </w:rPr>
        <w:t xml:space="preserve">, a newspaper that is </w:t>
      </w:r>
      <w:r w:rsidRPr="00E76111">
        <w:rPr>
          <w:szCs w:val="22"/>
        </w:rPr>
        <w:lastRenderedPageBreak/>
        <w:t xml:space="preserve">available on-line at </w:t>
      </w:r>
      <w:hyperlink r:id="rId84" w:history="1">
        <w:r w:rsidRPr="00E76111">
          <w:rPr>
            <w:rStyle w:val="Hyperlink"/>
            <w:szCs w:val="22"/>
          </w:rPr>
          <w:t>www.indiancountry.com</w:t>
        </w:r>
      </w:hyperlink>
      <w:r w:rsidRPr="00E76111">
        <w:rPr>
          <w:szCs w:val="22"/>
        </w:rPr>
        <w:t xml:space="preserve">. </w:t>
      </w:r>
      <w:r w:rsidRPr="00E76111">
        <w:rPr>
          <w:b/>
          <w:sz w:val="23"/>
          <w:szCs w:val="23"/>
        </w:rPr>
        <w:t xml:space="preserve"> </w:t>
      </w:r>
    </w:p>
    <w:p w14:paraId="012A0DF1" w14:textId="77777777" w:rsidR="00193BC3" w:rsidRPr="00E76111" w:rsidRDefault="00193BC3" w:rsidP="00193BC3">
      <w:pPr>
        <w:rPr>
          <w:rFonts w:ascii="Times New Roman" w:hAnsi="Times New Roman" w:cs="Times New Roman"/>
          <w:b/>
          <w:szCs w:val="20"/>
        </w:rPr>
      </w:pPr>
    </w:p>
    <w:p w14:paraId="45658827" w14:textId="77777777" w:rsidR="00193BC3" w:rsidRPr="00E76111" w:rsidRDefault="00193BC3" w:rsidP="00193BC3">
      <w:pPr>
        <w:pStyle w:val="ListParagraph"/>
        <w:numPr>
          <w:ilvl w:val="0"/>
          <w:numId w:val="26"/>
        </w:numPr>
        <w:spacing w:after="0" w:line="240" w:lineRule="auto"/>
        <w:rPr>
          <w:rFonts w:ascii="Times New Roman" w:hAnsi="Times New Roman"/>
          <w:b/>
          <w:sz w:val="24"/>
          <w:szCs w:val="20"/>
        </w:rPr>
      </w:pPr>
      <w:r w:rsidRPr="00E76111">
        <w:rPr>
          <w:rFonts w:ascii="Times New Roman" w:hAnsi="Times New Roman"/>
          <w:b/>
          <w:sz w:val="24"/>
          <w:szCs w:val="20"/>
        </w:rPr>
        <w:t xml:space="preserve">Recent Judicial Nominations and Confirmations </w:t>
      </w:r>
    </w:p>
    <w:p w14:paraId="63252373" w14:textId="77777777" w:rsidR="00193BC3" w:rsidRPr="00462335" w:rsidRDefault="00F62718" w:rsidP="00462335">
      <w:pPr>
        <w:ind w:firstLine="720"/>
        <w:rPr>
          <w:rFonts w:ascii="Times New Roman" w:eastAsia="Calibri" w:hAnsi="Times New Roman" w:cs="Times New Roman"/>
          <w:sz w:val="22"/>
        </w:rPr>
      </w:pPr>
      <w:hyperlink r:id="rId85" w:history="1">
        <w:r w:rsidR="00462335" w:rsidRPr="00462335">
          <w:rPr>
            <w:rStyle w:val="Hyperlink"/>
            <w:rFonts w:ascii="Times New Roman" w:eastAsia="Calibri" w:hAnsi="Times New Roman" w:cs="Times New Roman"/>
            <w:sz w:val="22"/>
          </w:rPr>
          <w:t>http://www.justice.gov/olp/judicial-nominations</w:t>
        </w:r>
      </w:hyperlink>
    </w:p>
    <w:p w14:paraId="22CDCB92" w14:textId="77777777" w:rsidR="00462335" w:rsidRPr="00E76111" w:rsidRDefault="00462335" w:rsidP="00462335">
      <w:pPr>
        <w:ind w:firstLine="720"/>
        <w:rPr>
          <w:rFonts w:ascii="Times New Roman" w:hAnsi="Times New Roman" w:cs="Times New Roman"/>
          <w:szCs w:val="20"/>
        </w:rPr>
      </w:pPr>
    </w:p>
    <w:p w14:paraId="4C075CE1" w14:textId="77777777" w:rsidR="00193BC3" w:rsidRDefault="00193BC3" w:rsidP="00193BC3">
      <w:pPr>
        <w:ind w:left="720"/>
        <w:rPr>
          <w:rFonts w:ascii="Times New Roman" w:hAnsi="Times New Roman" w:cs="Times New Roman"/>
          <w:szCs w:val="20"/>
        </w:rPr>
      </w:pPr>
      <w:r w:rsidRPr="00E76111">
        <w:rPr>
          <w:rFonts w:ascii="Times New Roman" w:hAnsi="Times New Roman" w:cs="Times New Roman"/>
          <w:szCs w:val="20"/>
        </w:rPr>
        <w:t xml:space="preserve">The United States Department of Justice’s Office of Legal Policy maintains a list of federal court nominations, confirmed nominees and vacancies for each Congress.  Background information on each nominee is also included.  In addition, the </w:t>
      </w:r>
      <w:r w:rsidRPr="00E76111">
        <w:rPr>
          <w:rFonts w:ascii="Times New Roman" w:hAnsi="Times New Roman" w:cs="Times New Roman"/>
          <w:b/>
          <w:szCs w:val="20"/>
        </w:rPr>
        <w:t>Senate Judiciary Committee</w:t>
      </w:r>
      <w:r w:rsidRPr="00E76111">
        <w:rPr>
          <w:rFonts w:ascii="Times New Roman" w:hAnsi="Times New Roman" w:cs="Times New Roman"/>
          <w:szCs w:val="20"/>
        </w:rPr>
        <w:t xml:space="preserve"> (</w:t>
      </w:r>
      <w:hyperlink r:id="rId86" w:history="1">
        <w:r w:rsidR="00526533" w:rsidRPr="0010156C">
          <w:rPr>
            <w:rStyle w:val="Hyperlink"/>
            <w:rFonts w:ascii="Times New Roman" w:hAnsi="Times New Roman" w:cs="Times New Roman"/>
          </w:rPr>
          <w:t>http://www.judiciary.senate.gov/</w:t>
        </w:r>
      </w:hyperlink>
      <w:r w:rsidR="00526533">
        <w:rPr>
          <w:rFonts w:ascii="Times New Roman" w:hAnsi="Times New Roman" w:cs="Times New Roman"/>
        </w:rPr>
        <w:t>)</w:t>
      </w:r>
      <w:r w:rsidR="00246558">
        <w:rPr>
          <w:rFonts w:ascii="Times New Roman" w:hAnsi="Times New Roman" w:cs="Times New Roman"/>
          <w:szCs w:val="20"/>
        </w:rPr>
        <w:t xml:space="preserve"> and</w:t>
      </w:r>
      <w:r w:rsidRPr="00E76111">
        <w:rPr>
          <w:rFonts w:ascii="Times New Roman" w:hAnsi="Times New Roman" w:cs="Times New Roman"/>
          <w:szCs w:val="20"/>
        </w:rPr>
        <w:t xml:space="preserve"> </w:t>
      </w:r>
      <w:r w:rsidRPr="00E76111">
        <w:rPr>
          <w:rFonts w:ascii="Times New Roman" w:hAnsi="Times New Roman" w:cs="Times New Roman"/>
          <w:b/>
          <w:szCs w:val="20"/>
        </w:rPr>
        <w:t>Yale’s Judicial Nominations Database</w:t>
      </w:r>
      <w:r w:rsidRPr="00E76111">
        <w:rPr>
          <w:rFonts w:ascii="Times New Roman" w:hAnsi="Times New Roman" w:cs="Times New Roman"/>
          <w:szCs w:val="20"/>
        </w:rPr>
        <w:t xml:space="preserve"> </w:t>
      </w:r>
      <w:r w:rsidR="00246558">
        <w:rPr>
          <w:rFonts w:ascii="Times New Roman" w:hAnsi="Times New Roman" w:cs="Times New Roman"/>
          <w:szCs w:val="20"/>
        </w:rPr>
        <w:t>contain</w:t>
      </w:r>
      <w:r w:rsidRPr="00E76111">
        <w:rPr>
          <w:rFonts w:ascii="Times New Roman" w:hAnsi="Times New Roman" w:cs="Times New Roman"/>
          <w:szCs w:val="20"/>
        </w:rPr>
        <w:t xml:space="preserve"> information about the current status of nominations and confirmations.</w:t>
      </w:r>
    </w:p>
    <w:p w14:paraId="51831075" w14:textId="77777777" w:rsidR="00B951C3" w:rsidRDefault="00B951C3" w:rsidP="00B951C3">
      <w:pPr>
        <w:pStyle w:val="ListParagraph"/>
        <w:rPr>
          <w:rFonts w:ascii="Times New Roman" w:hAnsi="Times New Roman"/>
          <w:szCs w:val="20"/>
        </w:rPr>
      </w:pPr>
    </w:p>
    <w:p w14:paraId="2C1B47D9" w14:textId="77777777" w:rsidR="00B951C3" w:rsidRDefault="00B951C3" w:rsidP="00B951C3">
      <w:pPr>
        <w:pStyle w:val="ListParagraph"/>
        <w:numPr>
          <w:ilvl w:val="0"/>
          <w:numId w:val="26"/>
        </w:numPr>
        <w:rPr>
          <w:rFonts w:ascii="Times New Roman" w:hAnsi="Times New Roman"/>
          <w:szCs w:val="20"/>
        </w:rPr>
      </w:pPr>
      <w:r>
        <w:rPr>
          <w:rFonts w:ascii="Times New Roman" w:hAnsi="Times New Roman"/>
          <w:szCs w:val="20"/>
        </w:rPr>
        <w:t>Law Clerks for Diversity Mentorship Program</w:t>
      </w:r>
    </w:p>
    <w:p w14:paraId="2DA02687" w14:textId="77777777" w:rsidR="00B951C3" w:rsidRDefault="00F62718" w:rsidP="00B951C3">
      <w:pPr>
        <w:pStyle w:val="ListParagraph"/>
        <w:rPr>
          <w:rFonts w:ascii="Times New Roman" w:hAnsi="Times New Roman"/>
          <w:szCs w:val="20"/>
        </w:rPr>
      </w:pPr>
      <w:hyperlink r:id="rId87" w:history="1">
        <w:r w:rsidR="00B951C3" w:rsidRPr="00E82E74">
          <w:rPr>
            <w:rStyle w:val="Hyperlink"/>
            <w:rFonts w:ascii="Times New Roman" w:hAnsi="Times New Roman"/>
            <w:szCs w:val="20"/>
          </w:rPr>
          <w:t>https://lawclerksfordiversity.com/</w:t>
        </w:r>
      </w:hyperlink>
    </w:p>
    <w:p w14:paraId="73F2C296" w14:textId="77777777" w:rsidR="00B951C3" w:rsidRDefault="00B951C3" w:rsidP="00B951C3">
      <w:pPr>
        <w:pStyle w:val="ListParagraph"/>
        <w:rPr>
          <w:rFonts w:ascii="Times New Roman" w:hAnsi="Times New Roman"/>
          <w:szCs w:val="20"/>
        </w:rPr>
      </w:pPr>
    </w:p>
    <w:p w14:paraId="431FE183" w14:textId="77777777" w:rsidR="00193BC3" w:rsidRPr="00E76111" w:rsidRDefault="00B951C3" w:rsidP="00B951C3">
      <w:pPr>
        <w:pStyle w:val="ListParagraph"/>
        <w:rPr>
          <w:rFonts w:ascii="Times New Roman" w:hAnsi="Times New Roman"/>
          <w:szCs w:val="20"/>
        </w:rPr>
      </w:pPr>
      <w:r>
        <w:rPr>
          <w:rFonts w:ascii="Times New Roman" w:hAnsi="Times New Roman"/>
          <w:szCs w:val="20"/>
        </w:rPr>
        <w:t xml:space="preserve">UC Davis School of Law has partnered with </w:t>
      </w:r>
      <w:r w:rsidRPr="00B951C3">
        <w:rPr>
          <w:rFonts w:ascii="Times New Roman" w:hAnsi="Times New Roman"/>
          <w:szCs w:val="20"/>
        </w:rPr>
        <w:t xml:space="preserve">Law Clerks for Diversity a 501(c)(3) whose mission is to “increase the diversity of law clerks in the federal judiciary by providing advice, mentorship, and other resources to help diverse applicants from traditionally underrepresented groups navigate the clerkship hiring process.” Law Clerks for Diversity is a mentorship program that matches clerkship applicants with current and former federal law clerks. If you are interested in participating, please submit your information here. If you have any questions, please email </w:t>
      </w:r>
      <w:hyperlink r:id="rId88" w:history="1">
        <w:r w:rsidRPr="00E82E74">
          <w:rPr>
            <w:rStyle w:val="Hyperlink"/>
            <w:rFonts w:ascii="Times New Roman" w:hAnsi="Times New Roman"/>
            <w:szCs w:val="20"/>
          </w:rPr>
          <w:t>lawclerksfordiversity@outlook.com</w:t>
        </w:r>
      </w:hyperlink>
      <w:r>
        <w:rPr>
          <w:rFonts w:ascii="Times New Roman" w:hAnsi="Times New Roman"/>
          <w:szCs w:val="20"/>
        </w:rPr>
        <w:t xml:space="preserve">. </w:t>
      </w:r>
    </w:p>
    <w:p w14:paraId="391B4385" w14:textId="77777777" w:rsidR="00193BC3" w:rsidRPr="00E76111" w:rsidRDefault="00193BC3" w:rsidP="00193BC3">
      <w:pPr>
        <w:rPr>
          <w:rFonts w:ascii="Times New Roman" w:hAnsi="Times New Roman" w:cs="Times New Roman"/>
          <w:szCs w:val="20"/>
        </w:rPr>
      </w:pPr>
      <w:r w:rsidRPr="00E76111">
        <w:rPr>
          <w:rFonts w:ascii="Times New Roman" w:hAnsi="Times New Roman" w:cs="Times New Roman"/>
          <w:b/>
          <w:smallCaps/>
          <w:szCs w:val="20"/>
          <w:u w:val="single"/>
        </w:rPr>
        <w:t>Legal and Political Blogs</w:t>
      </w:r>
    </w:p>
    <w:p w14:paraId="65FA127E" w14:textId="77777777" w:rsidR="00193BC3" w:rsidRPr="00E76111" w:rsidRDefault="00193BC3" w:rsidP="00193BC3">
      <w:pPr>
        <w:rPr>
          <w:rFonts w:ascii="Times New Roman" w:hAnsi="Times New Roman" w:cs="Times New Roman"/>
          <w:szCs w:val="20"/>
        </w:rPr>
      </w:pPr>
    </w:p>
    <w:p w14:paraId="45A4490F" w14:textId="77777777" w:rsidR="00193BC3" w:rsidRPr="00E76111" w:rsidRDefault="00193BC3" w:rsidP="00F739BA">
      <w:pPr>
        <w:pStyle w:val="ListParagraph"/>
        <w:numPr>
          <w:ilvl w:val="0"/>
          <w:numId w:val="28"/>
        </w:numPr>
        <w:spacing w:after="0" w:line="240" w:lineRule="auto"/>
        <w:rPr>
          <w:rFonts w:ascii="Times New Roman" w:hAnsi="Times New Roman"/>
          <w:sz w:val="24"/>
          <w:szCs w:val="20"/>
        </w:rPr>
      </w:pPr>
      <w:r w:rsidRPr="00E76111">
        <w:rPr>
          <w:rFonts w:ascii="Times New Roman" w:hAnsi="Times New Roman"/>
          <w:b/>
          <w:szCs w:val="20"/>
        </w:rPr>
        <w:t>Supreme Court of the United States Blog</w:t>
      </w:r>
    </w:p>
    <w:p w14:paraId="4A93A3C2" w14:textId="77777777" w:rsidR="00193BC3" w:rsidRPr="00E76111" w:rsidRDefault="00193BC3" w:rsidP="00193BC3">
      <w:pPr>
        <w:ind w:left="360"/>
        <w:rPr>
          <w:rFonts w:ascii="Times New Roman" w:hAnsi="Times New Roman" w:cs="Times New Roman"/>
          <w:szCs w:val="20"/>
        </w:rPr>
      </w:pPr>
      <w:r w:rsidRPr="00E76111">
        <w:rPr>
          <w:rFonts w:ascii="Times New Roman" w:hAnsi="Times New Roman" w:cs="Times New Roman"/>
          <w:szCs w:val="20"/>
        </w:rPr>
        <w:tab/>
      </w:r>
      <w:hyperlink r:id="rId89" w:history="1">
        <w:r w:rsidRPr="00E76111">
          <w:rPr>
            <w:rStyle w:val="Hyperlink"/>
            <w:rFonts w:ascii="Times New Roman" w:hAnsi="Times New Roman" w:cs="Times New Roman"/>
            <w:szCs w:val="20"/>
          </w:rPr>
          <w:t>http://www.scotusblog.com/</w:t>
        </w:r>
      </w:hyperlink>
    </w:p>
    <w:p w14:paraId="1CFE251E" w14:textId="77777777" w:rsidR="005C5F27" w:rsidRDefault="005C5F27">
      <w:pPr>
        <w:widowControl/>
        <w:rPr>
          <w:rFonts w:ascii="Times New Roman" w:hAnsi="Times New Roman" w:cs="Times New Roman"/>
          <w:szCs w:val="24"/>
        </w:rPr>
      </w:pPr>
      <w:r>
        <w:rPr>
          <w:rFonts w:ascii="Times New Roman" w:hAnsi="Times New Roman" w:cs="Times New Roman"/>
          <w:szCs w:val="24"/>
        </w:rPr>
        <w:br w:type="page"/>
      </w:r>
    </w:p>
    <w:p w14:paraId="5CE2A8FE" w14:textId="77777777" w:rsidR="005C5F27" w:rsidRDefault="005C5F27" w:rsidP="005C5F27">
      <w:pPr>
        <w:pStyle w:val="Heading1"/>
        <w:jc w:val="center"/>
        <w:rPr>
          <w:rFonts w:ascii="Times New Roman" w:hAnsi="Times New Roman" w:cs="Times New Roman"/>
          <w:sz w:val="40"/>
          <w:szCs w:val="40"/>
        </w:rPr>
      </w:pPr>
    </w:p>
    <w:p w14:paraId="7E7A01D8" w14:textId="77777777" w:rsidR="005C5F27" w:rsidRDefault="005C5F27" w:rsidP="005C5F27">
      <w:pPr>
        <w:pStyle w:val="Heading1"/>
        <w:jc w:val="center"/>
        <w:rPr>
          <w:rFonts w:ascii="Times New Roman" w:hAnsi="Times New Roman" w:cs="Times New Roman"/>
          <w:sz w:val="40"/>
          <w:szCs w:val="40"/>
        </w:rPr>
      </w:pPr>
    </w:p>
    <w:p w14:paraId="29A5B90D" w14:textId="77777777" w:rsidR="005C5F27" w:rsidRDefault="005C5F27" w:rsidP="005C5F27">
      <w:pPr>
        <w:pStyle w:val="Heading1"/>
        <w:jc w:val="center"/>
        <w:rPr>
          <w:rFonts w:ascii="Times New Roman" w:hAnsi="Times New Roman" w:cs="Times New Roman"/>
          <w:sz w:val="40"/>
          <w:szCs w:val="40"/>
        </w:rPr>
      </w:pPr>
    </w:p>
    <w:p w14:paraId="55B8EBAE" w14:textId="77777777" w:rsidR="005C5F27" w:rsidRDefault="005C5F27" w:rsidP="005C5F27">
      <w:pPr>
        <w:pStyle w:val="Heading1"/>
        <w:jc w:val="center"/>
        <w:rPr>
          <w:rFonts w:ascii="Times New Roman" w:hAnsi="Times New Roman" w:cs="Times New Roman"/>
          <w:sz w:val="40"/>
          <w:szCs w:val="40"/>
        </w:rPr>
      </w:pPr>
    </w:p>
    <w:p w14:paraId="323668C0" w14:textId="77777777" w:rsidR="005C5F27" w:rsidRDefault="005C5F27" w:rsidP="005C5F27"/>
    <w:p w14:paraId="6C5D4EDC" w14:textId="77777777" w:rsidR="005C5F27" w:rsidRDefault="005C5F27" w:rsidP="005C5F27"/>
    <w:p w14:paraId="52A74834" w14:textId="77777777" w:rsidR="005C5F27" w:rsidRPr="005C5F27" w:rsidRDefault="005C5F27" w:rsidP="005C5F27"/>
    <w:p w14:paraId="7689DD83" w14:textId="77777777" w:rsidR="005C5F27" w:rsidRPr="00E76111" w:rsidRDefault="005C5F27" w:rsidP="005C5F27">
      <w:pPr>
        <w:pStyle w:val="Heading1"/>
        <w:jc w:val="center"/>
        <w:rPr>
          <w:rFonts w:ascii="Times New Roman" w:hAnsi="Times New Roman" w:cs="Times New Roman"/>
          <w:sz w:val="40"/>
          <w:szCs w:val="40"/>
        </w:rPr>
      </w:pPr>
      <w:bookmarkStart w:id="68" w:name="_Appendix_11:_Sample"/>
      <w:bookmarkStart w:id="69" w:name="_Toc15289480"/>
      <w:bookmarkEnd w:id="68"/>
      <w:r w:rsidRPr="00E76111">
        <w:rPr>
          <w:rFonts w:ascii="Times New Roman" w:hAnsi="Times New Roman" w:cs="Times New Roman"/>
          <w:sz w:val="40"/>
          <w:szCs w:val="40"/>
        </w:rPr>
        <w:t>Appendix 1</w:t>
      </w:r>
      <w:r w:rsidR="00771C23">
        <w:rPr>
          <w:rFonts w:ascii="Times New Roman" w:hAnsi="Times New Roman" w:cs="Times New Roman"/>
          <w:sz w:val="40"/>
          <w:szCs w:val="40"/>
        </w:rPr>
        <w:t>0</w:t>
      </w:r>
      <w:r>
        <w:rPr>
          <w:rFonts w:ascii="Times New Roman" w:hAnsi="Times New Roman" w:cs="Times New Roman"/>
          <w:sz w:val="40"/>
          <w:szCs w:val="40"/>
        </w:rPr>
        <w:t>:</w:t>
      </w:r>
      <w:r>
        <w:rPr>
          <w:rFonts w:ascii="Times New Roman" w:hAnsi="Times New Roman" w:cs="Times New Roman"/>
          <w:sz w:val="40"/>
          <w:szCs w:val="40"/>
        </w:rPr>
        <w:br/>
        <w:t>Sample Draft Letter of Recommendation</w:t>
      </w:r>
      <w:bookmarkEnd w:id="69"/>
    </w:p>
    <w:p w14:paraId="2203D6A3" w14:textId="77777777" w:rsidR="005C5F27" w:rsidRDefault="005C5F27">
      <w:pPr>
        <w:widowControl/>
        <w:rPr>
          <w:rFonts w:ascii="Times New Roman" w:hAnsi="Times New Roman" w:cs="Times New Roman"/>
          <w:szCs w:val="24"/>
        </w:rPr>
      </w:pPr>
      <w:r>
        <w:rPr>
          <w:rFonts w:ascii="Times New Roman" w:hAnsi="Times New Roman" w:cs="Times New Roman"/>
          <w:szCs w:val="24"/>
        </w:rPr>
        <w:br w:type="page"/>
      </w:r>
    </w:p>
    <w:p w14:paraId="084E025C" w14:textId="56014BE7" w:rsidR="005C5F27" w:rsidRPr="005C5F27" w:rsidRDefault="005B7FC1" w:rsidP="005C5F27">
      <w:pPr>
        <w:jc w:val="right"/>
        <w:rPr>
          <w:rFonts w:ascii="Times New Roman" w:hAnsi="Times New Roman" w:cs="Times New Roman"/>
          <w:szCs w:val="24"/>
        </w:rPr>
      </w:pPr>
      <w:r>
        <w:rPr>
          <w:rFonts w:ascii="Times New Roman" w:hAnsi="Times New Roman" w:cs="Times New Roman"/>
          <w:szCs w:val="24"/>
        </w:rPr>
        <w:lastRenderedPageBreak/>
        <w:t xml:space="preserve">June </w:t>
      </w:r>
      <w:r w:rsidR="00F62718">
        <w:rPr>
          <w:rFonts w:ascii="Times New Roman" w:hAnsi="Times New Roman" w:cs="Times New Roman"/>
          <w:szCs w:val="24"/>
        </w:rPr>
        <w:t>8</w:t>
      </w:r>
      <w:r>
        <w:rPr>
          <w:rFonts w:ascii="Times New Roman" w:hAnsi="Times New Roman" w:cs="Times New Roman"/>
          <w:szCs w:val="24"/>
        </w:rPr>
        <w:t>, 202</w:t>
      </w:r>
      <w:r w:rsidR="00F62718">
        <w:rPr>
          <w:rFonts w:ascii="Times New Roman" w:hAnsi="Times New Roman" w:cs="Times New Roman"/>
          <w:szCs w:val="24"/>
        </w:rPr>
        <w:t>6</w:t>
      </w:r>
    </w:p>
    <w:p w14:paraId="33BD406A" w14:textId="77777777" w:rsidR="005C5F27" w:rsidRPr="005C5F27" w:rsidRDefault="005C5F27" w:rsidP="005C5F27">
      <w:pPr>
        <w:rPr>
          <w:rFonts w:ascii="Times New Roman" w:hAnsi="Times New Roman" w:cs="Times New Roman"/>
          <w:szCs w:val="24"/>
        </w:rPr>
      </w:pPr>
    </w:p>
    <w:p w14:paraId="7E5CF6CC" w14:textId="77777777" w:rsidR="005C5F27" w:rsidRPr="005C5F27" w:rsidRDefault="005C5F27" w:rsidP="005C5F27">
      <w:pPr>
        <w:rPr>
          <w:rFonts w:ascii="Times New Roman" w:hAnsi="Times New Roman" w:cs="Times New Roman"/>
          <w:szCs w:val="24"/>
        </w:rPr>
      </w:pPr>
      <w:r w:rsidRPr="005C5F27">
        <w:rPr>
          <w:rFonts w:ascii="Times New Roman" w:hAnsi="Times New Roman" w:cs="Times New Roman"/>
          <w:szCs w:val="24"/>
        </w:rPr>
        <w:t>Re:  Recommendation of Ms./Mr. _______________________</w:t>
      </w:r>
    </w:p>
    <w:p w14:paraId="4F74FD93" w14:textId="77777777" w:rsidR="005C5F27" w:rsidRPr="005C5F27" w:rsidRDefault="005C5F27" w:rsidP="005C5F27">
      <w:pPr>
        <w:rPr>
          <w:rFonts w:ascii="Times New Roman" w:hAnsi="Times New Roman" w:cs="Times New Roman"/>
          <w:szCs w:val="24"/>
        </w:rPr>
      </w:pPr>
    </w:p>
    <w:p w14:paraId="5630C7D8" w14:textId="77777777" w:rsidR="005C5F27" w:rsidRPr="005C5F27" w:rsidRDefault="005C5F27" w:rsidP="005C5F27">
      <w:pPr>
        <w:rPr>
          <w:rFonts w:ascii="Times New Roman" w:hAnsi="Times New Roman" w:cs="Times New Roman"/>
          <w:szCs w:val="24"/>
        </w:rPr>
      </w:pPr>
    </w:p>
    <w:p w14:paraId="286F8256" w14:textId="77777777" w:rsidR="005C5F27" w:rsidRPr="005C5F27" w:rsidRDefault="005C5F27" w:rsidP="005C5F27">
      <w:pPr>
        <w:rPr>
          <w:rFonts w:ascii="Times New Roman" w:hAnsi="Times New Roman" w:cs="Times New Roman"/>
          <w:szCs w:val="24"/>
        </w:rPr>
      </w:pPr>
      <w:r w:rsidRPr="005C5F27">
        <w:rPr>
          <w:rFonts w:ascii="Times New Roman" w:hAnsi="Times New Roman" w:cs="Times New Roman"/>
          <w:szCs w:val="24"/>
        </w:rPr>
        <w:t>Dear Judge:</w:t>
      </w:r>
    </w:p>
    <w:p w14:paraId="58E7E10D" w14:textId="77777777" w:rsidR="005C5F27" w:rsidRPr="005C5F27" w:rsidRDefault="005C5F27" w:rsidP="005C5F27">
      <w:pPr>
        <w:rPr>
          <w:rFonts w:ascii="Times New Roman" w:hAnsi="Times New Roman" w:cs="Times New Roman"/>
          <w:szCs w:val="24"/>
        </w:rPr>
      </w:pPr>
    </w:p>
    <w:p w14:paraId="52B19852" w14:textId="76DF88DF" w:rsidR="005C5F27" w:rsidRPr="005C5F27" w:rsidRDefault="005C5F27" w:rsidP="005C5F27">
      <w:pPr>
        <w:jc w:val="both"/>
        <w:rPr>
          <w:rFonts w:ascii="Times New Roman" w:hAnsi="Times New Roman" w:cs="Times New Roman"/>
          <w:szCs w:val="24"/>
        </w:rPr>
      </w:pPr>
      <w:r w:rsidRPr="005C5F27">
        <w:rPr>
          <w:rFonts w:ascii="Times New Roman" w:hAnsi="Times New Roman" w:cs="Times New Roman"/>
          <w:szCs w:val="24"/>
        </w:rPr>
        <w:t>I am writing to recommend _______________ for a position as a law clerk in your chambers,</w:t>
      </w:r>
      <w:r w:rsidR="00F60D57">
        <w:rPr>
          <w:rFonts w:ascii="Times New Roman" w:hAnsi="Times New Roman" w:cs="Times New Roman"/>
          <w:szCs w:val="24"/>
        </w:rPr>
        <w:t xml:space="preserve"> beginning in the summer of 20</w:t>
      </w:r>
      <w:r w:rsidR="005B7FC1">
        <w:rPr>
          <w:rFonts w:ascii="Times New Roman" w:hAnsi="Times New Roman" w:cs="Times New Roman"/>
          <w:szCs w:val="24"/>
        </w:rPr>
        <w:t>2</w:t>
      </w:r>
      <w:r w:rsidR="00F62718">
        <w:rPr>
          <w:rFonts w:ascii="Times New Roman" w:hAnsi="Times New Roman" w:cs="Times New Roman"/>
          <w:szCs w:val="24"/>
        </w:rPr>
        <w:t>7</w:t>
      </w:r>
      <w:r w:rsidRPr="005C5F27">
        <w:rPr>
          <w:rFonts w:ascii="Times New Roman" w:hAnsi="Times New Roman" w:cs="Times New Roman"/>
          <w:szCs w:val="24"/>
        </w:rPr>
        <w:t>. [Insert:  In what capacity did the recommender know you, i.e. what class and grade, research assistant, internship, etc.  Ex.  ____________ was a student in my _____________ course at the University of California, Davis, School of Law and received an ___ in the class.]</w:t>
      </w:r>
    </w:p>
    <w:p w14:paraId="022D7183" w14:textId="77777777" w:rsidR="005C5F27" w:rsidRPr="005C5F27" w:rsidRDefault="005C5F27" w:rsidP="005C5F27">
      <w:pPr>
        <w:jc w:val="both"/>
        <w:rPr>
          <w:rFonts w:ascii="Times New Roman" w:hAnsi="Times New Roman" w:cs="Times New Roman"/>
          <w:szCs w:val="24"/>
        </w:rPr>
      </w:pPr>
    </w:p>
    <w:p w14:paraId="24685B66" w14:textId="77777777" w:rsidR="005C5F27" w:rsidRPr="005C5F27" w:rsidRDefault="005C5F27" w:rsidP="005C5F27">
      <w:pPr>
        <w:jc w:val="both"/>
        <w:rPr>
          <w:rFonts w:ascii="Times New Roman" w:hAnsi="Times New Roman" w:cs="Times New Roman"/>
          <w:szCs w:val="24"/>
        </w:rPr>
      </w:pPr>
      <w:r w:rsidRPr="005C5F27">
        <w:rPr>
          <w:rFonts w:ascii="Times New Roman" w:hAnsi="Times New Roman" w:cs="Times New Roman"/>
          <w:szCs w:val="24"/>
        </w:rPr>
        <w:t>[Insert:  Discussion highlighting your performance for recommender, i.e. how you were assessed by recommender, how you were distinguished from your classmates or colleagues through class participation, presentations, legal analysis, job performance, etc.  Ex. __________ not only did extremely well on the final exam, but she/he was also one of a small handful of students who contributed regularly and insightfully to class discussion.]</w:t>
      </w:r>
    </w:p>
    <w:p w14:paraId="5287235C" w14:textId="77777777" w:rsidR="005C5F27" w:rsidRPr="005C5F27" w:rsidRDefault="005C5F27" w:rsidP="005C5F27">
      <w:pPr>
        <w:jc w:val="both"/>
        <w:rPr>
          <w:rFonts w:ascii="Times New Roman" w:hAnsi="Times New Roman" w:cs="Times New Roman"/>
          <w:szCs w:val="24"/>
        </w:rPr>
      </w:pPr>
    </w:p>
    <w:p w14:paraId="25645FF5" w14:textId="77777777" w:rsidR="005C5F27" w:rsidRPr="005C5F27" w:rsidRDefault="005C5F27" w:rsidP="005C5F27">
      <w:pPr>
        <w:jc w:val="both"/>
        <w:rPr>
          <w:rFonts w:ascii="Times New Roman" w:hAnsi="Times New Roman" w:cs="Times New Roman"/>
          <w:szCs w:val="24"/>
        </w:rPr>
      </w:pPr>
      <w:r w:rsidRPr="005C5F27">
        <w:rPr>
          <w:rFonts w:ascii="Times New Roman" w:hAnsi="Times New Roman" w:cs="Times New Roman"/>
          <w:szCs w:val="24"/>
        </w:rPr>
        <w:t>[Insert:  Space for your recommender to discuss his or her interpersonal interaction with you and your observed personal characteristics or anything interesting/impressive that the recommender knows about you and wishes to share with the judge.]</w:t>
      </w:r>
    </w:p>
    <w:p w14:paraId="16C20430" w14:textId="77777777" w:rsidR="005C5F27" w:rsidRPr="005C5F27" w:rsidRDefault="005C5F27" w:rsidP="005C5F27">
      <w:pPr>
        <w:jc w:val="both"/>
        <w:rPr>
          <w:rFonts w:ascii="Times New Roman" w:hAnsi="Times New Roman" w:cs="Times New Roman"/>
          <w:szCs w:val="24"/>
        </w:rPr>
      </w:pPr>
    </w:p>
    <w:p w14:paraId="2C27522C" w14:textId="77777777" w:rsidR="005C5F27" w:rsidRPr="005C5F27" w:rsidRDefault="005C5F27" w:rsidP="005C5F27">
      <w:pPr>
        <w:jc w:val="both"/>
        <w:rPr>
          <w:rFonts w:ascii="Times New Roman" w:hAnsi="Times New Roman" w:cs="Times New Roman"/>
          <w:szCs w:val="24"/>
        </w:rPr>
      </w:pPr>
      <w:r w:rsidRPr="005C5F27">
        <w:rPr>
          <w:rFonts w:ascii="Times New Roman" w:hAnsi="Times New Roman" w:cs="Times New Roman"/>
          <w:szCs w:val="24"/>
        </w:rPr>
        <w:t>For all of these reasons, I would like to recommend ______________ for a position in your chambers.  If you have any questions about __________’s candidacy, please do not hesitate to contact me at [Insert:  Space for your recommender’s preferred contact information.]  Thank you for your time and attention</w:t>
      </w:r>
    </w:p>
    <w:p w14:paraId="7B882651" w14:textId="77777777" w:rsidR="005C5F27" w:rsidRPr="005C5F27" w:rsidRDefault="005C5F27" w:rsidP="005C5F27">
      <w:pPr>
        <w:rPr>
          <w:rFonts w:ascii="Times New Roman" w:hAnsi="Times New Roman" w:cs="Times New Roman"/>
          <w:szCs w:val="24"/>
        </w:rPr>
      </w:pPr>
    </w:p>
    <w:p w14:paraId="3132E471" w14:textId="77777777" w:rsidR="005C5F27" w:rsidRPr="005C5F27" w:rsidRDefault="005C5F27" w:rsidP="005C5F27">
      <w:pPr>
        <w:rPr>
          <w:rFonts w:ascii="Times New Roman" w:hAnsi="Times New Roman" w:cs="Times New Roman"/>
          <w:szCs w:val="24"/>
        </w:rPr>
      </w:pPr>
    </w:p>
    <w:p w14:paraId="08729600" w14:textId="77777777" w:rsidR="005C5F27" w:rsidRPr="005C5F27" w:rsidRDefault="005C5F27" w:rsidP="005C5F27">
      <w:pPr>
        <w:rPr>
          <w:rFonts w:ascii="Times New Roman" w:hAnsi="Times New Roman" w:cs="Times New Roman"/>
          <w:szCs w:val="24"/>
        </w:rPr>
      </w:pPr>
      <w:r w:rsidRPr="005C5F27">
        <w:rPr>
          <w:rFonts w:ascii="Times New Roman" w:hAnsi="Times New Roman" w:cs="Times New Roman"/>
          <w:szCs w:val="24"/>
        </w:rPr>
        <w:t>Sincerely,</w:t>
      </w:r>
    </w:p>
    <w:p w14:paraId="2EF13466" w14:textId="77777777" w:rsidR="005C5F27" w:rsidRPr="005C5F27" w:rsidRDefault="005C5F27" w:rsidP="005C5F27">
      <w:pPr>
        <w:rPr>
          <w:rFonts w:ascii="Times New Roman" w:hAnsi="Times New Roman" w:cs="Times New Roman"/>
          <w:szCs w:val="24"/>
        </w:rPr>
      </w:pPr>
    </w:p>
    <w:p w14:paraId="767401F2" w14:textId="77777777" w:rsidR="005C5F27" w:rsidRPr="005C5F27" w:rsidRDefault="005C5F27" w:rsidP="005C5F27">
      <w:pPr>
        <w:rPr>
          <w:rFonts w:ascii="Times New Roman" w:hAnsi="Times New Roman" w:cs="Times New Roman"/>
          <w:i/>
          <w:szCs w:val="24"/>
        </w:rPr>
      </w:pPr>
      <w:r w:rsidRPr="005C5F27">
        <w:rPr>
          <w:rFonts w:ascii="Times New Roman" w:hAnsi="Times New Roman" w:cs="Times New Roman"/>
          <w:i/>
          <w:szCs w:val="24"/>
        </w:rPr>
        <w:t>Signature</w:t>
      </w:r>
    </w:p>
    <w:p w14:paraId="5B7B9966" w14:textId="77777777" w:rsidR="005C5F27" w:rsidRPr="005C5F27" w:rsidRDefault="005C5F27" w:rsidP="005C5F27">
      <w:pPr>
        <w:rPr>
          <w:rFonts w:ascii="Times New Roman" w:hAnsi="Times New Roman" w:cs="Times New Roman"/>
          <w:szCs w:val="24"/>
        </w:rPr>
      </w:pPr>
    </w:p>
    <w:p w14:paraId="2FB8BAE4" w14:textId="77777777" w:rsidR="005C5F27" w:rsidRPr="005C5F27" w:rsidRDefault="005C5F27" w:rsidP="005C5F27">
      <w:pPr>
        <w:rPr>
          <w:rFonts w:ascii="Times New Roman" w:hAnsi="Times New Roman" w:cs="Times New Roman"/>
          <w:szCs w:val="24"/>
        </w:rPr>
      </w:pPr>
      <w:r w:rsidRPr="005C5F27">
        <w:rPr>
          <w:rFonts w:ascii="Times New Roman" w:hAnsi="Times New Roman" w:cs="Times New Roman"/>
          <w:szCs w:val="24"/>
        </w:rPr>
        <w:t>Name of Recommender</w:t>
      </w:r>
    </w:p>
    <w:p w14:paraId="5CE698B0" w14:textId="77777777" w:rsidR="005C5F27" w:rsidRPr="005C5F27" w:rsidRDefault="005C5F27" w:rsidP="005C5F27">
      <w:pPr>
        <w:rPr>
          <w:rFonts w:ascii="Times New Roman" w:hAnsi="Times New Roman" w:cs="Times New Roman"/>
          <w:szCs w:val="24"/>
        </w:rPr>
      </w:pPr>
      <w:r w:rsidRPr="005C5F27">
        <w:rPr>
          <w:rFonts w:ascii="Times New Roman" w:hAnsi="Times New Roman" w:cs="Times New Roman"/>
          <w:szCs w:val="24"/>
        </w:rPr>
        <w:t>Recommender’s Title</w:t>
      </w:r>
    </w:p>
    <w:p w14:paraId="157C8C4E" w14:textId="77777777" w:rsidR="008359CC" w:rsidRPr="00E76111" w:rsidRDefault="008359CC" w:rsidP="008F7499">
      <w:pPr>
        <w:tabs>
          <w:tab w:val="left" w:pos="-1440"/>
          <w:tab w:val="left" w:pos="-720"/>
        </w:tabs>
        <w:suppressAutoHyphens/>
        <w:rPr>
          <w:rFonts w:ascii="Times New Roman" w:hAnsi="Times New Roman" w:cs="Times New Roman"/>
          <w:szCs w:val="24"/>
        </w:rPr>
      </w:pPr>
    </w:p>
    <w:sectPr w:rsidR="008359CC" w:rsidRPr="00E76111" w:rsidSect="00987C1E">
      <w:endnotePr>
        <w:numFmt w:val="decimal"/>
      </w:endnotePr>
      <w:pgSz w:w="12240" w:h="15840"/>
      <w:pgMar w:top="1440" w:right="1440" w:bottom="1440" w:left="1440" w:header="864" w:footer="720" w:gutter="0"/>
      <w:pgNumType w:fmt="lowerRoman"/>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3A55" w14:textId="77777777" w:rsidR="0071538E" w:rsidRDefault="0071538E">
      <w:r>
        <w:separator/>
      </w:r>
    </w:p>
  </w:endnote>
  <w:endnote w:type="continuationSeparator" w:id="0">
    <w:p w14:paraId="0A860915" w14:textId="77777777" w:rsidR="0071538E" w:rsidRDefault="00715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1EC1" w14:textId="77777777" w:rsidR="0071538E" w:rsidRDefault="0071538E">
    <w:pPr>
      <w:pStyle w:val="Footer"/>
      <w:jc w:val="center"/>
    </w:pPr>
    <w:r>
      <w:fldChar w:fldCharType="begin"/>
    </w:r>
    <w:r>
      <w:instrText xml:space="preserve"> PAGE   \* MERGEFORMAT </w:instrText>
    </w:r>
    <w:r>
      <w:fldChar w:fldCharType="separate"/>
    </w:r>
    <w:r>
      <w:rPr>
        <w:noProof/>
      </w:rPr>
      <w:t>1</w:t>
    </w:r>
    <w:r>
      <w:fldChar w:fldCharType="end"/>
    </w:r>
  </w:p>
  <w:p w14:paraId="77779805" w14:textId="77777777" w:rsidR="0071538E" w:rsidRDefault="00715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AC88" w14:textId="77777777" w:rsidR="0071538E" w:rsidRDefault="0071538E" w:rsidP="00AE7F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AAE16E" w14:textId="77777777" w:rsidR="0071538E" w:rsidRDefault="007153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9085" w14:textId="77777777" w:rsidR="0071538E" w:rsidRDefault="0071538E" w:rsidP="00582D2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3115101"/>
      <w:docPartObj>
        <w:docPartGallery w:val="Page Numbers (Bottom of Page)"/>
        <w:docPartUnique/>
      </w:docPartObj>
    </w:sdtPr>
    <w:sdtEndPr>
      <w:rPr>
        <w:noProof/>
      </w:rPr>
    </w:sdtEndPr>
    <w:sdtContent>
      <w:p w14:paraId="2B20875C" w14:textId="77777777" w:rsidR="0071538E" w:rsidRPr="00704887" w:rsidRDefault="0071538E">
        <w:pPr>
          <w:pStyle w:val="Footer"/>
          <w:jc w:val="center"/>
          <w:rPr>
            <w:rFonts w:ascii="Times New Roman" w:hAnsi="Times New Roman" w:cs="Times New Roman"/>
          </w:rPr>
        </w:pPr>
        <w:r w:rsidRPr="00704887">
          <w:rPr>
            <w:rFonts w:ascii="Times New Roman" w:hAnsi="Times New Roman" w:cs="Times New Roman"/>
          </w:rPr>
          <w:fldChar w:fldCharType="begin"/>
        </w:r>
        <w:r w:rsidRPr="00704887">
          <w:rPr>
            <w:rFonts w:ascii="Times New Roman" w:hAnsi="Times New Roman" w:cs="Times New Roman"/>
          </w:rPr>
          <w:instrText xml:space="preserve"> PAGE   \* MERGEFORMAT </w:instrText>
        </w:r>
        <w:r w:rsidRPr="00704887">
          <w:rPr>
            <w:rFonts w:ascii="Times New Roman" w:hAnsi="Times New Roman" w:cs="Times New Roman"/>
          </w:rPr>
          <w:fldChar w:fldCharType="separate"/>
        </w:r>
        <w:r w:rsidR="00B951C3">
          <w:rPr>
            <w:rFonts w:ascii="Times New Roman" w:hAnsi="Times New Roman" w:cs="Times New Roman"/>
            <w:noProof/>
          </w:rPr>
          <w:t>xx</w:t>
        </w:r>
        <w:r w:rsidRPr="00704887">
          <w:rPr>
            <w:rFonts w:ascii="Times New Roman" w:hAnsi="Times New Roman" w:cs="Times New Roman"/>
            <w:noProof/>
          </w:rPr>
          <w:fldChar w:fldCharType="end"/>
        </w:r>
      </w:p>
    </w:sdtContent>
  </w:sdt>
  <w:p w14:paraId="19F59144" w14:textId="77777777" w:rsidR="0071538E" w:rsidRPr="00704887" w:rsidRDefault="0071538E" w:rsidP="00582D20">
    <w:pPr>
      <w:pStyle w:val="Footer"/>
      <w:jc w:val="cen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C2CB" w14:textId="77777777" w:rsidR="0071538E" w:rsidRDefault="0071538E">
    <w:pPr>
      <w:pStyle w:val="Footer"/>
      <w:jc w:val="center"/>
    </w:pPr>
  </w:p>
  <w:p w14:paraId="10F9BC97" w14:textId="77777777" w:rsidR="0071538E" w:rsidRDefault="0071538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2C06" w14:textId="77777777" w:rsidR="0071538E" w:rsidRDefault="0071538E">
    <w:pPr>
      <w:pStyle w:val="Footer"/>
      <w:jc w:val="center"/>
    </w:pPr>
    <w:r>
      <w:fldChar w:fldCharType="begin"/>
    </w:r>
    <w:r>
      <w:instrText xml:space="preserve"> PAGE   \* MERGEFORMAT </w:instrText>
    </w:r>
    <w:r>
      <w:fldChar w:fldCharType="separate"/>
    </w:r>
    <w:r w:rsidR="00B951C3">
      <w:rPr>
        <w:noProof/>
      </w:rPr>
      <w:t>xiii</w:t>
    </w:r>
    <w:r>
      <w:fldChar w:fldCharType="end"/>
    </w:r>
  </w:p>
  <w:p w14:paraId="3570A16C" w14:textId="77777777" w:rsidR="0071538E" w:rsidRDefault="0071538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069C" w14:textId="77777777" w:rsidR="0071538E" w:rsidRDefault="0071538E" w:rsidP="00B42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59097B8" w14:textId="77777777" w:rsidR="0071538E" w:rsidRDefault="0071538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31018"/>
      <w:docPartObj>
        <w:docPartGallery w:val="Page Numbers (Bottom of Page)"/>
        <w:docPartUnique/>
      </w:docPartObj>
    </w:sdtPr>
    <w:sdtEndPr>
      <w:rPr>
        <w:noProof/>
      </w:rPr>
    </w:sdtEndPr>
    <w:sdtContent>
      <w:p w14:paraId="4B67C9B8" w14:textId="77777777" w:rsidR="0071538E" w:rsidRDefault="0071538E">
        <w:pPr>
          <w:pStyle w:val="Footer"/>
          <w:jc w:val="center"/>
        </w:pPr>
        <w:r>
          <w:fldChar w:fldCharType="begin"/>
        </w:r>
        <w:r>
          <w:instrText xml:space="preserve"> PAGE   \* MERGEFORMAT </w:instrText>
        </w:r>
        <w:r>
          <w:fldChar w:fldCharType="separate"/>
        </w:r>
        <w:r w:rsidR="00B951C3">
          <w:rPr>
            <w:noProof/>
          </w:rPr>
          <w:t>xxxiii</w:t>
        </w:r>
        <w:r>
          <w:rPr>
            <w:noProof/>
          </w:rPr>
          <w:fldChar w:fldCharType="end"/>
        </w:r>
      </w:p>
    </w:sdtContent>
  </w:sdt>
  <w:p w14:paraId="67B267CA" w14:textId="77777777" w:rsidR="0071538E" w:rsidRPr="000E13FA" w:rsidRDefault="0071538E">
    <w:pPr>
      <w:pStyle w:val="Footer"/>
      <w:ind w:right="360"/>
      <w:rPr>
        <w:rFonts w:ascii="Arial" w:hAnsi="Arial" w:cs="Arial"/>
        <w:color w:val="FFFFF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0BA5F" w14:textId="77777777" w:rsidR="0071538E" w:rsidRDefault="0071538E">
      <w:r>
        <w:separator/>
      </w:r>
    </w:p>
  </w:footnote>
  <w:footnote w:type="continuationSeparator" w:id="0">
    <w:p w14:paraId="670DE770" w14:textId="77777777" w:rsidR="0071538E" w:rsidRDefault="0071538E">
      <w:r>
        <w:continuationSeparator/>
      </w:r>
    </w:p>
  </w:footnote>
  <w:footnote w:id="1">
    <w:p w14:paraId="795DD140" w14:textId="77777777" w:rsidR="0071538E" w:rsidRDefault="0071538E" w:rsidP="00AE7F0A">
      <w:pPr>
        <w:pStyle w:val="FootnoteText"/>
      </w:pPr>
      <w:r w:rsidRPr="00EB4895">
        <w:rPr>
          <w:rStyle w:val="FootnoteReference"/>
          <w:rFonts w:ascii="Times New Roman" w:hAnsi="Times New Roman"/>
          <w:sz w:val="20"/>
        </w:rPr>
        <w:footnoteRef/>
      </w:r>
      <w:r w:rsidRPr="00EB4895">
        <w:rPr>
          <w:rStyle w:val="FootnoteReference"/>
          <w:sz w:val="20"/>
        </w:rPr>
        <w:t xml:space="preserve"> </w:t>
      </w:r>
      <w:r w:rsidRPr="00632758">
        <w:rPr>
          <w:rFonts w:ascii="Times New Roman" w:hAnsi="Times New Roman"/>
          <w:smallCaps/>
          <w:sz w:val="20"/>
        </w:rPr>
        <w:t>Norma Nava</w:t>
      </w:r>
      <w:r w:rsidRPr="00632758">
        <w:rPr>
          <w:rFonts w:ascii="Times New Roman" w:hAnsi="Times New Roman"/>
          <w:sz w:val="20"/>
        </w:rPr>
        <w:t xml:space="preserve">, </w:t>
      </w:r>
      <w:r w:rsidRPr="00632758">
        <w:rPr>
          <w:rFonts w:ascii="Times New Roman" w:hAnsi="Times New Roman"/>
          <w:i/>
          <w:sz w:val="20"/>
        </w:rPr>
        <w:t xml:space="preserve">A Guide to the Judicial Clerkship Process for People of Color &amp; Members of Other Historically Unrepresented Groups </w:t>
      </w:r>
      <w:r w:rsidRPr="00632758">
        <w:rPr>
          <w:rFonts w:ascii="Times New Roman" w:hAnsi="Times New Roman"/>
          <w:sz w:val="20"/>
        </w:rPr>
        <w:t>(2d ed. 2010)</w:t>
      </w:r>
      <w:r>
        <w:rPr>
          <w:rFonts w:ascii="Times New Roman" w:hAnsi="Times New Roman"/>
          <w:sz w:val="20"/>
        </w:rPr>
        <w:t xml:space="preserve"> 11. </w:t>
      </w:r>
    </w:p>
  </w:footnote>
  <w:footnote w:id="2">
    <w:p w14:paraId="1F317ADD" w14:textId="77777777" w:rsidR="0071538E" w:rsidRPr="0003431A" w:rsidRDefault="0071538E" w:rsidP="004514BF">
      <w:pPr>
        <w:pStyle w:val="FootnoteText"/>
        <w:rPr>
          <w:rFonts w:ascii="Times New Roman" w:hAnsi="Times New Roman"/>
          <w:smallCaps/>
          <w:sz w:val="20"/>
        </w:rPr>
      </w:pPr>
      <w:r w:rsidRPr="0003431A">
        <w:rPr>
          <w:rStyle w:val="FootnoteReference"/>
          <w:rFonts w:ascii="Times New Roman" w:hAnsi="Times New Roman"/>
          <w:sz w:val="20"/>
        </w:rPr>
        <w:footnoteRef/>
      </w:r>
      <w:r w:rsidRPr="0003431A">
        <w:rPr>
          <w:rFonts w:ascii="Times New Roman" w:hAnsi="Times New Roman"/>
          <w:sz w:val="20"/>
        </w:rPr>
        <w:t xml:space="preserve"> U</w:t>
      </w:r>
      <w:r w:rsidRPr="0003431A">
        <w:rPr>
          <w:rFonts w:ascii="Times New Roman" w:hAnsi="Times New Roman"/>
          <w:smallCaps/>
          <w:sz w:val="20"/>
        </w:rPr>
        <w:t xml:space="preserve">niv. of Michigan Law School, Office of Career Services, </w:t>
      </w:r>
      <w:r w:rsidRPr="0003431A">
        <w:rPr>
          <w:rFonts w:ascii="Times New Roman" w:hAnsi="Times New Roman"/>
          <w:i/>
          <w:smallCaps/>
          <w:sz w:val="20"/>
        </w:rPr>
        <w:t>Judicial Clerkship Handbook – 2011 Term</w:t>
      </w:r>
      <w:r w:rsidRPr="0003431A">
        <w:rPr>
          <w:rFonts w:ascii="Times New Roman" w:hAnsi="Times New Roman"/>
          <w:smallCaps/>
          <w:sz w:val="20"/>
        </w:rPr>
        <w:t xml:space="preserve"> 12. </w:t>
      </w:r>
    </w:p>
  </w:footnote>
  <w:footnote w:id="3">
    <w:p w14:paraId="48433871" w14:textId="77777777" w:rsidR="0071538E" w:rsidRPr="0003431A" w:rsidRDefault="0071538E">
      <w:pPr>
        <w:pStyle w:val="FootnoteText"/>
        <w:rPr>
          <w:rFonts w:ascii="Times New Roman" w:hAnsi="Times New Roman"/>
          <w:sz w:val="20"/>
        </w:rPr>
      </w:pPr>
      <w:r w:rsidRPr="0003431A">
        <w:rPr>
          <w:rStyle w:val="FootnoteReference"/>
          <w:rFonts w:ascii="Times New Roman" w:hAnsi="Times New Roman"/>
          <w:sz w:val="20"/>
        </w:rPr>
        <w:footnoteRef/>
      </w:r>
      <w:r w:rsidRPr="00EB4895">
        <w:rPr>
          <w:rStyle w:val="FootnoteReference"/>
        </w:rPr>
        <w:t xml:space="preserve"> </w:t>
      </w:r>
      <w:r w:rsidRPr="0003431A">
        <w:rPr>
          <w:rFonts w:ascii="Times New Roman" w:hAnsi="Times New Roman"/>
          <w:smallCaps/>
          <w:sz w:val="20"/>
        </w:rPr>
        <w:t>Univ. of Virginia School of Law</w:t>
      </w:r>
      <w:r w:rsidRPr="0003431A">
        <w:rPr>
          <w:rFonts w:ascii="Times New Roman" w:hAnsi="Times New Roman"/>
          <w:sz w:val="20"/>
        </w:rPr>
        <w:t xml:space="preserve">, </w:t>
      </w:r>
      <w:r w:rsidRPr="0003431A">
        <w:rPr>
          <w:rFonts w:ascii="Times New Roman" w:hAnsi="Times New Roman"/>
          <w:i/>
          <w:sz w:val="20"/>
        </w:rPr>
        <w:t>A Complete Guide to Clerkships at the University of Virginia School of Law</w:t>
      </w:r>
      <w:r w:rsidRPr="0003431A">
        <w:rPr>
          <w:rFonts w:ascii="Times New Roman" w:hAnsi="Times New Roman"/>
          <w:sz w:val="20"/>
        </w:rPr>
        <w:t xml:space="preserve"> 7-8.  </w:t>
      </w:r>
    </w:p>
  </w:footnote>
  <w:footnote w:id="4">
    <w:p w14:paraId="55D91DD1" w14:textId="77777777" w:rsidR="0071538E" w:rsidRDefault="0071538E">
      <w:pPr>
        <w:pStyle w:val="FootnoteText"/>
      </w:pPr>
      <w:r w:rsidRPr="00EB4895">
        <w:rPr>
          <w:rStyle w:val="FootnoteReference"/>
          <w:rFonts w:ascii="Times New Roman" w:hAnsi="Times New Roman"/>
          <w:sz w:val="20"/>
        </w:rPr>
        <w:footnoteRef/>
      </w:r>
      <w:r w:rsidRPr="00EB4895">
        <w:rPr>
          <w:rStyle w:val="FootnoteReference"/>
          <w:rFonts w:ascii="Times New Roman" w:hAnsi="Times New Roman"/>
          <w:sz w:val="20"/>
        </w:rPr>
        <w:t xml:space="preserve"> </w:t>
      </w:r>
      <w:r>
        <w:rPr>
          <w:rFonts w:ascii="Times New Roman" w:hAnsi="Times New Roman"/>
          <w:color w:val="000000"/>
          <w:sz w:val="20"/>
          <w:szCs w:val="20"/>
        </w:rPr>
        <w:t xml:space="preserve">FY 2017 Key OSCAR Statistics PDF available at </w:t>
      </w:r>
      <w:hyperlink r:id="rId1" w:history="1">
        <w:r w:rsidRPr="0035667F">
          <w:rPr>
            <w:rStyle w:val="Hyperlink"/>
            <w:rFonts w:ascii="Times New Roman" w:hAnsi="Times New Roman" w:cs="Times New Roman"/>
            <w:sz w:val="20"/>
            <w:szCs w:val="20"/>
          </w:rPr>
          <w:t>https://oscar.uscourts.g</w:t>
        </w:r>
        <w:r w:rsidRPr="0035667F">
          <w:rPr>
            <w:rStyle w:val="Hyperlink"/>
            <w:rFonts w:ascii="Times New Roman" w:hAnsi="Times New Roman" w:cs="Times New Roman"/>
            <w:sz w:val="20"/>
            <w:szCs w:val="20"/>
          </w:rPr>
          <w:t>o</w:t>
        </w:r>
        <w:r w:rsidRPr="0035667F">
          <w:rPr>
            <w:rStyle w:val="Hyperlink"/>
            <w:rFonts w:ascii="Times New Roman" w:hAnsi="Times New Roman" w:cs="Times New Roman"/>
            <w:sz w:val="20"/>
            <w:szCs w:val="20"/>
          </w:rPr>
          <w:t>v/law_clerk_hiring_statistics</w:t>
        </w:r>
      </w:hyperlink>
      <w:r>
        <w:rPr>
          <w:rFonts w:ascii="Times New Roman" w:hAnsi="Times New Roman"/>
          <w:color w:val="000000"/>
          <w:sz w:val="20"/>
          <w:szCs w:val="20"/>
        </w:rPr>
        <w:t xml:space="preserve">. </w:t>
      </w:r>
    </w:p>
  </w:footnote>
  <w:footnote w:id="5">
    <w:p w14:paraId="0559C1CE" w14:textId="77777777" w:rsidR="0071538E" w:rsidRPr="006016DD" w:rsidRDefault="0071538E">
      <w:pPr>
        <w:pStyle w:val="FootnoteText"/>
      </w:pPr>
      <w:r w:rsidRPr="00EB4895">
        <w:rPr>
          <w:rStyle w:val="FootnoteReference"/>
          <w:rFonts w:ascii="Times New Roman" w:hAnsi="Times New Roman"/>
          <w:sz w:val="20"/>
        </w:rPr>
        <w:footnoteRef/>
      </w:r>
      <w:r w:rsidRPr="00185261">
        <w:rPr>
          <w:rStyle w:val="FootnoteReference"/>
          <w:rFonts w:ascii="Times New Roman" w:hAnsi="Times New Roman"/>
          <w:sz w:val="20"/>
        </w:rPr>
        <w:t xml:space="preserve"> </w:t>
      </w:r>
      <w:r>
        <w:rPr>
          <w:rStyle w:val="FootnoteReference"/>
          <w:rFonts w:ascii="Times New Roman" w:hAnsi="Times New Roman"/>
          <w:sz w:val="20"/>
        </w:rPr>
        <w:t xml:space="preserve"> </w:t>
      </w:r>
      <w:r w:rsidRPr="006016DD">
        <w:rPr>
          <w:rFonts w:ascii="Times New Roman" w:hAnsi="Times New Roman"/>
          <w:smallCaps/>
          <w:sz w:val="20"/>
        </w:rPr>
        <w:t>Nava</w:t>
      </w:r>
      <w:r w:rsidRPr="006016DD">
        <w:rPr>
          <w:rFonts w:ascii="Times New Roman" w:hAnsi="Times New Roman"/>
          <w:sz w:val="20"/>
        </w:rPr>
        <w:t xml:space="preserve">, </w:t>
      </w:r>
      <w:r>
        <w:rPr>
          <w:rFonts w:ascii="Times New Roman" w:hAnsi="Times New Roman"/>
          <w:i/>
          <w:sz w:val="20"/>
        </w:rPr>
        <w:t>supra</w:t>
      </w:r>
      <w:r>
        <w:rPr>
          <w:rFonts w:ascii="Times New Roman" w:hAnsi="Times New Roman"/>
          <w:sz w:val="20"/>
        </w:rPr>
        <w:t xml:space="preserve"> note 2, at 9. </w:t>
      </w:r>
      <w:r>
        <w:t xml:space="preserve">  </w:t>
      </w:r>
    </w:p>
  </w:footnote>
  <w:footnote w:id="6">
    <w:p w14:paraId="5F6CBE5F" w14:textId="77777777" w:rsidR="0071538E" w:rsidRPr="0003431A" w:rsidRDefault="0071538E">
      <w:pPr>
        <w:pStyle w:val="FootnoteText"/>
        <w:rPr>
          <w:rFonts w:ascii="Times New Roman" w:hAnsi="Times New Roman"/>
          <w:sz w:val="20"/>
        </w:rPr>
      </w:pPr>
      <w:r w:rsidRPr="0003431A">
        <w:rPr>
          <w:rStyle w:val="FootnoteReference"/>
          <w:rFonts w:ascii="Times New Roman" w:hAnsi="Times New Roman"/>
          <w:sz w:val="20"/>
        </w:rPr>
        <w:footnoteRef/>
      </w:r>
      <w:r w:rsidRPr="0003431A">
        <w:rPr>
          <w:rFonts w:ascii="Times New Roman" w:hAnsi="Times New Roman"/>
          <w:sz w:val="20"/>
        </w:rPr>
        <w:t xml:space="preserve"> </w:t>
      </w:r>
      <w:r w:rsidRPr="0003431A">
        <w:rPr>
          <w:rFonts w:ascii="Times New Roman" w:hAnsi="Times New Roman"/>
          <w:smallCaps/>
          <w:sz w:val="20"/>
        </w:rPr>
        <w:t>Univ. of Virginia</w:t>
      </w:r>
      <w:r>
        <w:rPr>
          <w:rFonts w:ascii="Times New Roman" w:hAnsi="Times New Roman"/>
          <w:smallCaps/>
          <w:sz w:val="20"/>
        </w:rPr>
        <w:t xml:space="preserve">, </w:t>
      </w:r>
      <w:r w:rsidRPr="00632758">
        <w:rPr>
          <w:rFonts w:ascii="Times New Roman" w:hAnsi="Times New Roman"/>
          <w:i/>
          <w:sz w:val="20"/>
        </w:rPr>
        <w:t xml:space="preserve">supra </w:t>
      </w:r>
      <w:r w:rsidRPr="00632758">
        <w:rPr>
          <w:rFonts w:ascii="Times New Roman" w:hAnsi="Times New Roman"/>
          <w:sz w:val="20"/>
        </w:rPr>
        <w:t xml:space="preserve">note 4, at </w:t>
      </w:r>
      <w:r w:rsidRPr="0003431A">
        <w:rPr>
          <w:rFonts w:ascii="Times New Roman" w:hAnsi="Times New Roman"/>
          <w:sz w:val="20"/>
        </w:rPr>
        <w:t xml:space="preserve">10. </w:t>
      </w:r>
    </w:p>
  </w:footnote>
  <w:footnote w:id="7">
    <w:p w14:paraId="69D027BD" w14:textId="77777777" w:rsidR="0071538E" w:rsidRPr="0003431A" w:rsidRDefault="0071538E" w:rsidP="001E1765">
      <w:pPr>
        <w:pStyle w:val="FootnoteText"/>
        <w:rPr>
          <w:rFonts w:ascii="Times New Roman" w:hAnsi="Times New Roman"/>
          <w:sz w:val="20"/>
        </w:rPr>
      </w:pPr>
      <w:r w:rsidRPr="0003431A">
        <w:rPr>
          <w:rStyle w:val="FootnoteReference"/>
          <w:rFonts w:ascii="Times New Roman" w:hAnsi="Times New Roman"/>
          <w:sz w:val="20"/>
        </w:rPr>
        <w:footnoteRef/>
      </w:r>
      <w:r w:rsidRPr="0003431A">
        <w:rPr>
          <w:rFonts w:ascii="Times New Roman" w:hAnsi="Times New Roman"/>
          <w:sz w:val="20"/>
        </w:rPr>
        <w:t xml:space="preserve"> </w:t>
      </w:r>
      <w:r w:rsidRPr="0003431A">
        <w:rPr>
          <w:rFonts w:ascii="Times New Roman" w:hAnsi="Times New Roman"/>
          <w:i/>
          <w:sz w:val="20"/>
        </w:rPr>
        <w:t>Id.</w:t>
      </w:r>
    </w:p>
  </w:footnote>
  <w:footnote w:id="8">
    <w:p w14:paraId="719166B5" w14:textId="77777777" w:rsidR="0071538E" w:rsidRPr="0003431A" w:rsidRDefault="0071538E">
      <w:pPr>
        <w:pStyle w:val="FootnoteText"/>
        <w:rPr>
          <w:rFonts w:ascii="Times New Roman" w:hAnsi="Times New Roman"/>
          <w:sz w:val="20"/>
        </w:rPr>
      </w:pPr>
      <w:r w:rsidRPr="0003431A">
        <w:rPr>
          <w:rStyle w:val="FootnoteReference"/>
          <w:rFonts w:ascii="Times New Roman" w:hAnsi="Times New Roman"/>
          <w:sz w:val="20"/>
        </w:rPr>
        <w:footnoteRef/>
      </w:r>
      <w:r w:rsidRPr="0003431A">
        <w:rPr>
          <w:rFonts w:ascii="Times New Roman" w:hAnsi="Times New Roman"/>
          <w:sz w:val="20"/>
        </w:rPr>
        <w:t xml:space="preserve"> </w:t>
      </w:r>
      <w:r w:rsidRPr="002D1CBC">
        <w:rPr>
          <w:rFonts w:ascii="Times New Roman" w:hAnsi="Times New Roman"/>
          <w:i/>
          <w:sz w:val="20"/>
        </w:rPr>
        <w:t>Id.</w:t>
      </w:r>
      <w:r w:rsidRPr="0003431A">
        <w:rPr>
          <w:rFonts w:ascii="Times New Roman" w:hAnsi="Times New Roman"/>
          <w:sz w:val="20"/>
        </w:rPr>
        <w:t xml:space="preserve"> </w:t>
      </w:r>
    </w:p>
  </w:footnote>
  <w:footnote w:id="9">
    <w:p w14:paraId="721E20EA" w14:textId="77777777" w:rsidR="0071538E" w:rsidRPr="00FC7F33" w:rsidRDefault="0071538E">
      <w:pPr>
        <w:pStyle w:val="FootnoteText"/>
      </w:pPr>
      <w:r w:rsidRPr="00EB4895">
        <w:rPr>
          <w:rStyle w:val="FootnoteReference"/>
          <w:rFonts w:ascii="Times New Roman" w:hAnsi="Times New Roman"/>
          <w:sz w:val="20"/>
        </w:rPr>
        <w:footnoteRef/>
      </w:r>
      <w:r>
        <w:t xml:space="preserve"> </w:t>
      </w:r>
      <w:r>
        <w:rPr>
          <w:rFonts w:ascii="Times New Roman" w:hAnsi="Times New Roman"/>
          <w:i/>
          <w:sz w:val="20"/>
        </w:rPr>
        <w:t>S</w:t>
      </w:r>
      <w:r w:rsidRPr="00FC7F33">
        <w:rPr>
          <w:rFonts w:ascii="Times New Roman" w:hAnsi="Times New Roman"/>
          <w:i/>
          <w:sz w:val="20"/>
        </w:rPr>
        <w:t xml:space="preserve">ee </w:t>
      </w:r>
      <w:r w:rsidRPr="00FC7F33">
        <w:rPr>
          <w:rFonts w:ascii="Times New Roman" w:hAnsi="Times New Roman"/>
          <w:smallCaps/>
          <w:sz w:val="20"/>
        </w:rPr>
        <w:t>Nava</w:t>
      </w:r>
      <w:r w:rsidRPr="00FC7F33">
        <w:rPr>
          <w:rFonts w:ascii="Times New Roman" w:hAnsi="Times New Roman"/>
          <w:sz w:val="20"/>
        </w:rPr>
        <w:t xml:space="preserve">, </w:t>
      </w:r>
      <w:r w:rsidRPr="00FC7F33">
        <w:rPr>
          <w:rFonts w:ascii="Times New Roman" w:hAnsi="Times New Roman"/>
          <w:i/>
          <w:sz w:val="20"/>
        </w:rPr>
        <w:t>supra</w:t>
      </w:r>
      <w:r w:rsidRPr="00FC7F33">
        <w:rPr>
          <w:rFonts w:ascii="Times New Roman" w:hAnsi="Times New Roman"/>
          <w:sz w:val="20"/>
        </w:rPr>
        <w:t xml:space="preserve"> note 2, at 12.</w:t>
      </w:r>
      <w:r>
        <w:t xml:space="preserve"> </w:t>
      </w:r>
    </w:p>
  </w:footnote>
  <w:footnote w:id="10">
    <w:p w14:paraId="08E1B842" w14:textId="77777777" w:rsidR="0071538E" w:rsidRPr="00D04FF0" w:rsidRDefault="0071538E">
      <w:pPr>
        <w:pStyle w:val="FootnoteText"/>
      </w:pPr>
      <w:r w:rsidRPr="00EB4895">
        <w:rPr>
          <w:rStyle w:val="FootnoteReference"/>
          <w:rFonts w:ascii="Times New Roman" w:hAnsi="Times New Roman"/>
          <w:sz w:val="20"/>
        </w:rPr>
        <w:footnoteRef/>
      </w:r>
      <w:r>
        <w:t xml:space="preserve"> </w:t>
      </w:r>
      <w:r w:rsidRPr="00D04FF0">
        <w:rPr>
          <w:rFonts w:ascii="Times New Roman" w:hAnsi="Times New Roman"/>
          <w:sz w:val="20"/>
        </w:rPr>
        <w:t xml:space="preserve">As noted in Nava’s </w:t>
      </w:r>
      <w:r w:rsidRPr="00D04FF0">
        <w:rPr>
          <w:rFonts w:ascii="Times New Roman" w:hAnsi="Times New Roman"/>
          <w:i/>
          <w:sz w:val="20"/>
        </w:rPr>
        <w:t>Guide to Judicial Clerkships</w:t>
      </w:r>
      <w:r w:rsidRPr="00D04FF0">
        <w:rPr>
          <w:rFonts w:ascii="Times New Roman" w:hAnsi="Times New Roman"/>
          <w:sz w:val="20"/>
        </w:rPr>
        <w:t xml:space="preserve">, a first-year writing sample, while acceptable, may not reflect the growth from your first year to your third year.  </w:t>
      </w:r>
      <w:r>
        <w:rPr>
          <w:rFonts w:ascii="Times New Roman" w:hAnsi="Times New Roman"/>
          <w:sz w:val="20"/>
        </w:rPr>
        <w:t>A writ</w:t>
      </w:r>
      <w:r w:rsidRPr="00D04FF0">
        <w:rPr>
          <w:rFonts w:ascii="Times New Roman" w:hAnsi="Times New Roman"/>
          <w:sz w:val="20"/>
        </w:rPr>
        <w:t xml:space="preserve">ing sample from a summer job or written from your second or third year in law school might be more reflective of your writing style.  </w:t>
      </w:r>
      <w:r w:rsidRPr="00D04FF0">
        <w:rPr>
          <w:rFonts w:ascii="Times New Roman" w:hAnsi="Times New Roman"/>
          <w:smallCaps/>
          <w:sz w:val="20"/>
        </w:rPr>
        <w:t>Nava</w:t>
      </w:r>
      <w:r w:rsidRPr="00D04FF0">
        <w:rPr>
          <w:rFonts w:ascii="Times New Roman" w:hAnsi="Times New Roman"/>
          <w:sz w:val="20"/>
        </w:rPr>
        <w:t xml:space="preserve">, </w:t>
      </w:r>
      <w:r>
        <w:rPr>
          <w:rFonts w:ascii="Times New Roman" w:hAnsi="Times New Roman"/>
          <w:i/>
          <w:sz w:val="20"/>
        </w:rPr>
        <w:t xml:space="preserve">supra </w:t>
      </w:r>
      <w:r>
        <w:rPr>
          <w:rFonts w:ascii="Times New Roman" w:hAnsi="Times New Roman"/>
          <w:sz w:val="20"/>
        </w:rPr>
        <w:t>note 2, at 12</w:t>
      </w:r>
      <w:r w:rsidRPr="00D04FF0">
        <w:rPr>
          <w:rFonts w:ascii="Times New Roman" w:hAnsi="Times New Roman"/>
          <w:sz w:val="20"/>
        </w:rPr>
        <w:t>.</w:t>
      </w:r>
      <w:r>
        <w:t xml:space="preserve"> </w:t>
      </w:r>
    </w:p>
  </w:footnote>
  <w:footnote w:id="11">
    <w:p w14:paraId="56666A35" w14:textId="77777777" w:rsidR="0071538E" w:rsidRPr="0003431A" w:rsidRDefault="0071538E">
      <w:pPr>
        <w:pStyle w:val="FootnoteText"/>
        <w:rPr>
          <w:rFonts w:ascii="Times New Roman" w:hAnsi="Times New Roman"/>
          <w:sz w:val="20"/>
        </w:rPr>
      </w:pPr>
      <w:r w:rsidRPr="0003431A">
        <w:rPr>
          <w:rStyle w:val="FootnoteReference"/>
          <w:rFonts w:ascii="Times New Roman" w:hAnsi="Times New Roman"/>
          <w:sz w:val="20"/>
        </w:rPr>
        <w:footnoteRef/>
      </w:r>
      <w:r w:rsidRPr="0003431A">
        <w:rPr>
          <w:rFonts w:ascii="Times New Roman" w:hAnsi="Times New Roman"/>
          <w:sz w:val="20"/>
        </w:rPr>
        <w:t xml:space="preserve"> </w:t>
      </w:r>
      <w:r>
        <w:rPr>
          <w:rFonts w:ascii="Times New Roman" w:hAnsi="Times New Roman"/>
          <w:smallCaps/>
          <w:sz w:val="20"/>
        </w:rPr>
        <w:t xml:space="preserve">Univ. of Virginia, </w:t>
      </w:r>
      <w:r>
        <w:rPr>
          <w:rFonts w:ascii="Times New Roman" w:hAnsi="Times New Roman"/>
          <w:i/>
          <w:sz w:val="20"/>
        </w:rPr>
        <w:t>supra</w:t>
      </w:r>
      <w:r>
        <w:rPr>
          <w:rFonts w:ascii="Times New Roman" w:hAnsi="Times New Roman"/>
          <w:sz w:val="20"/>
        </w:rPr>
        <w:t xml:space="preserve"> note 4, at </w:t>
      </w:r>
      <w:r w:rsidRPr="0003431A">
        <w:rPr>
          <w:rFonts w:ascii="Times New Roman" w:hAnsi="Times New Roman"/>
          <w:smallCaps/>
          <w:sz w:val="20"/>
        </w:rPr>
        <w:t xml:space="preserve">11. </w:t>
      </w:r>
    </w:p>
  </w:footnote>
  <w:footnote w:id="12">
    <w:p w14:paraId="32054FDE" w14:textId="77777777" w:rsidR="0071538E" w:rsidRPr="0003431A" w:rsidRDefault="0071538E">
      <w:pPr>
        <w:pStyle w:val="FootnoteText"/>
        <w:rPr>
          <w:rFonts w:ascii="Times New Roman" w:hAnsi="Times New Roman"/>
          <w:sz w:val="20"/>
        </w:rPr>
      </w:pPr>
      <w:r w:rsidRPr="0003431A">
        <w:rPr>
          <w:rStyle w:val="FootnoteReference"/>
          <w:rFonts w:ascii="Times New Roman" w:hAnsi="Times New Roman"/>
          <w:sz w:val="20"/>
        </w:rPr>
        <w:footnoteRef/>
      </w:r>
      <w:r w:rsidRPr="0003431A">
        <w:rPr>
          <w:rFonts w:ascii="Times New Roman" w:hAnsi="Times New Roman"/>
          <w:sz w:val="20"/>
        </w:rPr>
        <w:t xml:space="preserve"> </w:t>
      </w:r>
      <w:r w:rsidRPr="002D1CBC">
        <w:rPr>
          <w:rFonts w:ascii="Times New Roman" w:hAnsi="Times New Roman"/>
          <w:i/>
          <w:sz w:val="20"/>
        </w:rPr>
        <w:t>Id.</w:t>
      </w:r>
      <w:r w:rsidRPr="0003431A">
        <w:rPr>
          <w:rFonts w:ascii="Times New Roman" w:hAnsi="Times New Roman"/>
          <w:sz w:val="20"/>
        </w:rPr>
        <w:t xml:space="preserve"> at 12. </w:t>
      </w:r>
    </w:p>
  </w:footnote>
  <w:footnote w:id="13">
    <w:p w14:paraId="10D5BE9C" w14:textId="77777777" w:rsidR="0071538E" w:rsidRPr="00CA4D9D" w:rsidRDefault="0071538E">
      <w:pPr>
        <w:pStyle w:val="FootnoteText"/>
        <w:rPr>
          <w:smallCaps/>
        </w:rPr>
      </w:pPr>
      <w:r w:rsidRPr="00EB4895">
        <w:rPr>
          <w:rStyle w:val="FootnoteReference"/>
          <w:rFonts w:ascii="Times New Roman" w:hAnsi="Times New Roman"/>
          <w:sz w:val="20"/>
        </w:rPr>
        <w:footnoteRef/>
      </w:r>
      <w:r w:rsidRPr="00EB4895">
        <w:rPr>
          <w:rStyle w:val="FootnoteReference"/>
          <w:rFonts w:ascii="Times New Roman" w:hAnsi="Times New Roman"/>
          <w:sz w:val="20"/>
        </w:rPr>
        <w:t xml:space="preserve"> </w:t>
      </w:r>
      <w:r w:rsidRPr="00CA4D9D">
        <w:rPr>
          <w:rFonts w:ascii="Times New Roman" w:hAnsi="Times New Roman"/>
          <w:smallCaps/>
          <w:sz w:val="20"/>
        </w:rPr>
        <w:t>Nava</w:t>
      </w:r>
      <w:r w:rsidRPr="00CA4D9D">
        <w:rPr>
          <w:rFonts w:ascii="Times New Roman" w:hAnsi="Times New Roman"/>
          <w:i/>
          <w:smallCaps/>
          <w:sz w:val="20"/>
        </w:rPr>
        <w:t xml:space="preserve">, </w:t>
      </w:r>
      <w:r w:rsidRPr="00CA4D9D">
        <w:rPr>
          <w:rFonts w:ascii="Times New Roman" w:hAnsi="Times New Roman"/>
          <w:i/>
          <w:sz w:val="20"/>
        </w:rPr>
        <w:t>supra</w:t>
      </w:r>
      <w:r w:rsidRPr="00CA4D9D">
        <w:rPr>
          <w:rFonts w:ascii="Times New Roman" w:hAnsi="Times New Roman"/>
          <w:sz w:val="20"/>
        </w:rPr>
        <w:t xml:space="preserve"> note 2, at 13</w:t>
      </w:r>
      <w:r w:rsidRPr="00CA4D9D">
        <w:rPr>
          <w:rFonts w:ascii="Times New Roman" w:hAnsi="Times New Roman"/>
          <w:smallCaps/>
          <w:sz w:val="20"/>
        </w:rPr>
        <w:t>.</w:t>
      </w:r>
      <w:r>
        <w:rPr>
          <w:smallCaps/>
        </w:rPr>
        <w:t xml:space="preserve"> </w:t>
      </w:r>
    </w:p>
  </w:footnote>
  <w:footnote w:id="14">
    <w:p w14:paraId="72FE1AAB" w14:textId="77777777" w:rsidR="0071538E" w:rsidRPr="00A72795" w:rsidRDefault="0071538E" w:rsidP="007C2CC0">
      <w:pPr>
        <w:pStyle w:val="FootnoteText"/>
      </w:pPr>
      <w:r w:rsidRPr="00EB4895">
        <w:rPr>
          <w:rStyle w:val="FootnoteReference"/>
          <w:rFonts w:ascii="Times New Roman" w:hAnsi="Times New Roman"/>
          <w:sz w:val="20"/>
        </w:rPr>
        <w:footnoteRef/>
      </w:r>
      <w:r>
        <w:t xml:space="preserve"> </w:t>
      </w:r>
      <w:r w:rsidRPr="00A72795">
        <w:rPr>
          <w:rFonts w:ascii="Times New Roman" w:hAnsi="Times New Roman"/>
          <w:i/>
          <w:sz w:val="20"/>
        </w:rPr>
        <w:t xml:space="preserve">See </w:t>
      </w:r>
      <w:r w:rsidRPr="002D1CBC">
        <w:rPr>
          <w:rFonts w:ascii="Times New Roman" w:hAnsi="Times New Roman"/>
          <w:smallCaps/>
          <w:sz w:val="20"/>
        </w:rPr>
        <w:t>Univ. of Virginia</w:t>
      </w:r>
      <w:r>
        <w:rPr>
          <w:rFonts w:ascii="Times New Roman" w:hAnsi="Times New Roman"/>
          <w:sz w:val="20"/>
        </w:rPr>
        <w:t xml:space="preserve">, </w:t>
      </w:r>
      <w:r>
        <w:rPr>
          <w:rFonts w:ascii="Times New Roman" w:hAnsi="Times New Roman"/>
          <w:i/>
          <w:sz w:val="20"/>
        </w:rPr>
        <w:t xml:space="preserve">supra </w:t>
      </w:r>
      <w:r>
        <w:rPr>
          <w:rFonts w:ascii="Times New Roman" w:hAnsi="Times New Roman"/>
          <w:sz w:val="20"/>
        </w:rPr>
        <w:t xml:space="preserve">note 4, at </w:t>
      </w:r>
      <w:r w:rsidRPr="00A72795">
        <w:rPr>
          <w:rFonts w:ascii="Times New Roman" w:hAnsi="Times New Roman"/>
          <w:sz w:val="20"/>
        </w:rPr>
        <w:t xml:space="preserve">13; </w:t>
      </w:r>
      <w:r w:rsidRPr="002D1CBC">
        <w:rPr>
          <w:rFonts w:ascii="Times New Roman" w:hAnsi="Times New Roman"/>
          <w:smallCaps/>
          <w:sz w:val="20"/>
        </w:rPr>
        <w:t>Univ. of Michigan</w:t>
      </w:r>
      <w:r>
        <w:rPr>
          <w:rFonts w:ascii="Times New Roman" w:hAnsi="Times New Roman"/>
          <w:smallCaps/>
          <w:sz w:val="20"/>
        </w:rPr>
        <w:t xml:space="preserve">, </w:t>
      </w:r>
      <w:r w:rsidRPr="00632758">
        <w:rPr>
          <w:rFonts w:ascii="Times New Roman" w:hAnsi="Times New Roman"/>
          <w:i/>
          <w:sz w:val="20"/>
        </w:rPr>
        <w:t>supra</w:t>
      </w:r>
      <w:r w:rsidRPr="00632758">
        <w:rPr>
          <w:rFonts w:ascii="Times New Roman" w:hAnsi="Times New Roman"/>
          <w:sz w:val="20"/>
        </w:rPr>
        <w:t xml:space="preserve"> note 3, at</w:t>
      </w:r>
      <w:r w:rsidRPr="00A72795">
        <w:rPr>
          <w:rFonts w:ascii="Times New Roman" w:hAnsi="Times New Roman"/>
          <w:sz w:val="20"/>
        </w:rPr>
        <w:t xml:space="preserve"> 15.</w:t>
      </w:r>
      <w:r>
        <w:t xml:space="preserve"> </w:t>
      </w:r>
    </w:p>
  </w:footnote>
  <w:footnote w:id="15">
    <w:p w14:paraId="19521493" w14:textId="77777777" w:rsidR="0071538E" w:rsidRDefault="0071538E">
      <w:pPr>
        <w:pStyle w:val="FootnoteText"/>
      </w:pPr>
      <w:r w:rsidRPr="00E65536">
        <w:rPr>
          <w:rStyle w:val="FootnoteReference"/>
          <w:rFonts w:ascii="Times New Roman" w:hAnsi="Times New Roman"/>
          <w:sz w:val="20"/>
        </w:rPr>
        <w:footnoteRef/>
      </w:r>
      <w:r>
        <w:t xml:space="preserve"> </w:t>
      </w:r>
      <w:r w:rsidRPr="00964053">
        <w:rPr>
          <w:rFonts w:ascii="Times New Roman" w:hAnsi="Times New Roman"/>
          <w:smallCaps/>
          <w:sz w:val="20"/>
        </w:rPr>
        <w:t>Univ. of Virginia</w:t>
      </w:r>
      <w:r>
        <w:rPr>
          <w:rFonts w:ascii="Times New Roman" w:hAnsi="Times New Roman"/>
          <w:smallCaps/>
          <w:sz w:val="20"/>
        </w:rPr>
        <w:t xml:space="preserve">, </w:t>
      </w:r>
      <w:r w:rsidRPr="00632758">
        <w:rPr>
          <w:rFonts w:ascii="Times New Roman" w:hAnsi="Times New Roman"/>
          <w:i/>
          <w:sz w:val="20"/>
        </w:rPr>
        <w:t xml:space="preserve">supra </w:t>
      </w:r>
      <w:r w:rsidRPr="00632758">
        <w:rPr>
          <w:rFonts w:ascii="Times New Roman" w:hAnsi="Times New Roman"/>
          <w:sz w:val="20"/>
        </w:rPr>
        <w:t>note 4, at 18</w:t>
      </w:r>
      <w:r w:rsidRPr="00964053">
        <w:rPr>
          <w:rFonts w:ascii="Times New Roman" w:hAnsi="Times New Roman"/>
          <w:sz w:val="20"/>
        </w:rPr>
        <w:t>.</w:t>
      </w:r>
      <w:r>
        <w:t xml:space="preserve"> </w:t>
      </w:r>
    </w:p>
  </w:footnote>
  <w:footnote w:id="16">
    <w:p w14:paraId="7CEC0804" w14:textId="77777777" w:rsidR="0071538E" w:rsidRPr="00837186" w:rsidRDefault="0071538E">
      <w:pPr>
        <w:pStyle w:val="FootnoteText"/>
        <w:rPr>
          <w:i/>
        </w:rPr>
      </w:pPr>
      <w:r w:rsidRPr="00E65536">
        <w:rPr>
          <w:rStyle w:val="FootnoteReference"/>
          <w:rFonts w:ascii="Times New Roman" w:hAnsi="Times New Roman"/>
          <w:sz w:val="20"/>
        </w:rPr>
        <w:footnoteRef/>
      </w:r>
      <w:r w:rsidRPr="00E65536">
        <w:rPr>
          <w:rStyle w:val="FootnoteReference"/>
          <w:rFonts w:ascii="Times New Roman" w:hAnsi="Times New Roman"/>
          <w:sz w:val="20"/>
        </w:rPr>
        <w:t xml:space="preserve"> </w:t>
      </w:r>
      <w:r w:rsidRPr="00837186">
        <w:rPr>
          <w:rFonts w:ascii="Times New Roman" w:hAnsi="Times New Roman"/>
          <w:i/>
          <w:sz w:val="20"/>
        </w:rPr>
        <w:t>Se</w:t>
      </w:r>
      <w:r w:rsidRPr="00837186">
        <w:rPr>
          <w:rFonts w:ascii="Times New Roman" w:hAnsi="Times New Roman"/>
          <w:sz w:val="20"/>
        </w:rPr>
        <w:t xml:space="preserve">e </w:t>
      </w:r>
      <w:r w:rsidRPr="00837186">
        <w:rPr>
          <w:rFonts w:ascii="Times New Roman" w:hAnsi="Times New Roman"/>
          <w:smallCaps/>
          <w:sz w:val="20"/>
        </w:rPr>
        <w:t>Univ. of Michigan</w:t>
      </w:r>
      <w:r>
        <w:rPr>
          <w:rFonts w:ascii="Times New Roman" w:hAnsi="Times New Roman"/>
          <w:sz w:val="20"/>
        </w:rPr>
        <w:t xml:space="preserve">, </w:t>
      </w:r>
      <w:r>
        <w:rPr>
          <w:rFonts w:ascii="Times New Roman" w:hAnsi="Times New Roman"/>
          <w:i/>
          <w:sz w:val="20"/>
        </w:rPr>
        <w:t>supra</w:t>
      </w:r>
      <w:r>
        <w:rPr>
          <w:rFonts w:ascii="Times New Roman" w:hAnsi="Times New Roman"/>
          <w:sz w:val="20"/>
        </w:rPr>
        <w:t xml:space="preserve"> note 3, at </w:t>
      </w:r>
      <w:r w:rsidRPr="00837186">
        <w:rPr>
          <w:rFonts w:ascii="Times New Roman" w:hAnsi="Times New Roman"/>
          <w:sz w:val="20"/>
        </w:rPr>
        <w:t>21.</w:t>
      </w:r>
      <w:r w:rsidRPr="00837186">
        <w:t xml:space="preserve"> </w:t>
      </w:r>
    </w:p>
  </w:footnote>
  <w:footnote w:id="17">
    <w:p w14:paraId="05FC7FA3" w14:textId="77777777" w:rsidR="0071538E" w:rsidRPr="00837186" w:rsidRDefault="0071538E">
      <w:pPr>
        <w:pStyle w:val="FootnoteText"/>
        <w:rPr>
          <w:i/>
        </w:rPr>
      </w:pPr>
      <w:r w:rsidRPr="00E65536">
        <w:rPr>
          <w:rStyle w:val="FootnoteReference"/>
          <w:rFonts w:ascii="Times New Roman" w:hAnsi="Times New Roman"/>
          <w:sz w:val="20"/>
        </w:rPr>
        <w:footnoteRef/>
      </w:r>
      <w:r>
        <w:t xml:space="preserve"> </w:t>
      </w:r>
      <w:r w:rsidRPr="00837186">
        <w:rPr>
          <w:rFonts w:ascii="Times New Roman" w:hAnsi="Times New Roman"/>
          <w:i/>
          <w:sz w:val="20"/>
        </w:rPr>
        <w:t>Id.</w:t>
      </w:r>
      <w:r>
        <w:rPr>
          <w:i/>
        </w:rPr>
        <w:t xml:space="preserve"> </w:t>
      </w:r>
    </w:p>
  </w:footnote>
  <w:footnote w:id="18">
    <w:p w14:paraId="42B93F32" w14:textId="77777777" w:rsidR="0071538E" w:rsidRDefault="0071538E" w:rsidP="000A034D">
      <w:pPr>
        <w:pStyle w:val="FootnoteText"/>
      </w:pPr>
      <w:r w:rsidRPr="00E65536">
        <w:rPr>
          <w:rStyle w:val="FootnoteReference"/>
          <w:rFonts w:ascii="Times New Roman" w:hAnsi="Times New Roman"/>
          <w:sz w:val="20"/>
        </w:rPr>
        <w:footnoteRef/>
      </w:r>
      <w:r>
        <w:t xml:space="preserve"> </w:t>
      </w:r>
      <w:r w:rsidRPr="00CA4D9D">
        <w:rPr>
          <w:rFonts w:ascii="Times New Roman" w:hAnsi="Times New Roman"/>
          <w:smallCaps/>
          <w:sz w:val="20"/>
        </w:rPr>
        <w:t>Nava</w:t>
      </w:r>
      <w:r w:rsidRPr="00CA4D9D">
        <w:rPr>
          <w:rFonts w:ascii="Times New Roman" w:hAnsi="Times New Roman"/>
          <w:i/>
          <w:smallCaps/>
          <w:sz w:val="20"/>
        </w:rPr>
        <w:t xml:space="preserve">, </w:t>
      </w:r>
      <w:r w:rsidRPr="00CA4D9D">
        <w:rPr>
          <w:rFonts w:ascii="Times New Roman" w:hAnsi="Times New Roman"/>
          <w:i/>
          <w:sz w:val="20"/>
        </w:rPr>
        <w:t>supra</w:t>
      </w:r>
      <w:r>
        <w:rPr>
          <w:rFonts w:ascii="Times New Roman" w:hAnsi="Times New Roman"/>
          <w:sz w:val="20"/>
        </w:rPr>
        <w:t xml:space="preserve"> note 2, at 20</w:t>
      </w:r>
      <w:r w:rsidRPr="00CA4D9D">
        <w:rPr>
          <w:rFonts w:ascii="Times New Roman" w:hAnsi="Times New Roman"/>
          <w:smallCaps/>
          <w:sz w:val="20"/>
        </w:rPr>
        <w:t>.</w:t>
      </w:r>
      <w:r>
        <w:rPr>
          <w:smallCaps/>
        </w:rPr>
        <w:t xml:space="preserve"> </w:t>
      </w:r>
    </w:p>
  </w:footnote>
  <w:footnote w:id="19">
    <w:p w14:paraId="57BA36BB" w14:textId="77777777" w:rsidR="0071538E" w:rsidRDefault="0071538E" w:rsidP="000A034D">
      <w:pPr>
        <w:pStyle w:val="FootnoteText"/>
      </w:pPr>
      <w:r w:rsidRPr="00E65536">
        <w:rPr>
          <w:rStyle w:val="FootnoteReference"/>
          <w:rFonts w:ascii="Times New Roman" w:hAnsi="Times New Roman"/>
          <w:sz w:val="20"/>
        </w:rPr>
        <w:footnoteRef/>
      </w:r>
      <w:r>
        <w:t xml:space="preserve"> </w:t>
      </w:r>
      <w:r w:rsidRPr="00CA4D9D">
        <w:rPr>
          <w:rFonts w:ascii="Times New Roman" w:hAnsi="Times New Roman"/>
          <w:smallCaps/>
          <w:sz w:val="20"/>
        </w:rPr>
        <w:t>Nava</w:t>
      </w:r>
      <w:r w:rsidRPr="00CA4D9D">
        <w:rPr>
          <w:rFonts w:ascii="Times New Roman" w:hAnsi="Times New Roman"/>
          <w:i/>
          <w:smallCaps/>
          <w:sz w:val="20"/>
        </w:rPr>
        <w:t xml:space="preserve">, </w:t>
      </w:r>
      <w:r w:rsidRPr="00CA4D9D">
        <w:rPr>
          <w:rFonts w:ascii="Times New Roman" w:hAnsi="Times New Roman"/>
          <w:i/>
          <w:sz w:val="20"/>
        </w:rPr>
        <w:t>supra</w:t>
      </w:r>
      <w:r>
        <w:rPr>
          <w:rFonts w:ascii="Times New Roman" w:hAnsi="Times New Roman"/>
          <w:sz w:val="20"/>
        </w:rPr>
        <w:t xml:space="preserve"> note 2, at 20</w:t>
      </w:r>
      <w:r w:rsidRPr="00CA4D9D">
        <w:rPr>
          <w:rFonts w:ascii="Times New Roman" w:hAnsi="Times New Roman"/>
          <w:smallCaps/>
          <w:sz w:val="20"/>
        </w:rPr>
        <w:t>.</w:t>
      </w:r>
      <w:r>
        <w:rPr>
          <w:smallCaps/>
        </w:rPr>
        <w:t xml:space="preserve"> </w:t>
      </w:r>
    </w:p>
  </w:footnote>
  <w:footnote w:id="20">
    <w:p w14:paraId="1DD28E69" w14:textId="77777777" w:rsidR="0071538E" w:rsidRPr="000A5C45" w:rsidRDefault="0071538E" w:rsidP="003A4CF3">
      <w:pPr>
        <w:pStyle w:val="FootnoteText"/>
        <w:rPr>
          <w:i/>
        </w:rPr>
      </w:pPr>
      <w:r w:rsidRPr="00E65536">
        <w:rPr>
          <w:rStyle w:val="FootnoteReference"/>
          <w:rFonts w:ascii="Times New Roman" w:hAnsi="Times New Roman"/>
          <w:sz w:val="20"/>
        </w:rPr>
        <w:footnoteRef/>
      </w:r>
      <w:r>
        <w:t xml:space="preserve"> </w:t>
      </w:r>
      <w:r w:rsidRPr="00837186">
        <w:rPr>
          <w:rFonts w:ascii="Times New Roman" w:hAnsi="Times New Roman"/>
          <w:i/>
          <w:sz w:val="20"/>
        </w:rPr>
        <w:t>See</w:t>
      </w:r>
      <w:r w:rsidRPr="000A5C45">
        <w:rPr>
          <w:rFonts w:ascii="Times New Roman" w:hAnsi="Times New Roman"/>
          <w:sz w:val="20"/>
        </w:rPr>
        <w:t xml:space="preserve"> </w:t>
      </w:r>
      <w:r w:rsidRPr="000A5C45">
        <w:rPr>
          <w:rFonts w:ascii="Times New Roman" w:hAnsi="Times New Roman"/>
          <w:smallCaps/>
          <w:sz w:val="20"/>
        </w:rPr>
        <w:t>Univ. of Virginia</w:t>
      </w:r>
      <w:r>
        <w:rPr>
          <w:rFonts w:ascii="Times New Roman" w:hAnsi="Times New Roman"/>
          <w:smallCaps/>
          <w:sz w:val="20"/>
        </w:rPr>
        <w:t xml:space="preserve">, </w:t>
      </w:r>
      <w:r>
        <w:rPr>
          <w:rFonts w:ascii="Times New Roman" w:hAnsi="Times New Roman"/>
          <w:i/>
          <w:sz w:val="20"/>
        </w:rPr>
        <w:t xml:space="preserve">supra </w:t>
      </w:r>
      <w:r>
        <w:rPr>
          <w:rFonts w:ascii="Times New Roman" w:hAnsi="Times New Roman"/>
          <w:sz w:val="20"/>
        </w:rPr>
        <w:t>note 4, at</w:t>
      </w:r>
      <w:r w:rsidRPr="000A5C45">
        <w:rPr>
          <w:rFonts w:ascii="Times New Roman" w:hAnsi="Times New Roman"/>
          <w:smallCaps/>
          <w:sz w:val="20"/>
        </w:rPr>
        <w:t xml:space="preserve"> </w:t>
      </w:r>
      <w:r w:rsidRPr="000A5C45">
        <w:rPr>
          <w:rFonts w:ascii="Times New Roman" w:hAnsi="Times New Roman"/>
          <w:sz w:val="20"/>
        </w:rPr>
        <w:t xml:space="preserve">18; </w:t>
      </w:r>
      <w:r w:rsidRPr="000A5C45">
        <w:rPr>
          <w:rFonts w:ascii="Times New Roman" w:hAnsi="Times New Roman"/>
          <w:smallCaps/>
          <w:sz w:val="20"/>
        </w:rPr>
        <w:t>Boston College</w:t>
      </w:r>
      <w:r>
        <w:rPr>
          <w:rFonts w:ascii="Times New Roman" w:hAnsi="Times New Roman"/>
          <w:smallCaps/>
          <w:sz w:val="20"/>
        </w:rPr>
        <w:t xml:space="preserve"> Law School</w:t>
      </w:r>
      <w:r w:rsidRPr="000A5C45">
        <w:rPr>
          <w:rFonts w:ascii="Times New Roman" w:hAnsi="Times New Roman"/>
          <w:smallCaps/>
          <w:sz w:val="20"/>
        </w:rPr>
        <w:t xml:space="preserve">, </w:t>
      </w:r>
      <w:r>
        <w:rPr>
          <w:rFonts w:ascii="Times New Roman" w:hAnsi="Times New Roman"/>
          <w:smallCaps/>
          <w:sz w:val="20"/>
        </w:rPr>
        <w:t xml:space="preserve">Office of Career Services, </w:t>
      </w:r>
      <w:r w:rsidRPr="002D1CBC">
        <w:rPr>
          <w:rFonts w:ascii="Times New Roman" w:hAnsi="Times New Roman"/>
          <w:i/>
          <w:sz w:val="20"/>
        </w:rPr>
        <w:t>Judicial Clerkship Handbook - May 2010</w:t>
      </w:r>
      <w:r>
        <w:rPr>
          <w:rFonts w:ascii="Times New Roman" w:hAnsi="Times New Roman"/>
          <w:sz w:val="20"/>
        </w:rPr>
        <w:t xml:space="preserve"> 10</w:t>
      </w:r>
      <w:r w:rsidRPr="000A5C45">
        <w:rPr>
          <w:rFonts w:ascii="Times New Roman" w:hAnsi="Times New Roman"/>
          <w:sz w:val="20"/>
        </w:rPr>
        <w:t xml:space="preserve">.   </w:t>
      </w:r>
    </w:p>
  </w:footnote>
  <w:footnote w:id="21">
    <w:p w14:paraId="31AE09E4" w14:textId="77777777" w:rsidR="0071538E" w:rsidRDefault="0071538E" w:rsidP="003A4CF3">
      <w:pPr>
        <w:pStyle w:val="FootnoteText"/>
      </w:pPr>
      <w:r w:rsidRPr="00E65536">
        <w:rPr>
          <w:rStyle w:val="FootnoteReference"/>
          <w:rFonts w:ascii="Times New Roman" w:hAnsi="Times New Roman"/>
          <w:sz w:val="20"/>
        </w:rPr>
        <w:footnoteRef/>
      </w:r>
      <w:r w:rsidRPr="00E65536">
        <w:rPr>
          <w:rStyle w:val="FootnoteReference"/>
          <w:rFonts w:ascii="Times New Roman" w:hAnsi="Times New Roman"/>
          <w:sz w:val="20"/>
        </w:rPr>
        <w:t xml:space="preserve"> </w:t>
      </w:r>
      <w:r w:rsidRPr="00837186">
        <w:rPr>
          <w:rFonts w:ascii="Times New Roman" w:hAnsi="Times New Roman"/>
          <w:i/>
          <w:sz w:val="20"/>
        </w:rPr>
        <w:t>See</w:t>
      </w:r>
      <w:r w:rsidRPr="0095501C">
        <w:rPr>
          <w:rFonts w:ascii="Times New Roman" w:hAnsi="Times New Roman"/>
          <w:sz w:val="20"/>
        </w:rPr>
        <w:t xml:space="preserve"> </w:t>
      </w:r>
      <w:r w:rsidRPr="0095501C">
        <w:rPr>
          <w:rFonts w:ascii="Times New Roman" w:hAnsi="Times New Roman"/>
          <w:smallCaps/>
          <w:sz w:val="20"/>
        </w:rPr>
        <w:t>Univ. of Virginia</w:t>
      </w:r>
      <w:r>
        <w:rPr>
          <w:rFonts w:ascii="Times New Roman" w:hAnsi="Times New Roman"/>
          <w:smallCaps/>
          <w:sz w:val="20"/>
        </w:rPr>
        <w:t xml:space="preserve">, </w:t>
      </w:r>
      <w:r>
        <w:rPr>
          <w:rFonts w:ascii="Times New Roman" w:hAnsi="Times New Roman"/>
          <w:i/>
          <w:sz w:val="20"/>
        </w:rPr>
        <w:t xml:space="preserve">supra </w:t>
      </w:r>
      <w:r>
        <w:rPr>
          <w:rFonts w:ascii="Times New Roman" w:hAnsi="Times New Roman"/>
          <w:sz w:val="20"/>
        </w:rPr>
        <w:t>note 4, at</w:t>
      </w:r>
      <w:r w:rsidRPr="0095501C">
        <w:rPr>
          <w:rFonts w:ascii="Times New Roman" w:hAnsi="Times New Roman"/>
          <w:sz w:val="20"/>
        </w:rPr>
        <w:t xml:space="preserve"> 18.</w:t>
      </w:r>
      <w:r>
        <w:t xml:space="preserve"> </w:t>
      </w:r>
    </w:p>
  </w:footnote>
  <w:footnote w:id="22">
    <w:p w14:paraId="7CBE4F0F" w14:textId="77777777" w:rsidR="0071538E" w:rsidRDefault="0071538E" w:rsidP="003A4CF3">
      <w:pPr>
        <w:pStyle w:val="FootnoteText"/>
      </w:pPr>
      <w:r w:rsidRPr="00E65536">
        <w:rPr>
          <w:rStyle w:val="FootnoteReference"/>
          <w:rFonts w:ascii="Times New Roman" w:hAnsi="Times New Roman"/>
          <w:sz w:val="20"/>
        </w:rPr>
        <w:footnoteRef/>
      </w:r>
      <w:r w:rsidRPr="00E65536">
        <w:rPr>
          <w:rStyle w:val="FootnoteReference"/>
          <w:rFonts w:ascii="Times New Roman" w:hAnsi="Times New Roman"/>
          <w:sz w:val="20"/>
        </w:rPr>
        <w:t xml:space="preserve"> </w:t>
      </w:r>
      <w:r w:rsidRPr="00CA4D9D">
        <w:rPr>
          <w:rFonts w:ascii="Times New Roman" w:hAnsi="Times New Roman"/>
          <w:smallCaps/>
          <w:sz w:val="20"/>
        </w:rPr>
        <w:t>Nava</w:t>
      </w:r>
      <w:r w:rsidRPr="00CA4D9D">
        <w:rPr>
          <w:rFonts w:ascii="Times New Roman" w:hAnsi="Times New Roman"/>
          <w:i/>
          <w:smallCaps/>
          <w:sz w:val="20"/>
        </w:rPr>
        <w:t xml:space="preserve">, </w:t>
      </w:r>
      <w:r w:rsidRPr="00CA4D9D">
        <w:rPr>
          <w:rFonts w:ascii="Times New Roman" w:hAnsi="Times New Roman"/>
          <w:i/>
          <w:sz w:val="20"/>
        </w:rPr>
        <w:t>supra</w:t>
      </w:r>
      <w:r>
        <w:rPr>
          <w:rFonts w:ascii="Times New Roman" w:hAnsi="Times New Roman"/>
          <w:sz w:val="20"/>
        </w:rPr>
        <w:t xml:space="preserve"> note 2, at 20</w:t>
      </w:r>
      <w:r w:rsidRPr="00CA4D9D">
        <w:rPr>
          <w:rFonts w:ascii="Times New Roman" w:hAnsi="Times New Roman"/>
          <w:smallCaps/>
          <w:sz w:val="20"/>
        </w:rPr>
        <w:t>.</w:t>
      </w:r>
      <w:r>
        <w:rPr>
          <w:smallCaps/>
        </w:rPr>
        <w:t xml:space="preserve"> </w:t>
      </w:r>
    </w:p>
  </w:footnote>
  <w:footnote w:id="23">
    <w:p w14:paraId="2BEBED7C" w14:textId="77777777" w:rsidR="0071538E" w:rsidRPr="00B50B25" w:rsidRDefault="0071538E">
      <w:pPr>
        <w:pStyle w:val="FootnoteText"/>
      </w:pPr>
      <w:r w:rsidRPr="00E65536">
        <w:rPr>
          <w:rStyle w:val="FootnoteReference"/>
          <w:rFonts w:ascii="Times New Roman" w:hAnsi="Times New Roman"/>
          <w:sz w:val="20"/>
        </w:rPr>
        <w:footnoteRef/>
      </w:r>
      <w:r>
        <w:t xml:space="preserve"> </w:t>
      </w:r>
      <w:r w:rsidRPr="00B50B25">
        <w:rPr>
          <w:rFonts w:ascii="Times New Roman" w:hAnsi="Times New Roman"/>
          <w:smallCaps/>
          <w:sz w:val="20"/>
        </w:rPr>
        <w:t>Nava</w:t>
      </w:r>
      <w:r w:rsidRPr="00B50B25">
        <w:rPr>
          <w:rFonts w:ascii="Times New Roman" w:hAnsi="Times New Roman"/>
          <w:sz w:val="20"/>
        </w:rPr>
        <w:t xml:space="preserve">, </w:t>
      </w:r>
      <w:r w:rsidRPr="00B50B25">
        <w:rPr>
          <w:rFonts w:ascii="Times New Roman" w:hAnsi="Times New Roman"/>
          <w:i/>
          <w:sz w:val="20"/>
        </w:rPr>
        <w:t>supra</w:t>
      </w:r>
      <w:r w:rsidRPr="00B50B25">
        <w:rPr>
          <w:rFonts w:ascii="Times New Roman" w:hAnsi="Times New Roman"/>
          <w:sz w:val="20"/>
        </w:rPr>
        <w:t xml:space="preserve"> note 2, at 18.</w:t>
      </w:r>
      <w:r>
        <w:t xml:space="preserve"> </w:t>
      </w:r>
    </w:p>
  </w:footnote>
  <w:footnote w:id="24">
    <w:p w14:paraId="15026B6B" w14:textId="77777777" w:rsidR="0071538E" w:rsidRDefault="0071538E">
      <w:pPr>
        <w:pStyle w:val="FootnoteText"/>
      </w:pPr>
      <w:r w:rsidRPr="00E65536">
        <w:rPr>
          <w:rStyle w:val="FootnoteReference"/>
          <w:rFonts w:ascii="Times New Roman" w:hAnsi="Times New Roman"/>
          <w:sz w:val="20"/>
        </w:rPr>
        <w:footnoteRef/>
      </w:r>
      <w:r>
        <w:t xml:space="preserve"> </w:t>
      </w:r>
      <w:r w:rsidRPr="00794285">
        <w:rPr>
          <w:rFonts w:ascii="Times New Roman" w:hAnsi="Times New Roman"/>
          <w:i/>
          <w:sz w:val="20"/>
        </w:rPr>
        <w:t>Id.</w:t>
      </w:r>
      <w:r>
        <w:rPr>
          <w:rFonts w:ascii="Times New Roman" w:hAnsi="Times New Roman"/>
          <w:sz w:val="20"/>
        </w:rPr>
        <w:t xml:space="preserve"> at 21</w:t>
      </w:r>
      <w:r w:rsidRPr="00CA4D9D">
        <w:rPr>
          <w:rFonts w:ascii="Times New Roman" w:hAnsi="Times New Roman"/>
          <w:smallCaps/>
          <w:sz w:val="20"/>
        </w:rPr>
        <w:t>.</w:t>
      </w:r>
      <w:r>
        <w:rPr>
          <w:smallCaps/>
        </w:rPr>
        <w:t xml:space="preserve"> </w:t>
      </w:r>
    </w:p>
  </w:footnote>
  <w:footnote w:id="25">
    <w:p w14:paraId="18DF9249" w14:textId="77777777" w:rsidR="0071538E" w:rsidRDefault="0071538E">
      <w:pPr>
        <w:pStyle w:val="FootnoteText"/>
      </w:pPr>
      <w:r w:rsidRPr="00E65536">
        <w:rPr>
          <w:rStyle w:val="FootnoteReference"/>
          <w:rFonts w:ascii="Times New Roman" w:hAnsi="Times New Roman"/>
          <w:sz w:val="20"/>
        </w:rPr>
        <w:footnoteRef/>
      </w:r>
      <w:r>
        <w:t xml:space="preserve"> </w:t>
      </w:r>
      <w:r w:rsidRPr="00794285">
        <w:rPr>
          <w:rFonts w:ascii="Times New Roman" w:hAnsi="Times New Roman"/>
          <w:i/>
          <w:sz w:val="20"/>
        </w:rPr>
        <w:t>Id.</w:t>
      </w:r>
      <w:r>
        <w:rPr>
          <w:rFonts w:ascii="Times New Roman" w:hAnsi="Times New Roman"/>
          <w:sz w:val="20"/>
        </w:rPr>
        <w:t xml:space="preserve"> at 22</w:t>
      </w:r>
      <w:r w:rsidRPr="00CA4D9D">
        <w:rPr>
          <w:rFonts w:ascii="Times New Roman" w:hAnsi="Times New Roman"/>
          <w:smallCaps/>
          <w:sz w:val="20"/>
        </w:rPr>
        <w:t>.</w:t>
      </w:r>
      <w:r>
        <w:rPr>
          <w:smallCap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3FCFA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C5F6F"/>
    <w:multiLevelType w:val="hybridMultilevel"/>
    <w:tmpl w:val="F738D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E049E"/>
    <w:multiLevelType w:val="hybridMultilevel"/>
    <w:tmpl w:val="AA3C4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F049A4"/>
    <w:multiLevelType w:val="hybridMultilevel"/>
    <w:tmpl w:val="DD849B60"/>
    <w:lvl w:ilvl="0" w:tplc="4D9CF252">
      <w:start w:val="1"/>
      <w:numFmt w:val="bullet"/>
      <w:lvlText w:val="•"/>
      <w:lvlJc w:val="left"/>
      <w:pPr>
        <w:tabs>
          <w:tab w:val="num" w:pos="720"/>
        </w:tabs>
        <w:ind w:left="720" w:hanging="360"/>
      </w:pPr>
      <w:rPr>
        <w:rFonts w:ascii="Arial" w:hAnsi="Arial" w:hint="default"/>
      </w:rPr>
    </w:lvl>
    <w:lvl w:ilvl="1" w:tplc="D70A49C0" w:tentative="1">
      <w:start w:val="1"/>
      <w:numFmt w:val="bullet"/>
      <w:lvlText w:val="•"/>
      <w:lvlJc w:val="left"/>
      <w:pPr>
        <w:tabs>
          <w:tab w:val="num" w:pos="1440"/>
        </w:tabs>
        <w:ind w:left="1440" w:hanging="360"/>
      </w:pPr>
      <w:rPr>
        <w:rFonts w:ascii="Arial" w:hAnsi="Arial" w:hint="default"/>
      </w:rPr>
    </w:lvl>
    <w:lvl w:ilvl="2" w:tplc="E1867C76" w:tentative="1">
      <w:start w:val="1"/>
      <w:numFmt w:val="bullet"/>
      <w:lvlText w:val="•"/>
      <w:lvlJc w:val="left"/>
      <w:pPr>
        <w:tabs>
          <w:tab w:val="num" w:pos="2160"/>
        </w:tabs>
        <w:ind w:left="2160" w:hanging="360"/>
      </w:pPr>
      <w:rPr>
        <w:rFonts w:ascii="Arial" w:hAnsi="Arial" w:hint="default"/>
      </w:rPr>
    </w:lvl>
    <w:lvl w:ilvl="3" w:tplc="2C32D022" w:tentative="1">
      <w:start w:val="1"/>
      <w:numFmt w:val="bullet"/>
      <w:lvlText w:val="•"/>
      <w:lvlJc w:val="left"/>
      <w:pPr>
        <w:tabs>
          <w:tab w:val="num" w:pos="2880"/>
        </w:tabs>
        <w:ind w:left="2880" w:hanging="360"/>
      </w:pPr>
      <w:rPr>
        <w:rFonts w:ascii="Arial" w:hAnsi="Arial" w:hint="default"/>
      </w:rPr>
    </w:lvl>
    <w:lvl w:ilvl="4" w:tplc="34CAA930" w:tentative="1">
      <w:start w:val="1"/>
      <w:numFmt w:val="bullet"/>
      <w:lvlText w:val="•"/>
      <w:lvlJc w:val="left"/>
      <w:pPr>
        <w:tabs>
          <w:tab w:val="num" w:pos="3600"/>
        </w:tabs>
        <w:ind w:left="3600" w:hanging="360"/>
      </w:pPr>
      <w:rPr>
        <w:rFonts w:ascii="Arial" w:hAnsi="Arial" w:hint="default"/>
      </w:rPr>
    </w:lvl>
    <w:lvl w:ilvl="5" w:tplc="04965950" w:tentative="1">
      <w:start w:val="1"/>
      <w:numFmt w:val="bullet"/>
      <w:lvlText w:val="•"/>
      <w:lvlJc w:val="left"/>
      <w:pPr>
        <w:tabs>
          <w:tab w:val="num" w:pos="4320"/>
        </w:tabs>
        <w:ind w:left="4320" w:hanging="360"/>
      </w:pPr>
      <w:rPr>
        <w:rFonts w:ascii="Arial" w:hAnsi="Arial" w:hint="default"/>
      </w:rPr>
    </w:lvl>
    <w:lvl w:ilvl="6" w:tplc="B8FC4E2C" w:tentative="1">
      <w:start w:val="1"/>
      <w:numFmt w:val="bullet"/>
      <w:lvlText w:val="•"/>
      <w:lvlJc w:val="left"/>
      <w:pPr>
        <w:tabs>
          <w:tab w:val="num" w:pos="5040"/>
        </w:tabs>
        <w:ind w:left="5040" w:hanging="360"/>
      </w:pPr>
      <w:rPr>
        <w:rFonts w:ascii="Arial" w:hAnsi="Arial" w:hint="default"/>
      </w:rPr>
    </w:lvl>
    <w:lvl w:ilvl="7" w:tplc="434ADF2A" w:tentative="1">
      <w:start w:val="1"/>
      <w:numFmt w:val="bullet"/>
      <w:lvlText w:val="•"/>
      <w:lvlJc w:val="left"/>
      <w:pPr>
        <w:tabs>
          <w:tab w:val="num" w:pos="5760"/>
        </w:tabs>
        <w:ind w:left="5760" w:hanging="360"/>
      </w:pPr>
      <w:rPr>
        <w:rFonts w:ascii="Arial" w:hAnsi="Arial" w:hint="default"/>
      </w:rPr>
    </w:lvl>
    <w:lvl w:ilvl="8" w:tplc="0D0258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9343F3"/>
    <w:multiLevelType w:val="hybridMultilevel"/>
    <w:tmpl w:val="1862E62C"/>
    <w:lvl w:ilvl="0" w:tplc="2638AC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21473"/>
    <w:multiLevelType w:val="hybridMultilevel"/>
    <w:tmpl w:val="8582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A25DA"/>
    <w:multiLevelType w:val="hybridMultilevel"/>
    <w:tmpl w:val="E90285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64FC1"/>
    <w:multiLevelType w:val="hybridMultilevel"/>
    <w:tmpl w:val="E90285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56D01"/>
    <w:multiLevelType w:val="hybridMultilevel"/>
    <w:tmpl w:val="327AE8C2"/>
    <w:lvl w:ilvl="0" w:tplc="A6848C26">
      <w:start w:val="1"/>
      <w:numFmt w:val="bullet"/>
      <w:lvlText w:val=""/>
      <w:lvlJc w:val="left"/>
      <w:pPr>
        <w:tabs>
          <w:tab w:val="num" w:pos="4183"/>
        </w:tabs>
        <w:ind w:left="4183" w:hanging="403"/>
      </w:pPr>
      <w:rPr>
        <w:rFonts w:ascii="Symbol" w:hAnsi="Symbo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1EA49F7"/>
    <w:multiLevelType w:val="hybridMultilevel"/>
    <w:tmpl w:val="920E8B3E"/>
    <w:lvl w:ilvl="0" w:tplc="5F3E6446">
      <w:start w:val="1"/>
      <w:numFmt w:val="bullet"/>
      <w:lvlText w:val="•"/>
      <w:lvlJc w:val="left"/>
      <w:pPr>
        <w:tabs>
          <w:tab w:val="num" w:pos="720"/>
        </w:tabs>
        <w:ind w:left="720" w:hanging="360"/>
      </w:pPr>
      <w:rPr>
        <w:rFonts w:ascii="Arial" w:hAnsi="Arial" w:hint="default"/>
      </w:rPr>
    </w:lvl>
    <w:lvl w:ilvl="1" w:tplc="4946796C" w:tentative="1">
      <w:start w:val="1"/>
      <w:numFmt w:val="bullet"/>
      <w:lvlText w:val="•"/>
      <w:lvlJc w:val="left"/>
      <w:pPr>
        <w:tabs>
          <w:tab w:val="num" w:pos="1440"/>
        </w:tabs>
        <w:ind w:left="1440" w:hanging="360"/>
      </w:pPr>
      <w:rPr>
        <w:rFonts w:ascii="Arial" w:hAnsi="Arial" w:hint="default"/>
      </w:rPr>
    </w:lvl>
    <w:lvl w:ilvl="2" w:tplc="82CC68AA" w:tentative="1">
      <w:start w:val="1"/>
      <w:numFmt w:val="bullet"/>
      <w:lvlText w:val="•"/>
      <w:lvlJc w:val="left"/>
      <w:pPr>
        <w:tabs>
          <w:tab w:val="num" w:pos="2160"/>
        </w:tabs>
        <w:ind w:left="2160" w:hanging="360"/>
      </w:pPr>
      <w:rPr>
        <w:rFonts w:ascii="Arial" w:hAnsi="Arial" w:hint="default"/>
      </w:rPr>
    </w:lvl>
    <w:lvl w:ilvl="3" w:tplc="B1A6B892" w:tentative="1">
      <w:start w:val="1"/>
      <w:numFmt w:val="bullet"/>
      <w:lvlText w:val="•"/>
      <w:lvlJc w:val="left"/>
      <w:pPr>
        <w:tabs>
          <w:tab w:val="num" w:pos="2880"/>
        </w:tabs>
        <w:ind w:left="2880" w:hanging="360"/>
      </w:pPr>
      <w:rPr>
        <w:rFonts w:ascii="Arial" w:hAnsi="Arial" w:hint="default"/>
      </w:rPr>
    </w:lvl>
    <w:lvl w:ilvl="4" w:tplc="6C8A6A6A" w:tentative="1">
      <w:start w:val="1"/>
      <w:numFmt w:val="bullet"/>
      <w:lvlText w:val="•"/>
      <w:lvlJc w:val="left"/>
      <w:pPr>
        <w:tabs>
          <w:tab w:val="num" w:pos="3600"/>
        </w:tabs>
        <w:ind w:left="3600" w:hanging="360"/>
      </w:pPr>
      <w:rPr>
        <w:rFonts w:ascii="Arial" w:hAnsi="Arial" w:hint="default"/>
      </w:rPr>
    </w:lvl>
    <w:lvl w:ilvl="5" w:tplc="DD361FF6" w:tentative="1">
      <w:start w:val="1"/>
      <w:numFmt w:val="bullet"/>
      <w:lvlText w:val="•"/>
      <w:lvlJc w:val="left"/>
      <w:pPr>
        <w:tabs>
          <w:tab w:val="num" w:pos="4320"/>
        </w:tabs>
        <w:ind w:left="4320" w:hanging="360"/>
      </w:pPr>
      <w:rPr>
        <w:rFonts w:ascii="Arial" w:hAnsi="Arial" w:hint="default"/>
      </w:rPr>
    </w:lvl>
    <w:lvl w:ilvl="6" w:tplc="A6489B94" w:tentative="1">
      <w:start w:val="1"/>
      <w:numFmt w:val="bullet"/>
      <w:lvlText w:val="•"/>
      <w:lvlJc w:val="left"/>
      <w:pPr>
        <w:tabs>
          <w:tab w:val="num" w:pos="5040"/>
        </w:tabs>
        <w:ind w:left="5040" w:hanging="360"/>
      </w:pPr>
      <w:rPr>
        <w:rFonts w:ascii="Arial" w:hAnsi="Arial" w:hint="default"/>
      </w:rPr>
    </w:lvl>
    <w:lvl w:ilvl="7" w:tplc="1AD60484" w:tentative="1">
      <w:start w:val="1"/>
      <w:numFmt w:val="bullet"/>
      <w:lvlText w:val="•"/>
      <w:lvlJc w:val="left"/>
      <w:pPr>
        <w:tabs>
          <w:tab w:val="num" w:pos="5760"/>
        </w:tabs>
        <w:ind w:left="5760" w:hanging="360"/>
      </w:pPr>
      <w:rPr>
        <w:rFonts w:ascii="Arial" w:hAnsi="Arial" w:hint="default"/>
      </w:rPr>
    </w:lvl>
    <w:lvl w:ilvl="8" w:tplc="8FC4FBD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B707D5"/>
    <w:multiLevelType w:val="hybridMultilevel"/>
    <w:tmpl w:val="A628B6D2"/>
    <w:lvl w:ilvl="0" w:tplc="7958A0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E0ED8"/>
    <w:multiLevelType w:val="hybridMultilevel"/>
    <w:tmpl w:val="A4667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050AF"/>
    <w:multiLevelType w:val="hybridMultilevel"/>
    <w:tmpl w:val="2AC66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716738"/>
    <w:multiLevelType w:val="hybridMultilevel"/>
    <w:tmpl w:val="1A64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0210D"/>
    <w:multiLevelType w:val="hybridMultilevel"/>
    <w:tmpl w:val="3D684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B9788E"/>
    <w:multiLevelType w:val="hybridMultilevel"/>
    <w:tmpl w:val="E90285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E713C"/>
    <w:multiLevelType w:val="hybridMultilevel"/>
    <w:tmpl w:val="9B6CEA1A"/>
    <w:lvl w:ilvl="0" w:tplc="A0F42F3C">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473295E"/>
    <w:multiLevelType w:val="hybridMultilevel"/>
    <w:tmpl w:val="7874958C"/>
    <w:lvl w:ilvl="0" w:tplc="62DAE4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37903"/>
    <w:multiLevelType w:val="hybridMultilevel"/>
    <w:tmpl w:val="2EE6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82763"/>
    <w:multiLevelType w:val="hybridMultilevel"/>
    <w:tmpl w:val="800EF9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B584564"/>
    <w:multiLevelType w:val="hybridMultilevel"/>
    <w:tmpl w:val="7EF859A0"/>
    <w:lvl w:ilvl="0" w:tplc="F3EE4FE8">
      <w:start w:val="1"/>
      <w:numFmt w:val="bullet"/>
      <w:lvlText w:val=""/>
      <w:lvlJc w:val="left"/>
      <w:pPr>
        <w:tabs>
          <w:tab w:val="num" w:pos="144"/>
        </w:tabs>
        <w:ind w:left="144" w:hanging="144"/>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445186C"/>
    <w:multiLevelType w:val="hybridMultilevel"/>
    <w:tmpl w:val="3E1641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E103A6"/>
    <w:multiLevelType w:val="hybridMultilevel"/>
    <w:tmpl w:val="B048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A55DDB"/>
    <w:multiLevelType w:val="hybridMultilevel"/>
    <w:tmpl w:val="DDE42616"/>
    <w:lvl w:ilvl="0" w:tplc="A6848C26">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C0F01BD"/>
    <w:multiLevelType w:val="hybridMultilevel"/>
    <w:tmpl w:val="D32E0EE0"/>
    <w:lvl w:ilvl="0" w:tplc="78A6D576">
      <w:start w:val="1"/>
      <w:numFmt w:val="bullet"/>
      <w:lvlText w:val=""/>
      <w:lvlJc w:val="left"/>
      <w:pPr>
        <w:tabs>
          <w:tab w:val="num" w:pos="1598"/>
        </w:tabs>
        <w:ind w:left="1598" w:hanging="40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CA900B3"/>
    <w:multiLevelType w:val="hybridMultilevel"/>
    <w:tmpl w:val="8A2A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BC4589"/>
    <w:multiLevelType w:val="hybridMultilevel"/>
    <w:tmpl w:val="A9769EBA"/>
    <w:lvl w:ilvl="0" w:tplc="098C7E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22468"/>
    <w:multiLevelType w:val="hybridMultilevel"/>
    <w:tmpl w:val="1BE45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913AF"/>
    <w:multiLevelType w:val="hybridMultilevel"/>
    <w:tmpl w:val="A1024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D5A1B"/>
    <w:multiLevelType w:val="hybridMultilevel"/>
    <w:tmpl w:val="FB883ED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576"/>
        </w:tabs>
        <w:ind w:left="576" w:hanging="360"/>
      </w:pPr>
      <w:rPr>
        <w:rFonts w:ascii="Courier New" w:hAnsi="Courier New" w:cs="Times New Roman" w:hint="default"/>
      </w:rPr>
    </w:lvl>
    <w:lvl w:ilvl="2" w:tplc="04090005">
      <w:start w:val="1"/>
      <w:numFmt w:val="decimal"/>
      <w:lvlText w:val="%3."/>
      <w:lvlJc w:val="left"/>
      <w:pPr>
        <w:tabs>
          <w:tab w:val="num" w:pos="1296"/>
        </w:tabs>
        <w:ind w:left="1296" w:hanging="360"/>
      </w:pPr>
    </w:lvl>
    <w:lvl w:ilvl="3" w:tplc="04090001">
      <w:start w:val="1"/>
      <w:numFmt w:val="decimal"/>
      <w:lvlText w:val="%4."/>
      <w:lvlJc w:val="left"/>
      <w:pPr>
        <w:tabs>
          <w:tab w:val="num" w:pos="2016"/>
        </w:tabs>
        <w:ind w:left="2016" w:hanging="360"/>
      </w:pPr>
    </w:lvl>
    <w:lvl w:ilvl="4" w:tplc="04090003">
      <w:start w:val="1"/>
      <w:numFmt w:val="decimal"/>
      <w:lvlText w:val="%5."/>
      <w:lvlJc w:val="left"/>
      <w:pPr>
        <w:tabs>
          <w:tab w:val="num" w:pos="2736"/>
        </w:tabs>
        <w:ind w:left="2736" w:hanging="360"/>
      </w:pPr>
    </w:lvl>
    <w:lvl w:ilvl="5" w:tplc="04090005">
      <w:start w:val="1"/>
      <w:numFmt w:val="decimal"/>
      <w:lvlText w:val="%6."/>
      <w:lvlJc w:val="left"/>
      <w:pPr>
        <w:tabs>
          <w:tab w:val="num" w:pos="3456"/>
        </w:tabs>
        <w:ind w:left="3456" w:hanging="360"/>
      </w:pPr>
    </w:lvl>
    <w:lvl w:ilvl="6" w:tplc="04090001">
      <w:start w:val="1"/>
      <w:numFmt w:val="decimal"/>
      <w:lvlText w:val="%7."/>
      <w:lvlJc w:val="left"/>
      <w:pPr>
        <w:tabs>
          <w:tab w:val="num" w:pos="4176"/>
        </w:tabs>
        <w:ind w:left="4176" w:hanging="360"/>
      </w:pPr>
    </w:lvl>
    <w:lvl w:ilvl="7" w:tplc="04090003">
      <w:start w:val="1"/>
      <w:numFmt w:val="decimal"/>
      <w:lvlText w:val="%8."/>
      <w:lvlJc w:val="left"/>
      <w:pPr>
        <w:tabs>
          <w:tab w:val="num" w:pos="4896"/>
        </w:tabs>
        <w:ind w:left="4896" w:hanging="360"/>
      </w:pPr>
    </w:lvl>
    <w:lvl w:ilvl="8" w:tplc="04090005">
      <w:start w:val="1"/>
      <w:numFmt w:val="decimal"/>
      <w:lvlText w:val="%9."/>
      <w:lvlJc w:val="left"/>
      <w:pPr>
        <w:tabs>
          <w:tab w:val="num" w:pos="5616"/>
        </w:tabs>
        <w:ind w:left="5616" w:hanging="360"/>
      </w:pPr>
    </w:lvl>
  </w:abstractNum>
  <w:abstractNum w:abstractNumId="30" w15:restartNumberingAfterBreak="0">
    <w:nsid w:val="6972755C"/>
    <w:multiLevelType w:val="hybridMultilevel"/>
    <w:tmpl w:val="DB168B7A"/>
    <w:lvl w:ilvl="0" w:tplc="F3EE4FE8">
      <w:start w:val="1"/>
      <w:numFmt w:val="bullet"/>
      <w:lvlText w:val=""/>
      <w:lvlJc w:val="left"/>
      <w:pPr>
        <w:tabs>
          <w:tab w:val="num" w:pos="144"/>
        </w:tabs>
        <w:ind w:left="144" w:hanging="144"/>
      </w:pPr>
      <w:rPr>
        <w:rFonts w:ascii="Wingdings" w:hAnsi="Wingdings" w:hint="default"/>
      </w:rPr>
    </w:lvl>
    <w:lvl w:ilvl="1" w:tplc="F3EE4FE8">
      <w:start w:val="1"/>
      <w:numFmt w:val="bullet"/>
      <w:lvlText w:val=""/>
      <w:lvlJc w:val="left"/>
      <w:pPr>
        <w:tabs>
          <w:tab w:val="num" w:pos="144"/>
        </w:tabs>
        <w:ind w:left="144" w:hanging="144"/>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7961059"/>
    <w:multiLevelType w:val="hybridMultilevel"/>
    <w:tmpl w:val="BD84113A"/>
    <w:lvl w:ilvl="0" w:tplc="A6848C26">
      <w:start w:val="1"/>
      <w:numFmt w:val="bullet"/>
      <w:lvlText w:val=""/>
      <w:lvlJc w:val="left"/>
      <w:pPr>
        <w:tabs>
          <w:tab w:val="num" w:pos="3913"/>
        </w:tabs>
        <w:ind w:left="3913" w:hanging="403"/>
      </w:pPr>
      <w:rPr>
        <w:rFonts w:ascii="Symbol" w:hAnsi="Symbo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C4378F9"/>
    <w:multiLevelType w:val="hybridMultilevel"/>
    <w:tmpl w:val="E8C8D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F03C4"/>
    <w:multiLevelType w:val="hybridMultilevel"/>
    <w:tmpl w:val="57024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4201D"/>
    <w:multiLevelType w:val="hybridMultilevel"/>
    <w:tmpl w:val="83328B78"/>
    <w:lvl w:ilvl="0" w:tplc="F3EE4FE8">
      <w:start w:val="1"/>
      <w:numFmt w:val="bullet"/>
      <w:lvlText w:val=""/>
      <w:lvlJc w:val="left"/>
      <w:pPr>
        <w:tabs>
          <w:tab w:val="num" w:pos="144"/>
        </w:tabs>
        <w:ind w:left="144" w:hanging="144"/>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2"/>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9"/>
  </w:num>
  <w:num w:numId="10">
    <w:abstractNumId w:val="18"/>
  </w:num>
  <w:num w:numId="11">
    <w:abstractNumId w:val="5"/>
  </w:num>
  <w:num w:numId="12">
    <w:abstractNumId w:val="14"/>
  </w:num>
  <w:num w:numId="13">
    <w:abstractNumId w:val="2"/>
  </w:num>
  <w:num w:numId="14">
    <w:abstractNumId w:val="13"/>
  </w:num>
  <w:num w:numId="15">
    <w:abstractNumId w:val="28"/>
  </w:num>
  <w:num w:numId="16">
    <w:abstractNumId w:val="21"/>
  </w:num>
  <w:num w:numId="17">
    <w:abstractNumId w:val="1"/>
  </w:num>
  <w:num w:numId="18">
    <w:abstractNumId w:val="34"/>
  </w:num>
  <w:num w:numId="19">
    <w:abstractNumId w:val="19"/>
  </w:num>
  <w:num w:numId="20">
    <w:abstractNumId w:val="30"/>
  </w:num>
  <w:num w:numId="21">
    <w:abstractNumId w:val="20"/>
  </w:num>
  <w:num w:numId="22">
    <w:abstractNumId w:val="7"/>
  </w:num>
  <w:num w:numId="23">
    <w:abstractNumId w:val="15"/>
  </w:num>
  <w:num w:numId="24">
    <w:abstractNumId w:val="32"/>
  </w:num>
  <w:num w:numId="25">
    <w:abstractNumId w:val="11"/>
  </w:num>
  <w:num w:numId="26">
    <w:abstractNumId w:val="10"/>
  </w:num>
  <w:num w:numId="27">
    <w:abstractNumId w:val="12"/>
  </w:num>
  <w:num w:numId="28">
    <w:abstractNumId w:val="33"/>
  </w:num>
  <w:num w:numId="29">
    <w:abstractNumId w:val="9"/>
  </w:num>
  <w:num w:numId="30">
    <w:abstractNumId w:val="3"/>
  </w:num>
  <w:num w:numId="31">
    <w:abstractNumId w:val="6"/>
  </w:num>
  <w:num w:numId="32">
    <w:abstractNumId w:val="27"/>
  </w:num>
  <w:num w:numId="33">
    <w:abstractNumId w:val="26"/>
  </w:num>
  <w:num w:numId="34">
    <w:abstractNumId w:val="17"/>
  </w:num>
  <w:num w:numId="35">
    <w:abstractNumId w:val="4"/>
  </w:num>
  <w:num w:numId="36">
    <w:abstractNumId w:val="16"/>
  </w:num>
  <w:num w:numId="37">
    <w:abstractNumId w:val="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2"/>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2D"/>
    <w:rsid w:val="00000DDB"/>
    <w:rsid w:val="00001CBB"/>
    <w:rsid w:val="000044E9"/>
    <w:rsid w:val="0001298F"/>
    <w:rsid w:val="00014DDF"/>
    <w:rsid w:val="00025291"/>
    <w:rsid w:val="0003102A"/>
    <w:rsid w:val="00033122"/>
    <w:rsid w:val="000348BF"/>
    <w:rsid w:val="000367E2"/>
    <w:rsid w:val="00036B17"/>
    <w:rsid w:val="00045F39"/>
    <w:rsid w:val="00047184"/>
    <w:rsid w:val="00047909"/>
    <w:rsid w:val="00051929"/>
    <w:rsid w:val="00052B77"/>
    <w:rsid w:val="00054D81"/>
    <w:rsid w:val="00056493"/>
    <w:rsid w:val="0006199B"/>
    <w:rsid w:val="0007113F"/>
    <w:rsid w:val="000739B7"/>
    <w:rsid w:val="00074ABE"/>
    <w:rsid w:val="000752BF"/>
    <w:rsid w:val="000764C2"/>
    <w:rsid w:val="000862C4"/>
    <w:rsid w:val="00091C18"/>
    <w:rsid w:val="000A034D"/>
    <w:rsid w:val="000A4B1E"/>
    <w:rsid w:val="000A57ED"/>
    <w:rsid w:val="000A6349"/>
    <w:rsid w:val="000A6722"/>
    <w:rsid w:val="000A7287"/>
    <w:rsid w:val="000B1252"/>
    <w:rsid w:val="000B29B2"/>
    <w:rsid w:val="000B399D"/>
    <w:rsid w:val="000B518B"/>
    <w:rsid w:val="000B6992"/>
    <w:rsid w:val="000C0858"/>
    <w:rsid w:val="000C5D9C"/>
    <w:rsid w:val="000D7C65"/>
    <w:rsid w:val="000E7F66"/>
    <w:rsid w:val="000F0E6B"/>
    <w:rsid w:val="000F2BF9"/>
    <w:rsid w:val="000F2EBC"/>
    <w:rsid w:val="000F584A"/>
    <w:rsid w:val="00100E43"/>
    <w:rsid w:val="00107A59"/>
    <w:rsid w:val="0011239D"/>
    <w:rsid w:val="00112512"/>
    <w:rsid w:val="001135C1"/>
    <w:rsid w:val="00114916"/>
    <w:rsid w:val="00116FBC"/>
    <w:rsid w:val="0012353E"/>
    <w:rsid w:val="00123DFC"/>
    <w:rsid w:val="00130015"/>
    <w:rsid w:val="00130E39"/>
    <w:rsid w:val="00131B9E"/>
    <w:rsid w:val="001324FB"/>
    <w:rsid w:val="00132A16"/>
    <w:rsid w:val="00140090"/>
    <w:rsid w:val="0014049F"/>
    <w:rsid w:val="00150913"/>
    <w:rsid w:val="00160134"/>
    <w:rsid w:val="00160E45"/>
    <w:rsid w:val="0017244A"/>
    <w:rsid w:val="00174ED8"/>
    <w:rsid w:val="00176EC2"/>
    <w:rsid w:val="00176FC0"/>
    <w:rsid w:val="00180A30"/>
    <w:rsid w:val="0018330A"/>
    <w:rsid w:val="00186084"/>
    <w:rsid w:val="0019126E"/>
    <w:rsid w:val="00193161"/>
    <w:rsid w:val="00193BC3"/>
    <w:rsid w:val="001A23DC"/>
    <w:rsid w:val="001A28D5"/>
    <w:rsid w:val="001A6061"/>
    <w:rsid w:val="001A6224"/>
    <w:rsid w:val="001A776D"/>
    <w:rsid w:val="001B04D4"/>
    <w:rsid w:val="001B09CF"/>
    <w:rsid w:val="001B30FF"/>
    <w:rsid w:val="001C1C08"/>
    <w:rsid w:val="001C4BBA"/>
    <w:rsid w:val="001D1CA7"/>
    <w:rsid w:val="001D7303"/>
    <w:rsid w:val="001E1765"/>
    <w:rsid w:val="001E44DE"/>
    <w:rsid w:val="001F3C92"/>
    <w:rsid w:val="001F6E16"/>
    <w:rsid w:val="00210D4E"/>
    <w:rsid w:val="0021216B"/>
    <w:rsid w:val="00215D1E"/>
    <w:rsid w:val="00215FE4"/>
    <w:rsid w:val="00217B53"/>
    <w:rsid w:val="00220076"/>
    <w:rsid w:val="00221E22"/>
    <w:rsid w:val="00226417"/>
    <w:rsid w:val="0023390B"/>
    <w:rsid w:val="00235833"/>
    <w:rsid w:val="002370CF"/>
    <w:rsid w:val="002423F0"/>
    <w:rsid w:val="00242D08"/>
    <w:rsid w:val="00244DA1"/>
    <w:rsid w:val="00246558"/>
    <w:rsid w:val="00253F24"/>
    <w:rsid w:val="0025587B"/>
    <w:rsid w:val="002569E4"/>
    <w:rsid w:val="00260969"/>
    <w:rsid w:val="002615C4"/>
    <w:rsid w:val="00261F18"/>
    <w:rsid w:val="002633D3"/>
    <w:rsid w:val="00271FA7"/>
    <w:rsid w:val="00273C3F"/>
    <w:rsid w:val="00273FF6"/>
    <w:rsid w:val="00277D52"/>
    <w:rsid w:val="00284A35"/>
    <w:rsid w:val="00292248"/>
    <w:rsid w:val="002945A2"/>
    <w:rsid w:val="002A04F7"/>
    <w:rsid w:val="002A19D2"/>
    <w:rsid w:val="002A7442"/>
    <w:rsid w:val="002B0C24"/>
    <w:rsid w:val="002B1A2B"/>
    <w:rsid w:val="002B7896"/>
    <w:rsid w:val="002C11E9"/>
    <w:rsid w:val="002C1700"/>
    <w:rsid w:val="002C1AEB"/>
    <w:rsid w:val="002C5734"/>
    <w:rsid w:val="002D12DC"/>
    <w:rsid w:val="002D7A3F"/>
    <w:rsid w:val="002E05A8"/>
    <w:rsid w:val="002E0B00"/>
    <w:rsid w:val="002E42FA"/>
    <w:rsid w:val="002E462E"/>
    <w:rsid w:val="002F0753"/>
    <w:rsid w:val="002F0965"/>
    <w:rsid w:val="002F26E0"/>
    <w:rsid w:val="002F5A4C"/>
    <w:rsid w:val="002F6201"/>
    <w:rsid w:val="003010F6"/>
    <w:rsid w:val="00307BC0"/>
    <w:rsid w:val="00311193"/>
    <w:rsid w:val="0031439E"/>
    <w:rsid w:val="00314EC6"/>
    <w:rsid w:val="00316633"/>
    <w:rsid w:val="00323EA6"/>
    <w:rsid w:val="00340A59"/>
    <w:rsid w:val="00341DDC"/>
    <w:rsid w:val="003438AE"/>
    <w:rsid w:val="00354D32"/>
    <w:rsid w:val="00362F76"/>
    <w:rsid w:val="00364468"/>
    <w:rsid w:val="00366132"/>
    <w:rsid w:val="00366B4D"/>
    <w:rsid w:val="003739EA"/>
    <w:rsid w:val="00374A03"/>
    <w:rsid w:val="003848DE"/>
    <w:rsid w:val="00390016"/>
    <w:rsid w:val="00392F44"/>
    <w:rsid w:val="003A396D"/>
    <w:rsid w:val="003A4CF3"/>
    <w:rsid w:val="003A56F9"/>
    <w:rsid w:val="003A6211"/>
    <w:rsid w:val="003A7922"/>
    <w:rsid w:val="003B1785"/>
    <w:rsid w:val="003B316A"/>
    <w:rsid w:val="003B376C"/>
    <w:rsid w:val="003B53C4"/>
    <w:rsid w:val="003B661F"/>
    <w:rsid w:val="003C15D5"/>
    <w:rsid w:val="003C3BDE"/>
    <w:rsid w:val="003C5CA0"/>
    <w:rsid w:val="003C76A1"/>
    <w:rsid w:val="003D45D3"/>
    <w:rsid w:val="003D5775"/>
    <w:rsid w:val="003D6E12"/>
    <w:rsid w:val="003E3542"/>
    <w:rsid w:val="003E57EB"/>
    <w:rsid w:val="003E7ADB"/>
    <w:rsid w:val="003F034B"/>
    <w:rsid w:val="003F27EB"/>
    <w:rsid w:val="003F4922"/>
    <w:rsid w:val="00400CAA"/>
    <w:rsid w:val="004045DE"/>
    <w:rsid w:val="00405946"/>
    <w:rsid w:val="00412E03"/>
    <w:rsid w:val="00417CA6"/>
    <w:rsid w:val="0042713D"/>
    <w:rsid w:val="00433434"/>
    <w:rsid w:val="0043400C"/>
    <w:rsid w:val="00435501"/>
    <w:rsid w:val="00446A79"/>
    <w:rsid w:val="004514BF"/>
    <w:rsid w:val="004518F9"/>
    <w:rsid w:val="004527B3"/>
    <w:rsid w:val="00462335"/>
    <w:rsid w:val="00463880"/>
    <w:rsid w:val="00466D91"/>
    <w:rsid w:val="0047155E"/>
    <w:rsid w:val="004744E5"/>
    <w:rsid w:val="00475BE6"/>
    <w:rsid w:val="004770EC"/>
    <w:rsid w:val="00484C8B"/>
    <w:rsid w:val="00487CC6"/>
    <w:rsid w:val="0049255B"/>
    <w:rsid w:val="004A0C3C"/>
    <w:rsid w:val="004A5EDC"/>
    <w:rsid w:val="004B47EE"/>
    <w:rsid w:val="004B7747"/>
    <w:rsid w:val="004B77A6"/>
    <w:rsid w:val="004B7888"/>
    <w:rsid w:val="004C0D2A"/>
    <w:rsid w:val="004C4321"/>
    <w:rsid w:val="004C5D7F"/>
    <w:rsid w:val="004E0A53"/>
    <w:rsid w:val="004E3F47"/>
    <w:rsid w:val="004E44F4"/>
    <w:rsid w:val="004F4C17"/>
    <w:rsid w:val="004F6F67"/>
    <w:rsid w:val="00500CFD"/>
    <w:rsid w:val="005038AB"/>
    <w:rsid w:val="00504A5D"/>
    <w:rsid w:val="0051128A"/>
    <w:rsid w:val="005205BA"/>
    <w:rsid w:val="00522485"/>
    <w:rsid w:val="00524650"/>
    <w:rsid w:val="00526533"/>
    <w:rsid w:val="00535BD2"/>
    <w:rsid w:val="005372F9"/>
    <w:rsid w:val="005408DA"/>
    <w:rsid w:val="00540B17"/>
    <w:rsid w:val="00546020"/>
    <w:rsid w:val="00563096"/>
    <w:rsid w:val="00570D4F"/>
    <w:rsid w:val="0057193C"/>
    <w:rsid w:val="00573725"/>
    <w:rsid w:val="00577CC6"/>
    <w:rsid w:val="00580B88"/>
    <w:rsid w:val="00582D20"/>
    <w:rsid w:val="00583BD9"/>
    <w:rsid w:val="0058569E"/>
    <w:rsid w:val="005863A0"/>
    <w:rsid w:val="00587771"/>
    <w:rsid w:val="00595E91"/>
    <w:rsid w:val="005A0577"/>
    <w:rsid w:val="005A1562"/>
    <w:rsid w:val="005A2952"/>
    <w:rsid w:val="005A46EF"/>
    <w:rsid w:val="005A7CBE"/>
    <w:rsid w:val="005A7DEB"/>
    <w:rsid w:val="005B7FC1"/>
    <w:rsid w:val="005C1BB8"/>
    <w:rsid w:val="005C2359"/>
    <w:rsid w:val="005C5F27"/>
    <w:rsid w:val="005D0882"/>
    <w:rsid w:val="005D1F3A"/>
    <w:rsid w:val="005E2479"/>
    <w:rsid w:val="005E4963"/>
    <w:rsid w:val="005E4CCD"/>
    <w:rsid w:val="005F15F0"/>
    <w:rsid w:val="005F226F"/>
    <w:rsid w:val="005F253C"/>
    <w:rsid w:val="005F2983"/>
    <w:rsid w:val="005F4A4E"/>
    <w:rsid w:val="006022AB"/>
    <w:rsid w:val="00611459"/>
    <w:rsid w:val="00613B52"/>
    <w:rsid w:val="0061612A"/>
    <w:rsid w:val="00616ADA"/>
    <w:rsid w:val="00617BF4"/>
    <w:rsid w:val="006201C2"/>
    <w:rsid w:val="00626F81"/>
    <w:rsid w:val="006319C2"/>
    <w:rsid w:val="00646F90"/>
    <w:rsid w:val="0065479A"/>
    <w:rsid w:val="00656059"/>
    <w:rsid w:val="00666979"/>
    <w:rsid w:val="0067085B"/>
    <w:rsid w:val="00680B45"/>
    <w:rsid w:val="00684854"/>
    <w:rsid w:val="00686911"/>
    <w:rsid w:val="006A28B0"/>
    <w:rsid w:val="006A3EEC"/>
    <w:rsid w:val="006A43BC"/>
    <w:rsid w:val="006A4609"/>
    <w:rsid w:val="006A6789"/>
    <w:rsid w:val="006B1170"/>
    <w:rsid w:val="006B1BB7"/>
    <w:rsid w:val="006B5F54"/>
    <w:rsid w:val="006C1C54"/>
    <w:rsid w:val="006D1A72"/>
    <w:rsid w:val="006E6BAD"/>
    <w:rsid w:val="007015B7"/>
    <w:rsid w:val="00701CF5"/>
    <w:rsid w:val="0070320B"/>
    <w:rsid w:val="00704887"/>
    <w:rsid w:val="0070529E"/>
    <w:rsid w:val="00705F74"/>
    <w:rsid w:val="007148C2"/>
    <w:rsid w:val="00715152"/>
    <w:rsid w:val="0071538E"/>
    <w:rsid w:val="00717201"/>
    <w:rsid w:val="00717B8F"/>
    <w:rsid w:val="007211E9"/>
    <w:rsid w:val="00723363"/>
    <w:rsid w:val="00723F2B"/>
    <w:rsid w:val="0072415F"/>
    <w:rsid w:val="00724972"/>
    <w:rsid w:val="00730B2D"/>
    <w:rsid w:val="0073647D"/>
    <w:rsid w:val="007405B8"/>
    <w:rsid w:val="00745491"/>
    <w:rsid w:val="00745866"/>
    <w:rsid w:val="007479F2"/>
    <w:rsid w:val="00750EC3"/>
    <w:rsid w:val="00751D31"/>
    <w:rsid w:val="007521C8"/>
    <w:rsid w:val="0075430E"/>
    <w:rsid w:val="00757324"/>
    <w:rsid w:val="00771C23"/>
    <w:rsid w:val="007827BE"/>
    <w:rsid w:val="00785BCE"/>
    <w:rsid w:val="00786AB6"/>
    <w:rsid w:val="00796299"/>
    <w:rsid w:val="007A0A27"/>
    <w:rsid w:val="007B1424"/>
    <w:rsid w:val="007B1E1D"/>
    <w:rsid w:val="007C2CC0"/>
    <w:rsid w:val="007C6E9E"/>
    <w:rsid w:val="007C73C7"/>
    <w:rsid w:val="007D1D5E"/>
    <w:rsid w:val="007D534E"/>
    <w:rsid w:val="007E0E1F"/>
    <w:rsid w:val="008015A2"/>
    <w:rsid w:val="008148C5"/>
    <w:rsid w:val="00817DAA"/>
    <w:rsid w:val="00820C1C"/>
    <w:rsid w:val="0082336E"/>
    <w:rsid w:val="00830F74"/>
    <w:rsid w:val="00831DC0"/>
    <w:rsid w:val="00831E7D"/>
    <w:rsid w:val="00831FA5"/>
    <w:rsid w:val="00833859"/>
    <w:rsid w:val="0083544B"/>
    <w:rsid w:val="008359CC"/>
    <w:rsid w:val="00837699"/>
    <w:rsid w:val="008400FA"/>
    <w:rsid w:val="008401F1"/>
    <w:rsid w:val="008412E0"/>
    <w:rsid w:val="00844530"/>
    <w:rsid w:val="00850B18"/>
    <w:rsid w:val="0086112A"/>
    <w:rsid w:val="00861B9A"/>
    <w:rsid w:val="008626C9"/>
    <w:rsid w:val="00872B56"/>
    <w:rsid w:val="0087556F"/>
    <w:rsid w:val="008771DD"/>
    <w:rsid w:val="008779BB"/>
    <w:rsid w:val="008908DF"/>
    <w:rsid w:val="00892156"/>
    <w:rsid w:val="008933E6"/>
    <w:rsid w:val="0089692B"/>
    <w:rsid w:val="008A268C"/>
    <w:rsid w:val="008A6E72"/>
    <w:rsid w:val="008A6ECE"/>
    <w:rsid w:val="008B13FE"/>
    <w:rsid w:val="008C23AC"/>
    <w:rsid w:val="008C6A6A"/>
    <w:rsid w:val="008D0CB8"/>
    <w:rsid w:val="008D3404"/>
    <w:rsid w:val="008D3A45"/>
    <w:rsid w:val="008D6B76"/>
    <w:rsid w:val="008E0C43"/>
    <w:rsid w:val="008E14DE"/>
    <w:rsid w:val="008E1BB7"/>
    <w:rsid w:val="008E6754"/>
    <w:rsid w:val="008F6081"/>
    <w:rsid w:val="008F7499"/>
    <w:rsid w:val="009031EB"/>
    <w:rsid w:val="00905BBD"/>
    <w:rsid w:val="00906DC4"/>
    <w:rsid w:val="009101F3"/>
    <w:rsid w:val="0091565B"/>
    <w:rsid w:val="00915F3C"/>
    <w:rsid w:val="009175CE"/>
    <w:rsid w:val="00917935"/>
    <w:rsid w:val="00917AC0"/>
    <w:rsid w:val="00926F32"/>
    <w:rsid w:val="00930319"/>
    <w:rsid w:val="0093182B"/>
    <w:rsid w:val="009328DC"/>
    <w:rsid w:val="00935666"/>
    <w:rsid w:val="009363E4"/>
    <w:rsid w:val="0095172E"/>
    <w:rsid w:val="00960B5A"/>
    <w:rsid w:val="009610F5"/>
    <w:rsid w:val="009764AA"/>
    <w:rsid w:val="00977E15"/>
    <w:rsid w:val="00987C1E"/>
    <w:rsid w:val="009A5B6D"/>
    <w:rsid w:val="009A6B67"/>
    <w:rsid w:val="009A77E7"/>
    <w:rsid w:val="009B466B"/>
    <w:rsid w:val="009B55BD"/>
    <w:rsid w:val="009B5B6C"/>
    <w:rsid w:val="009C1CCE"/>
    <w:rsid w:val="009C26D5"/>
    <w:rsid w:val="009C4724"/>
    <w:rsid w:val="009C57B5"/>
    <w:rsid w:val="009D0755"/>
    <w:rsid w:val="009D0BA8"/>
    <w:rsid w:val="009D633F"/>
    <w:rsid w:val="009D7C11"/>
    <w:rsid w:val="009E08BD"/>
    <w:rsid w:val="009E73B8"/>
    <w:rsid w:val="009F1BA2"/>
    <w:rsid w:val="009F7AC5"/>
    <w:rsid w:val="00A00D89"/>
    <w:rsid w:val="00A01183"/>
    <w:rsid w:val="00A024AC"/>
    <w:rsid w:val="00A02B9B"/>
    <w:rsid w:val="00A07B1D"/>
    <w:rsid w:val="00A11719"/>
    <w:rsid w:val="00A1438C"/>
    <w:rsid w:val="00A16CA0"/>
    <w:rsid w:val="00A22B28"/>
    <w:rsid w:val="00A33FD7"/>
    <w:rsid w:val="00A4634F"/>
    <w:rsid w:val="00A524FB"/>
    <w:rsid w:val="00A53667"/>
    <w:rsid w:val="00A53681"/>
    <w:rsid w:val="00A558EA"/>
    <w:rsid w:val="00A6101B"/>
    <w:rsid w:val="00A613FB"/>
    <w:rsid w:val="00A630DA"/>
    <w:rsid w:val="00A631CF"/>
    <w:rsid w:val="00A65B83"/>
    <w:rsid w:val="00A710F7"/>
    <w:rsid w:val="00A803EE"/>
    <w:rsid w:val="00A82B97"/>
    <w:rsid w:val="00A86E59"/>
    <w:rsid w:val="00A92E9D"/>
    <w:rsid w:val="00A94536"/>
    <w:rsid w:val="00A96BD3"/>
    <w:rsid w:val="00A96E0E"/>
    <w:rsid w:val="00AA06B8"/>
    <w:rsid w:val="00AA40E0"/>
    <w:rsid w:val="00AB04D3"/>
    <w:rsid w:val="00AB43B5"/>
    <w:rsid w:val="00AC1DE2"/>
    <w:rsid w:val="00AD24DD"/>
    <w:rsid w:val="00AD297B"/>
    <w:rsid w:val="00AD7E26"/>
    <w:rsid w:val="00AE2A18"/>
    <w:rsid w:val="00AE5638"/>
    <w:rsid w:val="00AE7F0A"/>
    <w:rsid w:val="00AF1340"/>
    <w:rsid w:val="00AF18E8"/>
    <w:rsid w:val="00AF6322"/>
    <w:rsid w:val="00B00866"/>
    <w:rsid w:val="00B011A3"/>
    <w:rsid w:val="00B021DB"/>
    <w:rsid w:val="00B06B94"/>
    <w:rsid w:val="00B177AF"/>
    <w:rsid w:val="00B17C2A"/>
    <w:rsid w:val="00B22E0D"/>
    <w:rsid w:val="00B30D46"/>
    <w:rsid w:val="00B34C70"/>
    <w:rsid w:val="00B42E7F"/>
    <w:rsid w:val="00B47A17"/>
    <w:rsid w:val="00B50612"/>
    <w:rsid w:val="00B5591C"/>
    <w:rsid w:val="00B56DF3"/>
    <w:rsid w:val="00B62F87"/>
    <w:rsid w:val="00B64FE3"/>
    <w:rsid w:val="00B66985"/>
    <w:rsid w:val="00B70642"/>
    <w:rsid w:val="00B721A6"/>
    <w:rsid w:val="00B72A0D"/>
    <w:rsid w:val="00B733C6"/>
    <w:rsid w:val="00B76BBD"/>
    <w:rsid w:val="00B854D1"/>
    <w:rsid w:val="00B86A00"/>
    <w:rsid w:val="00B86E2F"/>
    <w:rsid w:val="00B90BE6"/>
    <w:rsid w:val="00B90CDE"/>
    <w:rsid w:val="00B920AE"/>
    <w:rsid w:val="00B949F3"/>
    <w:rsid w:val="00B951C3"/>
    <w:rsid w:val="00B95D45"/>
    <w:rsid w:val="00BA4DAC"/>
    <w:rsid w:val="00BB07C3"/>
    <w:rsid w:val="00BB2C04"/>
    <w:rsid w:val="00BB65A8"/>
    <w:rsid w:val="00BC5FF0"/>
    <w:rsid w:val="00BC7A36"/>
    <w:rsid w:val="00BD1AD5"/>
    <w:rsid w:val="00BD71F6"/>
    <w:rsid w:val="00BE6279"/>
    <w:rsid w:val="00BF1112"/>
    <w:rsid w:val="00BF7139"/>
    <w:rsid w:val="00C12B03"/>
    <w:rsid w:val="00C21177"/>
    <w:rsid w:val="00C2339A"/>
    <w:rsid w:val="00C2359A"/>
    <w:rsid w:val="00C24C8F"/>
    <w:rsid w:val="00C2507F"/>
    <w:rsid w:val="00C25DB1"/>
    <w:rsid w:val="00C27D1D"/>
    <w:rsid w:val="00C36E3E"/>
    <w:rsid w:val="00C414B4"/>
    <w:rsid w:val="00C427B5"/>
    <w:rsid w:val="00C46107"/>
    <w:rsid w:val="00C47F43"/>
    <w:rsid w:val="00C510F9"/>
    <w:rsid w:val="00C54CF8"/>
    <w:rsid w:val="00C57F3A"/>
    <w:rsid w:val="00C659F0"/>
    <w:rsid w:val="00C70AF8"/>
    <w:rsid w:val="00C7490B"/>
    <w:rsid w:val="00C83EBB"/>
    <w:rsid w:val="00C84CC0"/>
    <w:rsid w:val="00C8512C"/>
    <w:rsid w:val="00C94F25"/>
    <w:rsid w:val="00C964CC"/>
    <w:rsid w:val="00C97AA7"/>
    <w:rsid w:val="00CA1255"/>
    <w:rsid w:val="00CA4C25"/>
    <w:rsid w:val="00CA6496"/>
    <w:rsid w:val="00CB0F30"/>
    <w:rsid w:val="00CB466D"/>
    <w:rsid w:val="00CC13CE"/>
    <w:rsid w:val="00CC1897"/>
    <w:rsid w:val="00CC4B4C"/>
    <w:rsid w:val="00CC5252"/>
    <w:rsid w:val="00CE403E"/>
    <w:rsid w:val="00CE414D"/>
    <w:rsid w:val="00CE5F0E"/>
    <w:rsid w:val="00CF0E71"/>
    <w:rsid w:val="00CF4452"/>
    <w:rsid w:val="00D007FE"/>
    <w:rsid w:val="00D008C5"/>
    <w:rsid w:val="00D01FEB"/>
    <w:rsid w:val="00D03D3A"/>
    <w:rsid w:val="00D043BB"/>
    <w:rsid w:val="00D0687B"/>
    <w:rsid w:val="00D071C7"/>
    <w:rsid w:val="00D101CE"/>
    <w:rsid w:val="00D10D5D"/>
    <w:rsid w:val="00D1284B"/>
    <w:rsid w:val="00D167C6"/>
    <w:rsid w:val="00D3274D"/>
    <w:rsid w:val="00D33720"/>
    <w:rsid w:val="00D46F0C"/>
    <w:rsid w:val="00D534D5"/>
    <w:rsid w:val="00D53BD6"/>
    <w:rsid w:val="00D65415"/>
    <w:rsid w:val="00D73C3C"/>
    <w:rsid w:val="00D73C6C"/>
    <w:rsid w:val="00D7452A"/>
    <w:rsid w:val="00D8060A"/>
    <w:rsid w:val="00D81DDA"/>
    <w:rsid w:val="00D9292D"/>
    <w:rsid w:val="00D9759F"/>
    <w:rsid w:val="00DA297F"/>
    <w:rsid w:val="00DA4475"/>
    <w:rsid w:val="00DB21B3"/>
    <w:rsid w:val="00DB3F18"/>
    <w:rsid w:val="00DB4D5A"/>
    <w:rsid w:val="00DB7E95"/>
    <w:rsid w:val="00DC0285"/>
    <w:rsid w:val="00DC2123"/>
    <w:rsid w:val="00DC34E7"/>
    <w:rsid w:val="00DC4509"/>
    <w:rsid w:val="00DC71D9"/>
    <w:rsid w:val="00DD0416"/>
    <w:rsid w:val="00DD0B9E"/>
    <w:rsid w:val="00DD0D45"/>
    <w:rsid w:val="00DD2760"/>
    <w:rsid w:val="00DE170C"/>
    <w:rsid w:val="00DF0859"/>
    <w:rsid w:val="00DF1961"/>
    <w:rsid w:val="00DF7F27"/>
    <w:rsid w:val="00E17208"/>
    <w:rsid w:val="00E1758A"/>
    <w:rsid w:val="00E20CC5"/>
    <w:rsid w:val="00E310EC"/>
    <w:rsid w:val="00E32523"/>
    <w:rsid w:val="00E3281D"/>
    <w:rsid w:val="00E40EFC"/>
    <w:rsid w:val="00E444B7"/>
    <w:rsid w:val="00E45285"/>
    <w:rsid w:val="00E46A3F"/>
    <w:rsid w:val="00E50302"/>
    <w:rsid w:val="00E53813"/>
    <w:rsid w:val="00E65080"/>
    <w:rsid w:val="00E65536"/>
    <w:rsid w:val="00E660CA"/>
    <w:rsid w:val="00E66EAE"/>
    <w:rsid w:val="00E6721F"/>
    <w:rsid w:val="00E6798A"/>
    <w:rsid w:val="00E67B8B"/>
    <w:rsid w:val="00E76111"/>
    <w:rsid w:val="00E8003B"/>
    <w:rsid w:val="00E83D72"/>
    <w:rsid w:val="00E960C6"/>
    <w:rsid w:val="00E96E5C"/>
    <w:rsid w:val="00EA1C2B"/>
    <w:rsid w:val="00EA5650"/>
    <w:rsid w:val="00EA614C"/>
    <w:rsid w:val="00EB327C"/>
    <w:rsid w:val="00EB4895"/>
    <w:rsid w:val="00EB6475"/>
    <w:rsid w:val="00ED0A1E"/>
    <w:rsid w:val="00ED2054"/>
    <w:rsid w:val="00ED3B20"/>
    <w:rsid w:val="00ED61AB"/>
    <w:rsid w:val="00EE0FEC"/>
    <w:rsid w:val="00EE38A0"/>
    <w:rsid w:val="00EE5436"/>
    <w:rsid w:val="00EE600D"/>
    <w:rsid w:val="00EF0DD3"/>
    <w:rsid w:val="00EF6446"/>
    <w:rsid w:val="00F00417"/>
    <w:rsid w:val="00F01AAD"/>
    <w:rsid w:val="00F02A74"/>
    <w:rsid w:val="00F037BD"/>
    <w:rsid w:val="00F05010"/>
    <w:rsid w:val="00F1040F"/>
    <w:rsid w:val="00F1575F"/>
    <w:rsid w:val="00F27BD5"/>
    <w:rsid w:val="00F3046F"/>
    <w:rsid w:val="00F31A24"/>
    <w:rsid w:val="00F31E83"/>
    <w:rsid w:val="00F32297"/>
    <w:rsid w:val="00F33C90"/>
    <w:rsid w:val="00F42CEE"/>
    <w:rsid w:val="00F46740"/>
    <w:rsid w:val="00F502A7"/>
    <w:rsid w:val="00F51533"/>
    <w:rsid w:val="00F556E4"/>
    <w:rsid w:val="00F5727C"/>
    <w:rsid w:val="00F60D57"/>
    <w:rsid w:val="00F62718"/>
    <w:rsid w:val="00F6659B"/>
    <w:rsid w:val="00F739BA"/>
    <w:rsid w:val="00F73FBE"/>
    <w:rsid w:val="00F80BEE"/>
    <w:rsid w:val="00F83B2F"/>
    <w:rsid w:val="00F851ED"/>
    <w:rsid w:val="00F95156"/>
    <w:rsid w:val="00FA1EA2"/>
    <w:rsid w:val="00FA40C8"/>
    <w:rsid w:val="00FB50EE"/>
    <w:rsid w:val="00FC462E"/>
    <w:rsid w:val="00FC7C23"/>
    <w:rsid w:val="00FD2868"/>
    <w:rsid w:val="00FD6D2E"/>
    <w:rsid w:val="00FD76F3"/>
    <w:rsid w:val="00FE4687"/>
    <w:rsid w:val="00FE79D3"/>
    <w:rsid w:val="00FF026F"/>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2B31E3CE"/>
  <w15:docId w15:val="{6699CCE4-CCCB-4EED-BF0B-959FF7D0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92D"/>
    <w:pPr>
      <w:widowControl w:val="0"/>
    </w:pPr>
    <w:rPr>
      <w:rFonts w:ascii="Univers" w:hAnsi="Univers"/>
      <w:sz w:val="24"/>
      <w:szCs w:val="22"/>
    </w:rPr>
  </w:style>
  <w:style w:type="paragraph" w:styleId="Heading1">
    <w:name w:val="heading 1"/>
    <w:basedOn w:val="Normal"/>
    <w:next w:val="Normal"/>
    <w:qFormat/>
    <w:rsid w:val="00D9292D"/>
    <w:pPr>
      <w:keepNext/>
      <w:tabs>
        <w:tab w:val="left" w:pos="-1440"/>
        <w:tab w:val="left" w:pos="-720"/>
      </w:tabs>
      <w:suppressAutoHyphens/>
      <w:outlineLvl w:val="0"/>
    </w:pPr>
    <w:rPr>
      <w:b/>
    </w:rPr>
  </w:style>
  <w:style w:type="paragraph" w:styleId="Heading2">
    <w:name w:val="heading 2"/>
    <w:basedOn w:val="Normal"/>
    <w:next w:val="Normal"/>
    <w:qFormat/>
    <w:rsid w:val="00D9292D"/>
    <w:pPr>
      <w:keepNext/>
      <w:tabs>
        <w:tab w:val="left" w:pos="-1440"/>
        <w:tab w:val="left" w:pos="-720"/>
      </w:tabs>
      <w:suppressAutoHyphens/>
      <w:jc w:val="center"/>
      <w:outlineLvl w:val="1"/>
    </w:pPr>
    <w:rPr>
      <w:b/>
    </w:rPr>
  </w:style>
  <w:style w:type="paragraph" w:styleId="Heading3">
    <w:name w:val="heading 3"/>
    <w:basedOn w:val="Normal"/>
    <w:next w:val="Normal"/>
    <w:link w:val="Heading3Char"/>
    <w:uiPriority w:val="9"/>
    <w:unhideWhenUsed/>
    <w:qFormat/>
    <w:rsid w:val="008E1BB7"/>
    <w:pPr>
      <w:keepNext/>
      <w:spacing w:before="240" w:after="60"/>
      <w:outlineLvl w:val="2"/>
    </w:pPr>
    <w:rPr>
      <w:rFonts w:ascii="Cambria" w:hAnsi="Cambria" w:cs="Times New Roman"/>
      <w:b/>
      <w:bCs/>
      <w:sz w:val="26"/>
      <w:szCs w:val="26"/>
    </w:rPr>
  </w:style>
  <w:style w:type="paragraph" w:styleId="Heading4">
    <w:name w:val="heading 4"/>
    <w:basedOn w:val="Normal"/>
    <w:next w:val="Normal"/>
    <w:qFormat/>
    <w:rsid w:val="00D9292D"/>
    <w:pPr>
      <w:keepNext/>
      <w:tabs>
        <w:tab w:val="left" w:pos="-1440"/>
        <w:tab w:val="left" w:pos="-720"/>
      </w:tabs>
      <w:suppressAutoHyphens/>
      <w:outlineLvl w:val="3"/>
    </w:pPr>
    <w:rPr>
      <w:b/>
      <w:i/>
      <w:u w:val="single"/>
    </w:rPr>
  </w:style>
  <w:style w:type="paragraph" w:styleId="Heading6">
    <w:name w:val="heading 6"/>
    <w:basedOn w:val="Normal"/>
    <w:next w:val="Normal"/>
    <w:qFormat/>
    <w:rsid w:val="00D9292D"/>
    <w:pPr>
      <w:keepNext/>
      <w:ind w:left="193"/>
      <w:jc w:val="center"/>
      <w:outlineLvl w:val="5"/>
    </w:pPr>
    <w:rPr>
      <w:rFonts w:ascii="Arial" w:hAnsi="Arial" w:cs="Arial"/>
      <w:b/>
      <w:bCs/>
      <w:sz w:val="16"/>
    </w:rPr>
  </w:style>
  <w:style w:type="paragraph" w:styleId="Heading7">
    <w:name w:val="heading 7"/>
    <w:basedOn w:val="Normal"/>
    <w:next w:val="Normal"/>
    <w:qFormat/>
    <w:rsid w:val="00D9292D"/>
    <w:pPr>
      <w:keepNext/>
      <w:jc w:val="center"/>
      <w:outlineLvl w:val="6"/>
    </w:pPr>
    <w:rPr>
      <w:rFonts w:ascii="Arial" w:hAnsi="Arial" w:cs="Arial"/>
      <w:b/>
      <w:bCs/>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9292D"/>
    <w:rPr>
      <w:color w:val="0000FF"/>
      <w:u w:val="single"/>
    </w:rPr>
  </w:style>
  <w:style w:type="paragraph" w:styleId="FootnoteText">
    <w:name w:val="footnote text"/>
    <w:basedOn w:val="Normal"/>
    <w:semiHidden/>
    <w:rsid w:val="00D9292D"/>
  </w:style>
  <w:style w:type="paragraph" w:styleId="EndnoteText">
    <w:name w:val="endnote text"/>
    <w:basedOn w:val="Normal"/>
    <w:semiHidden/>
    <w:rsid w:val="00D9292D"/>
  </w:style>
  <w:style w:type="paragraph" w:styleId="Title">
    <w:name w:val="Title"/>
    <w:basedOn w:val="Normal"/>
    <w:qFormat/>
    <w:rsid w:val="00D9292D"/>
    <w:pPr>
      <w:tabs>
        <w:tab w:val="center" w:pos="4680"/>
      </w:tabs>
      <w:suppressAutoHyphens/>
      <w:jc w:val="center"/>
    </w:pPr>
    <w:rPr>
      <w:b/>
    </w:rPr>
  </w:style>
  <w:style w:type="paragraph" w:styleId="BodyText">
    <w:name w:val="Body Text"/>
    <w:basedOn w:val="Normal"/>
    <w:rsid w:val="00D9292D"/>
    <w:pPr>
      <w:tabs>
        <w:tab w:val="left" w:pos="-1440"/>
        <w:tab w:val="left" w:pos="-720"/>
      </w:tabs>
      <w:suppressAutoHyphens/>
      <w:ind w:right="-162"/>
    </w:pPr>
  </w:style>
  <w:style w:type="paragraph" w:styleId="BodyTextIndent">
    <w:name w:val="Body Text Indent"/>
    <w:basedOn w:val="Normal"/>
    <w:rsid w:val="00D9292D"/>
    <w:pPr>
      <w:tabs>
        <w:tab w:val="left" w:pos="-1440"/>
        <w:tab w:val="left" w:pos="-720"/>
        <w:tab w:val="left" w:pos="2160"/>
        <w:tab w:val="right" w:leader="dot" w:pos="9630"/>
      </w:tabs>
      <w:suppressAutoHyphens/>
      <w:ind w:left="2160" w:hanging="2160"/>
    </w:pPr>
  </w:style>
  <w:style w:type="paragraph" w:styleId="BodyText3">
    <w:name w:val="Body Text 3"/>
    <w:basedOn w:val="Normal"/>
    <w:rsid w:val="00D9292D"/>
    <w:pPr>
      <w:tabs>
        <w:tab w:val="left" w:pos="1560"/>
      </w:tabs>
    </w:pPr>
    <w:rPr>
      <w:sz w:val="22"/>
    </w:rPr>
  </w:style>
  <w:style w:type="paragraph" w:styleId="BodyTextIndent2">
    <w:name w:val="Body Text Indent 2"/>
    <w:basedOn w:val="Normal"/>
    <w:rsid w:val="00D9292D"/>
    <w:pPr>
      <w:tabs>
        <w:tab w:val="left" w:pos="-1440"/>
        <w:tab w:val="left" w:pos="-720"/>
        <w:tab w:val="left" w:pos="0"/>
      </w:tabs>
      <w:suppressAutoHyphens/>
      <w:ind w:left="360" w:hanging="360"/>
    </w:pPr>
  </w:style>
  <w:style w:type="character" w:styleId="FootnoteReference">
    <w:name w:val="footnote reference"/>
    <w:basedOn w:val="DefaultParagraphFont"/>
    <w:semiHidden/>
    <w:rsid w:val="00D9292D"/>
    <w:rPr>
      <w:vertAlign w:val="superscript"/>
    </w:rPr>
  </w:style>
  <w:style w:type="paragraph" w:styleId="Header">
    <w:name w:val="header"/>
    <w:basedOn w:val="Normal"/>
    <w:link w:val="HeaderChar"/>
    <w:uiPriority w:val="99"/>
    <w:rsid w:val="00474791"/>
    <w:pPr>
      <w:tabs>
        <w:tab w:val="center" w:pos="4320"/>
        <w:tab w:val="right" w:pos="8640"/>
      </w:tabs>
    </w:pPr>
  </w:style>
  <w:style w:type="paragraph" w:styleId="Footer">
    <w:name w:val="footer"/>
    <w:basedOn w:val="Normal"/>
    <w:link w:val="FooterChar"/>
    <w:uiPriority w:val="99"/>
    <w:rsid w:val="00474791"/>
    <w:pPr>
      <w:tabs>
        <w:tab w:val="center" w:pos="4320"/>
        <w:tab w:val="right" w:pos="8640"/>
      </w:tabs>
    </w:pPr>
  </w:style>
  <w:style w:type="character" w:styleId="PageNumber">
    <w:name w:val="page number"/>
    <w:basedOn w:val="DefaultParagraphFont"/>
    <w:rsid w:val="00DB431A"/>
  </w:style>
  <w:style w:type="paragraph" w:styleId="PlainText">
    <w:name w:val="Plain Text"/>
    <w:basedOn w:val="Normal"/>
    <w:rsid w:val="00B14674"/>
    <w:pPr>
      <w:widowControl/>
    </w:pPr>
    <w:rPr>
      <w:rFonts w:ascii="Courier New" w:hAnsi="Courier New"/>
      <w:sz w:val="20"/>
    </w:rPr>
  </w:style>
  <w:style w:type="paragraph" w:styleId="BalloonText">
    <w:name w:val="Balloon Text"/>
    <w:basedOn w:val="Normal"/>
    <w:semiHidden/>
    <w:rsid w:val="006151B0"/>
    <w:pPr>
      <w:widowControl/>
    </w:pPr>
    <w:rPr>
      <w:rFonts w:ascii="Tahoma" w:hAnsi="Tahoma" w:cs="Tahoma"/>
      <w:sz w:val="16"/>
      <w:szCs w:val="16"/>
    </w:rPr>
  </w:style>
  <w:style w:type="character" w:styleId="FollowedHyperlink">
    <w:name w:val="FollowedHyperlink"/>
    <w:basedOn w:val="DefaultParagraphFont"/>
    <w:rsid w:val="00765F7B"/>
    <w:rPr>
      <w:color w:val="800080"/>
      <w:u w:val="single"/>
    </w:rPr>
  </w:style>
  <w:style w:type="character" w:customStyle="1" w:styleId="HeaderChar">
    <w:name w:val="Header Char"/>
    <w:basedOn w:val="DefaultParagraphFont"/>
    <w:link w:val="Header"/>
    <w:uiPriority w:val="99"/>
    <w:rsid w:val="000D5A49"/>
    <w:rPr>
      <w:rFonts w:ascii="Univers" w:hAnsi="Univers"/>
      <w:sz w:val="24"/>
    </w:rPr>
  </w:style>
  <w:style w:type="paragraph" w:customStyle="1" w:styleId="ColorfulList-Accent11">
    <w:name w:val="Colorful List - Accent 11"/>
    <w:basedOn w:val="Normal"/>
    <w:uiPriority w:val="34"/>
    <w:qFormat/>
    <w:rsid w:val="00494EB6"/>
    <w:pPr>
      <w:widowControl/>
      <w:spacing w:after="200" w:line="276" w:lineRule="auto"/>
      <w:ind w:left="720"/>
      <w:contextualSpacing/>
    </w:pPr>
    <w:rPr>
      <w:rFonts w:ascii="Calibri" w:eastAsia="Calibri" w:hAnsi="Calibri" w:cs="Times New Roman"/>
      <w:sz w:val="22"/>
    </w:rPr>
  </w:style>
  <w:style w:type="table" w:customStyle="1" w:styleId="LightShading1">
    <w:name w:val="Light Shading1"/>
    <w:basedOn w:val="TableNormal"/>
    <w:uiPriority w:val="60"/>
    <w:rsid w:val="00494EB6"/>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basedOn w:val="DefaultParagraphFont"/>
    <w:link w:val="Footer"/>
    <w:uiPriority w:val="99"/>
    <w:rsid w:val="00E70503"/>
    <w:rPr>
      <w:rFonts w:ascii="Univers" w:hAnsi="Univers"/>
      <w:sz w:val="24"/>
    </w:rPr>
  </w:style>
  <w:style w:type="paragraph" w:styleId="TOCHeading">
    <w:name w:val="TOC Heading"/>
    <w:basedOn w:val="Heading1"/>
    <w:next w:val="Normal"/>
    <w:uiPriority w:val="39"/>
    <w:qFormat/>
    <w:rsid w:val="00DA796F"/>
    <w:pPr>
      <w:keepLines/>
      <w:widowControl/>
      <w:tabs>
        <w:tab w:val="clear" w:pos="-1440"/>
        <w:tab w:val="clear" w:pos="-720"/>
      </w:tabs>
      <w:suppressAutoHyphens w:val="0"/>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qFormat/>
    <w:rsid w:val="00DD450D"/>
    <w:pPr>
      <w:spacing w:before="360"/>
    </w:pPr>
    <w:rPr>
      <w:rFonts w:ascii="Times New Roman" w:hAnsi="Times New Roman"/>
      <w:b/>
      <w:bCs/>
      <w:caps/>
      <w:szCs w:val="24"/>
    </w:rPr>
  </w:style>
  <w:style w:type="table" w:styleId="TableGrid">
    <w:name w:val="Table Grid"/>
    <w:basedOn w:val="TableNormal"/>
    <w:uiPriority w:val="59"/>
    <w:rsid w:val="008621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qFormat/>
    <w:rsid w:val="008621BA"/>
    <w:pPr>
      <w:spacing w:before="240"/>
    </w:pPr>
    <w:rPr>
      <w:rFonts w:ascii="Calibri" w:hAnsi="Calibri"/>
      <w:b/>
      <w:bCs/>
      <w:sz w:val="20"/>
      <w:szCs w:val="20"/>
    </w:rPr>
  </w:style>
  <w:style w:type="character" w:styleId="CommentReference">
    <w:name w:val="annotation reference"/>
    <w:basedOn w:val="DefaultParagraphFont"/>
    <w:rsid w:val="00BF4B8E"/>
    <w:rPr>
      <w:sz w:val="18"/>
      <w:szCs w:val="18"/>
    </w:rPr>
  </w:style>
  <w:style w:type="paragraph" w:styleId="CommentText">
    <w:name w:val="annotation text"/>
    <w:basedOn w:val="Normal"/>
    <w:link w:val="CommentTextChar"/>
    <w:rsid w:val="00BF4B8E"/>
    <w:rPr>
      <w:szCs w:val="24"/>
    </w:rPr>
  </w:style>
  <w:style w:type="character" w:customStyle="1" w:styleId="CommentTextChar">
    <w:name w:val="Comment Text Char"/>
    <w:basedOn w:val="DefaultParagraphFont"/>
    <w:link w:val="CommentText"/>
    <w:rsid w:val="00BF4B8E"/>
    <w:rPr>
      <w:rFonts w:ascii="Univers" w:hAnsi="Univers"/>
      <w:sz w:val="24"/>
      <w:szCs w:val="24"/>
    </w:rPr>
  </w:style>
  <w:style w:type="paragraph" w:styleId="CommentSubject">
    <w:name w:val="annotation subject"/>
    <w:basedOn w:val="CommentText"/>
    <w:next w:val="CommentText"/>
    <w:link w:val="CommentSubjectChar"/>
    <w:rsid w:val="00BF4B8E"/>
    <w:rPr>
      <w:b/>
      <w:bCs/>
      <w:sz w:val="20"/>
      <w:szCs w:val="20"/>
    </w:rPr>
  </w:style>
  <w:style w:type="character" w:customStyle="1" w:styleId="CommentSubjectChar">
    <w:name w:val="Comment Subject Char"/>
    <w:basedOn w:val="CommentTextChar"/>
    <w:link w:val="CommentSubject"/>
    <w:rsid w:val="00BF4B8E"/>
    <w:rPr>
      <w:rFonts w:ascii="Univers" w:hAnsi="Univers"/>
      <w:b/>
      <w:bCs/>
      <w:sz w:val="24"/>
      <w:szCs w:val="24"/>
    </w:rPr>
  </w:style>
  <w:style w:type="paragraph" w:styleId="ListBullet">
    <w:name w:val="List Bullet"/>
    <w:basedOn w:val="Normal"/>
    <w:rsid w:val="00624233"/>
    <w:pPr>
      <w:numPr>
        <w:numId w:val="8"/>
      </w:numPr>
      <w:contextualSpacing/>
    </w:pPr>
  </w:style>
  <w:style w:type="paragraph" w:styleId="TOC3">
    <w:name w:val="toc 3"/>
    <w:basedOn w:val="Normal"/>
    <w:next w:val="Normal"/>
    <w:autoRedefine/>
    <w:uiPriority w:val="39"/>
    <w:unhideWhenUsed/>
    <w:qFormat/>
    <w:rsid w:val="00DD450D"/>
    <w:pPr>
      <w:ind w:left="240"/>
    </w:pPr>
    <w:rPr>
      <w:rFonts w:ascii="Calibri" w:hAnsi="Calibri"/>
      <w:sz w:val="20"/>
      <w:szCs w:val="20"/>
    </w:rPr>
  </w:style>
  <w:style w:type="paragraph" w:styleId="TOC4">
    <w:name w:val="toc 4"/>
    <w:basedOn w:val="Normal"/>
    <w:next w:val="Normal"/>
    <w:autoRedefine/>
    <w:rsid w:val="00DD450D"/>
    <w:pPr>
      <w:ind w:left="480"/>
    </w:pPr>
    <w:rPr>
      <w:rFonts w:ascii="Calibri" w:hAnsi="Calibri"/>
      <w:sz w:val="20"/>
      <w:szCs w:val="20"/>
    </w:rPr>
  </w:style>
  <w:style w:type="paragraph" w:styleId="TOC5">
    <w:name w:val="toc 5"/>
    <w:basedOn w:val="Normal"/>
    <w:next w:val="Normal"/>
    <w:autoRedefine/>
    <w:rsid w:val="00DD450D"/>
    <w:pPr>
      <w:ind w:left="720"/>
    </w:pPr>
    <w:rPr>
      <w:rFonts w:ascii="Calibri" w:hAnsi="Calibri"/>
      <w:sz w:val="20"/>
      <w:szCs w:val="20"/>
    </w:rPr>
  </w:style>
  <w:style w:type="paragraph" w:styleId="TOC6">
    <w:name w:val="toc 6"/>
    <w:basedOn w:val="Normal"/>
    <w:next w:val="Normal"/>
    <w:autoRedefine/>
    <w:rsid w:val="00DD450D"/>
    <w:pPr>
      <w:ind w:left="960"/>
    </w:pPr>
    <w:rPr>
      <w:rFonts w:ascii="Calibri" w:hAnsi="Calibri"/>
      <w:sz w:val="20"/>
      <w:szCs w:val="20"/>
    </w:rPr>
  </w:style>
  <w:style w:type="paragraph" w:styleId="TOC7">
    <w:name w:val="toc 7"/>
    <w:basedOn w:val="Normal"/>
    <w:next w:val="Normal"/>
    <w:autoRedefine/>
    <w:rsid w:val="00DD450D"/>
    <w:pPr>
      <w:ind w:left="1200"/>
    </w:pPr>
    <w:rPr>
      <w:rFonts w:ascii="Calibri" w:hAnsi="Calibri"/>
      <w:sz w:val="20"/>
      <w:szCs w:val="20"/>
    </w:rPr>
  </w:style>
  <w:style w:type="paragraph" w:styleId="TOC8">
    <w:name w:val="toc 8"/>
    <w:basedOn w:val="Normal"/>
    <w:next w:val="Normal"/>
    <w:autoRedefine/>
    <w:rsid w:val="00DD450D"/>
    <w:pPr>
      <w:ind w:left="1440"/>
    </w:pPr>
    <w:rPr>
      <w:rFonts w:ascii="Calibri" w:hAnsi="Calibri"/>
      <w:sz w:val="20"/>
      <w:szCs w:val="20"/>
    </w:rPr>
  </w:style>
  <w:style w:type="paragraph" w:styleId="TOC9">
    <w:name w:val="toc 9"/>
    <w:basedOn w:val="Normal"/>
    <w:next w:val="Normal"/>
    <w:autoRedefine/>
    <w:rsid w:val="00DD450D"/>
    <w:pPr>
      <w:ind w:left="1680"/>
    </w:pPr>
    <w:rPr>
      <w:rFonts w:ascii="Calibri" w:hAnsi="Calibri"/>
      <w:sz w:val="20"/>
      <w:szCs w:val="20"/>
    </w:rPr>
  </w:style>
  <w:style w:type="character" w:customStyle="1" w:styleId="Heading3Char">
    <w:name w:val="Heading 3 Char"/>
    <w:basedOn w:val="DefaultParagraphFont"/>
    <w:link w:val="Heading3"/>
    <w:uiPriority w:val="9"/>
    <w:rsid w:val="008E1BB7"/>
    <w:rPr>
      <w:rFonts w:ascii="Cambria" w:eastAsia="Times New Roman" w:hAnsi="Cambria" w:cs="Times New Roman"/>
      <w:b/>
      <w:bCs/>
      <w:sz w:val="26"/>
      <w:szCs w:val="26"/>
    </w:rPr>
  </w:style>
  <w:style w:type="paragraph" w:styleId="ListParagraph">
    <w:name w:val="List Paragraph"/>
    <w:basedOn w:val="Normal"/>
    <w:uiPriority w:val="34"/>
    <w:qFormat/>
    <w:rsid w:val="00193BC3"/>
    <w:pPr>
      <w:widowControl/>
      <w:spacing w:after="200" w:line="276" w:lineRule="auto"/>
      <w:ind w:left="720"/>
      <w:contextualSpacing/>
    </w:pPr>
    <w:rPr>
      <w:rFonts w:ascii="Calibri" w:eastAsia="Calibri" w:hAnsi="Calibri" w:cs="Times New Roman"/>
      <w:sz w:val="22"/>
    </w:rPr>
  </w:style>
  <w:style w:type="paragraph" w:customStyle="1" w:styleId="Default">
    <w:name w:val="Default"/>
    <w:rsid w:val="00193BC3"/>
    <w:pPr>
      <w:widowControl w:val="0"/>
      <w:autoSpaceDE w:val="0"/>
      <w:autoSpaceDN w:val="0"/>
      <w:adjustRightInd w:val="0"/>
    </w:pPr>
    <w:rPr>
      <w:rFonts w:eastAsia="Calibri" w:cs="Times New Roman"/>
      <w:color w:val="000000"/>
      <w:sz w:val="24"/>
      <w:szCs w:val="24"/>
    </w:rPr>
  </w:style>
  <w:style w:type="paragraph" w:styleId="Revision">
    <w:name w:val="Revision"/>
    <w:hidden/>
    <w:uiPriority w:val="99"/>
    <w:semiHidden/>
    <w:rsid w:val="009B55BD"/>
    <w:rPr>
      <w:rFonts w:ascii="Univers" w:hAnsi="Univers"/>
      <w:sz w:val="24"/>
      <w:szCs w:val="22"/>
    </w:rPr>
  </w:style>
  <w:style w:type="table" w:customStyle="1" w:styleId="TableGrid1">
    <w:name w:val="Table Grid1"/>
    <w:basedOn w:val="TableNormal"/>
    <w:next w:val="TableGrid"/>
    <w:uiPriority w:val="59"/>
    <w:rsid w:val="002615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19845">
      <w:bodyDiv w:val="1"/>
      <w:marLeft w:val="0"/>
      <w:marRight w:val="0"/>
      <w:marTop w:val="0"/>
      <w:marBottom w:val="0"/>
      <w:divBdr>
        <w:top w:val="none" w:sz="0" w:space="0" w:color="auto"/>
        <w:left w:val="none" w:sz="0" w:space="0" w:color="auto"/>
        <w:bottom w:val="none" w:sz="0" w:space="0" w:color="auto"/>
        <w:right w:val="none" w:sz="0" w:space="0" w:color="auto"/>
      </w:divBdr>
      <w:divsChild>
        <w:div w:id="1663775251">
          <w:marLeft w:val="547"/>
          <w:marRight w:val="0"/>
          <w:marTop w:val="154"/>
          <w:marBottom w:val="0"/>
          <w:divBdr>
            <w:top w:val="none" w:sz="0" w:space="0" w:color="auto"/>
            <w:left w:val="none" w:sz="0" w:space="0" w:color="auto"/>
            <w:bottom w:val="none" w:sz="0" w:space="0" w:color="auto"/>
            <w:right w:val="none" w:sz="0" w:space="0" w:color="auto"/>
          </w:divBdr>
        </w:div>
      </w:divsChild>
    </w:div>
    <w:div w:id="741952234">
      <w:bodyDiv w:val="1"/>
      <w:marLeft w:val="0"/>
      <w:marRight w:val="0"/>
      <w:marTop w:val="0"/>
      <w:marBottom w:val="0"/>
      <w:divBdr>
        <w:top w:val="none" w:sz="0" w:space="0" w:color="auto"/>
        <w:left w:val="none" w:sz="0" w:space="0" w:color="auto"/>
        <w:bottom w:val="none" w:sz="0" w:space="0" w:color="auto"/>
        <w:right w:val="none" w:sz="0" w:space="0" w:color="auto"/>
      </w:divBdr>
      <w:divsChild>
        <w:div w:id="968128968">
          <w:marLeft w:val="547"/>
          <w:marRight w:val="0"/>
          <w:marTop w:val="154"/>
          <w:marBottom w:val="0"/>
          <w:divBdr>
            <w:top w:val="none" w:sz="0" w:space="0" w:color="auto"/>
            <w:left w:val="none" w:sz="0" w:space="0" w:color="auto"/>
            <w:bottom w:val="none" w:sz="0" w:space="0" w:color="auto"/>
            <w:right w:val="none" w:sz="0" w:space="0" w:color="auto"/>
          </w:divBdr>
        </w:div>
      </w:divsChild>
    </w:div>
    <w:div w:id="924457732">
      <w:bodyDiv w:val="1"/>
      <w:marLeft w:val="0"/>
      <w:marRight w:val="0"/>
      <w:marTop w:val="0"/>
      <w:marBottom w:val="0"/>
      <w:divBdr>
        <w:top w:val="none" w:sz="0" w:space="0" w:color="auto"/>
        <w:left w:val="none" w:sz="0" w:space="0" w:color="auto"/>
        <w:bottom w:val="none" w:sz="0" w:space="0" w:color="auto"/>
        <w:right w:val="none" w:sz="0" w:space="0" w:color="auto"/>
      </w:divBdr>
      <w:divsChild>
        <w:div w:id="2025551154">
          <w:marLeft w:val="547"/>
          <w:marRight w:val="0"/>
          <w:marTop w:val="154"/>
          <w:marBottom w:val="0"/>
          <w:divBdr>
            <w:top w:val="none" w:sz="0" w:space="0" w:color="auto"/>
            <w:left w:val="none" w:sz="0" w:space="0" w:color="auto"/>
            <w:bottom w:val="none" w:sz="0" w:space="0" w:color="auto"/>
            <w:right w:val="none" w:sz="0" w:space="0" w:color="auto"/>
          </w:divBdr>
        </w:div>
      </w:divsChild>
    </w:div>
    <w:div w:id="1619219325">
      <w:bodyDiv w:val="1"/>
      <w:marLeft w:val="0"/>
      <w:marRight w:val="0"/>
      <w:marTop w:val="0"/>
      <w:marBottom w:val="0"/>
      <w:divBdr>
        <w:top w:val="none" w:sz="0" w:space="0" w:color="auto"/>
        <w:left w:val="none" w:sz="0" w:space="0" w:color="auto"/>
        <w:bottom w:val="none" w:sz="0" w:space="0" w:color="auto"/>
        <w:right w:val="none" w:sz="0" w:space="0" w:color="auto"/>
      </w:divBdr>
      <w:divsChild>
        <w:div w:id="892345899">
          <w:marLeft w:val="547"/>
          <w:marRight w:val="0"/>
          <w:marTop w:val="154"/>
          <w:marBottom w:val="0"/>
          <w:divBdr>
            <w:top w:val="none" w:sz="0" w:space="0" w:color="auto"/>
            <w:left w:val="none" w:sz="0" w:space="0" w:color="auto"/>
            <w:bottom w:val="none" w:sz="0" w:space="0" w:color="auto"/>
            <w:right w:val="none" w:sz="0" w:space="0" w:color="auto"/>
          </w:divBdr>
        </w:div>
      </w:divsChild>
    </w:div>
    <w:div w:id="195463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law.ucdavis.edu/current/career-services/judicial-clerkship.html" TargetMode="External"/><Relationship Id="rId21" Type="http://schemas.openxmlformats.org/officeDocument/2006/relationships/hyperlink" Target="https://oscar.uscourts.gov/qualifications_salary_benefits" TargetMode="External"/><Relationship Id="rId42" Type="http://schemas.openxmlformats.org/officeDocument/2006/relationships/hyperlink" Target="mailto:nbutcher@ucdavis.edu" TargetMode="External"/><Relationship Id="rId47" Type="http://schemas.openxmlformats.org/officeDocument/2006/relationships/footer" Target="footer6.xml"/><Relationship Id="rId63" Type="http://schemas.openxmlformats.org/officeDocument/2006/relationships/footer" Target="footer7.xml"/><Relationship Id="rId68" Type="http://schemas.openxmlformats.org/officeDocument/2006/relationships/hyperlink" Target="https://oscar.uscourts.gov/" TargetMode="External"/><Relationship Id="rId84" Type="http://schemas.openxmlformats.org/officeDocument/2006/relationships/hyperlink" Target="http://www.indiancountry.com" TargetMode="External"/><Relationship Id="rId89" Type="http://schemas.openxmlformats.org/officeDocument/2006/relationships/hyperlink" Target="http://www.scotusblog.com/" TargetMode="External"/><Relationship Id="rId16" Type="http://schemas.openxmlformats.org/officeDocument/2006/relationships/hyperlink" Target="mailto:judicialclerkships@law.ucdavis.edu" TargetMode="External"/><Relationship Id="rId11" Type="http://schemas.openxmlformats.org/officeDocument/2006/relationships/footer" Target="footer4.xml"/><Relationship Id="rId32" Type="http://schemas.openxmlformats.org/officeDocument/2006/relationships/hyperlink" Target="http://forms.vermontlaw.edu/career/guides/" TargetMode="External"/><Relationship Id="rId37" Type="http://schemas.openxmlformats.org/officeDocument/2006/relationships/hyperlink" Target="http://www.law.ucdavis.edu/current/career-services/judicial-clerkship.html" TargetMode="External"/><Relationship Id="rId53" Type="http://schemas.openxmlformats.org/officeDocument/2006/relationships/hyperlink" Target="http://www.naicja.org" TargetMode="External"/><Relationship Id="rId58" Type="http://schemas.openxmlformats.org/officeDocument/2006/relationships/hyperlink" Target="mailto:acdavis@ucdavis.edu" TargetMode="External"/><Relationship Id="rId74" Type="http://schemas.openxmlformats.org/officeDocument/2006/relationships/hyperlink" Target="http://www.afj.org/our-work/nominees?nominee_type=all" TargetMode="External"/><Relationship Id="rId79" Type="http://schemas.openxmlformats.org/officeDocument/2006/relationships/hyperlink" Target="http://www.ncsc.or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mailto:judicialclerkships@law.ucdavis.edu" TargetMode="External"/><Relationship Id="rId22" Type="http://schemas.openxmlformats.org/officeDocument/2006/relationships/hyperlink" Target="http://forms.vermontlaw.edu/career/guides/" TargetMode="External"/><Relationship Id="rId27" Type="http://schemas.openxmlformats.org/officeDocument/2006/relationships/hyperlink" Target="http://www.law.ucdavis.edu/current/career-services/judicial-clerkship.html" TargetMode="External"/><Relationship Id="rId30" Type="http://schemas.openxmlformats.org/officeDocument/2006/relationships/hyperlink" Target="mailto:judicialclerkships@law.ucdavis.edu" TargetMode="External"/><Relationship Id="rId35" Type="http://schemas.openxmlformats.org/officeDocument/2006/relationships/hyperlink" Target="mailto:judicialclerkships@law.ucdavis.edu" TargetMode="External"/><Relationship Id="rId43" Type="http://schemas.openxmlformats.org/officeDocument/2006/relationships/hyperlink" Target="http://www.law.ucdavis.edu/current/career-services/judicial-clerkship.html" TargetMode="External"/><Relationship Id="rId48" Type="http://schemas.openxmlformats.org/officeDocument/2006/relationships/hyperlink" Target="http://www.law.ucdavis.edu/current/career-services/judicial-clerkship.html" TargetMode="External"/><Relationship Id="rId56" Type="http://schemas.openxmlformats.org/officeDocument/2006/relationships/hyperlink" Target="mailto:lcdavis@ucdavis.edu" TargetMode="External"/><Relationship Id="rId64" Type="http://schemas.openxmlformats.org/officeDocument/2006/relationships/footer" Target="footer8.xml"/><Relationship Id="rId69" Type="http://schemas.openxmlformats.org/officeDocument/2006/relationships/hyperlink" Target="http://www.fjc.gov/" TargetMode="External"/><Relationship Id="rId77" Type="http://schemas.openxmlformats.org/officeDocument/2006/relationships/hyperlink" Target="http://www.uscourts.gov/judges-judgeships" TargetMode="External"/><Relationship Id="rId8" Type="http://schemas.openxmlformats.org/officeDocument/2006/relationships/footer" Target="footer1.xml"/><Relationship Id="rId51" Type="http://schemas.openxmlformats.org/officeDocument/2006/relationships/hyperlink" Target="http://www.law.ucdavis.edu/current/career-services/judicial-clerkship.html" TargetMode="External"/><Relationship Id="rId72" Type="http://schemas.openxmlformats.org/officeDocument/2006/relationships/hyperlink" Target="http://www.uscourts.gov/careers/search-judiciary-jobs" TargetMode="External"/><Relationship Id="rId80" Type="http://schemas.openxmlformats.org/officeDocument/2006/relationships/hyperlink" Target="http://www.nalp.org" TargetMode="External"/><Relationship Id="rId85" Type="http://schemas.openxmlformats.org/officeDocument/2006/relationships/hyperlink" Target="http://www.justice.gov/olp/judicial-nominations"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https://law.ucdavis.edu/career-services/job-resources/judicial-clerkship" TargetMode="External"/><Relationship Id="rId25" Type="http://schemas.openxmlformats.org/officeDocument/2006/relationships/hyperlink" Target="http://judicialclerkships.com/" TargetMode="External"/><Relationship Id="rId33" Type="http://schemas.openxmlformats.org/officeDocument/2006/relationships/hyperlink" Target="http://www.law.ucdavis.edu/current/career-services/judicial-clerkship.html" TargetMode="External"/><Relationship Id="rId38" Type="http://schemas.openxmlformats.org/officeDocument/2006/relationships/hyperlink" Target="http://www.justice.gov/olp/" TargetMode="External"/><Relationship Id="rId46" Type="http://schemas.openxmlformats.org/officeDocument/2006/relationships/hyperlink" Target="https://intranet.law.ucdavis.edu/community/career/judicial.aspx" TargetMode="External"/><Relationship Id="rId59" Type="http://schemas.openxmlformats.org/officeDocument/2006/relationships/image" Target="media/image1.emf"/><Relationship Id="rId67" Type="http://schemas.openxmlformats.org/officeDocument/2006/relationships/image" Target="media/image7.emf"/><Relationship Id="rId20" Type="http://schemas.openxmlformats.org/officeDocument/2006/relationships/hyperlink" Target="https://oscar.uscourts.gov/qualifications_salary_benefits" TargetMode="External"/><Relationship Id="rId41" Type="http://schemas.openxmlformats.org/officeDocument/2006/relationships/hyperlink" Target="mailto:nbutcher@ucdavis.edu" TargetMode="External"/><Relationship Id="rId54" Type="http://schemas.openxmlformats.org/officeDocument/2006/relationships/hyperlink" Target="http://www.tribal-institute.org" TargetMode="External"/><Relationship Id="rId62" Type="http://schemas.openxmlformats.org/officeDocument/2006/relationships/image" Target="media/image4.emf"/><Relationship Id="rId70" Type="http://schemas.openxmlformats.org/officeDocument/2006/relationships/hyperlink" Target="http://www.uscourts.gov/Home.aspx" TargetMode="External"/><Relationship Id="rId75" Type="http://schemas.openxmlformats.org/officeDocument/2006/relationships/hyperlink" Target="http://forms.vermontlaw.edu/career/guides/" TargetMode="External"/><Relationship Id="rId83" Type="http://schemas.openxmlformats.org/officeDocument/2006/relationships/hyperlink" Target="http://www.tribal-institute.org" TargetMode="External"/><Relationship Id="rId88" Type="http://schemas.openxmlformats.org/officeDocument/2006/relationships/hyperlink" Target="mailto:lawclerksfordiversity@outlook.com"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butcher@ucdavis.edu" TargetMode="External"/><Relationship Id="rId23" Type="http://schemas.openxmlformats.org/officeDocument/2006/relationships/hyperlink" Target="https://oscar.uscourts.gov/citizenship_requirements" TargetMode="External"/><Relationship Id="rId28" Type="http://schemas.openxmlformats.org/officeDocument/2006/relationships/hyperlink" Target="file:///\\law-iron.ou.ad3.ucdavis.edu\groups$\career%20services\Judicial%20Externships%20&amp;%20Clerkships\Judicial%20Clerkships\Students\Guide%20&amp;%20Website\Clerkship%20Survey.docx" TargetMode="External"/><Relationship Id="rId36" Type="http://schemas.openxmlformats.org/officeDocument/2006/relationships/hyperlink" Target="http://forms.vermontlaw.edu/career/guides/" TargetMode="External"/><Relationship Id="rId49" Type="http://schemas.openxmlformats.org/officeDocument/2006/relationships/hyperlink" Target="mailto:judicialclerkships@law.ucdavis.edu" TargetMode="External"/><Relationship Id="rId57" Type="http://schemas.openxmlformats.org/officeDocument/2006/relationships/hyperlink" Target="mailto:rcdavis@ucdavis.edu" TargetMode="External"/><Relationship Id="rId10" Type="http://schemas.openxmlformats.org/officeDocument/2006/relationships/footer" Target="footer3.xml"/><Relationship Id="rId31" Type="http://schemas.openxmlformats.org/officeDocument/2006/relationships/hyperlink" Target="mailto:judicialclerkships@law.ucdavis.edu" TargetMode="External"/><Relationship Id="rId44" Type="http://schemas.openxmlformats.org/officeDocument/2006/relationships/hyperlink" Target="https://intranet.law.ucdavis.edu/community/career/judicial.aspx" TargetMode="External"/><Relationship Id="rId52" Type="http://schemas.openxmlformats.org/officeDocument/2006/relationships/hyperlink" Target="http://www.law.ucdavis.edu/current/career-services/judicial-clerkship.html" TargetMode="External"/><Relationship Id="rId60" Type="http://schemas.openxmlformats.org/officeDocument/2006/relationships/image" Target="media/image2.emf"/><Relationship Id="rId65" Type="http://schemas.openxmlformats.org/officeDocument/2006/relationships/image" Target="media/image5.jpeg"/><Relationship Id="rId73" Type="http://schemas.openxmlformats.org/officeDocument/2006/relationships/hyperlink" Target="https://www.afj.org/our-work/judicial-nominations/" TargetMode="External"/><Relationship Id="rId78" Type="http://schemas.openxmlformats.org/officeDocument/2006/relationships/hyperlink" Target="https://cafc.uscourts.gov/wp-content/uploads/HR/Forms/Law_Clerk_Handbook_Fourth_Edition-1.pdf" TargetMode="External"/><Relationship Id="rId81" Type="http://schemas.openxmlformats.org/officeDocument/2006/relationships/hyperlink" Target="https://law.yale.edu/sites/default/files/area/department/cdo/document/cdo_international_tribunals_public.pdf" TargetMode="External"/><Relationship Id="rId86" Type="http://schemas.openxmlformats.org/officeDocument/2006/relationships/hyperlink" Target="http://www.judiciary.senate.gov/"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law.ucdavis.edu/career-services/job-resources/judicial-clerkship" TargetMode="External"/><Relationship Id="rId18" Type="http://schemas.openxmlformats.org/officeDocument/2006/relationships/hyperlink" Target="http://www.ncsc.org/" TargetMode="External"/><Relationship Id="rId39" Type="http://schemas.openxmlformats.org/officeDocument/2006/relationships/hyperlink" Target="mailto:judicialclerkships@law.ucdavis.edu" TargetMode="External"/><Relationship Id="rId34" Type="http://schemas.openxmlformats.org/officeDocument/2006/relationships/hyperlink" Target="http://oscar.uscourts.gov/" TargetMode="External"/><Relationship Id="rId50" Type="http://schemas.openxmlformats.org/officeDocument/2006/relationships/hyperlink" Target="https://www.ustaxcourt.gov/" TargetMode="External"/><Relationship Id="rId55" Type="http://schemas.openxmlformats.org/officeDocument/2006/relationships/hyperlink" Target="http://www.indiancountry.com" TargetMode="External"/><Relationship Id="rId76" Type="http://schemas.openxmlformats.org/officeDocument/2006/relationships/hyperlink" Target="http://forpeopleofcolor.org/2012/05/22/guide-to-judicial-clerkship-application/" TargetMode="External"/><Relationship Id="rId7" Type="http://schemas.openxmlformats.org/officeDocument/2006/relationships/endnotes" Target="endnotes.xml"/><Relationship Id="rId71" Type="http://schemas.openxmlformats.org/officeDocument/2006/relationships/hyperlink" Target="http://www.uscourts.gov/Court_Locator.aspx" TargetMode="External"/><Relationship Id="rId2" Type="http://schemas.openxmlformats.org/officeDocument/2006/relationships/numbering" Target="numbering.xml"/><Relationship Id="rId29" Type="http://schemas.openxmlformats.org/officeDocument/2006/relationships/hyperlink" Target="mailto:nbutcher@ucdavis.edu" TargetMode="External"/><Relationship Id="rId24" Type="http://schemas.openxmlformats.org/officeDocument/2006/relationships/hyperlink" Target="http://www.law.ucdavis.edu/current/career-services/judicial-clerkship.html" TargetMode="External"/><Relationship Id="rId40" Type="http://schemas.openxmlformats.org/officeDocument/2006/relationships/hyperlink" Target="mailto:judicialclerkships@law.ucdavis.edu" TargetMode="External"/><Relationship Id="rId45" Type="http://schemas.openxmlformats.org/officeDocument/2006/relationships/hyperlink" Target="https://law.ucdavis.edu/career-services/job-resources/files/Clerkship-Interview-Evaluation.docx" TargetMode="External"/><Relationship Id="rId66" Type="http://schemas.openxmlformats.org/officeDocument/2006/relationships/image" Target="media/image6.emf"/><Relationship Id="rId87" Type="http://schemas.openxmlformats.org/officeDocument/2006/relationships/hyperlink" Target="https://lawclerksfordiversity.com/" TargetMode="External"/><Relationship Id="rId61" Type="http://schemas.openxmlformats.org/officeDocument/2006/relationships/image" Target="media/image3.png"/><Relationship Id="rId82" Type="http://schemas.openxmlformats.org/officeDocument/2006/relationships/hyperlink" Target="http://www.naicja.org" TargetMode="External"/><Relationship Id="rId19" Type="http://schemas.openxmlformats.org/officeDocument/2006/relationships/hyperlink" Target="https://law.ucdavis.edu/career-services/job-resources/judicial-clerkshi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scar.uscourts.gov/law_clerk_hiring_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FECCE-C05E-418A-BC11-ED9FC106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61</Pages>
  <Words>15857</Words>
  <Characters>94154</Characters>
  <Application>Microsoft Office Word</Application>
  <DocSecurity>0</DocSecurity>
  <Lines>784</Lines>
  <Paragraphs>219</Paragraphs>
  <ScaleCrop>false</ScaleCrop>
  <HeadingPairs>
    <vt:vector size="2" baseType="variant">
      <vt:variant>
        <vt:lpstr>Title</vt:lpstr>
      </vt:variant>
      <vt:variant>
        <vt:i4>1</vt:i4>
      </vt:variant>
    </vt:vector>
  </HeadingPairs>
  <TitlesOfParts>
    <vt:vector size="1" baseType="lpstr">
      <vt:lpstr>CONTENTS</vt:lpstr>
    </vt:vector>
  </TitlesOfParts>
  <Company>UC Davis</Company>
  <LinksUpToDate>false</LinksUpToDate>
  <CharactersWithSpaces>109792</CharactersWithSpaces>
  <SharedDoc>false</SharedDoc>
  <HLinks>
    <vt:vector size="714" baseType="variant">
      <vt:variant>
        <vt:i4>2162737</vt:i4>
      </vt:variant>
      <vt:variant>
        <vt:i4>546</vt:i4>
      </vt:variant>
      <vt:variant>
        <vt:i4>0</vt:i4>
      </vt:variant>
      <vt:variant>
        <vt:i4>5</vt:i4>
      </vt:variant>
      <vt:variant>
        <vt:lpwstr>http://www.scotusblog.com/</vt:lpwstr>
      </vt:variant>
      <vt:variant>
        <vt:lpwstr/>
      </vt:variant>
      <vt:variant>
        <vt:i4>8060985</vt:i4>
      </vt:variant>
      <vt:variant>
        <vt:i4>543</vt:i4>
      </vt:variant>
      <vt:variant>
        <vt:i4>0</vt:i4>
      </vt:variant>
      <vt:variant>
        <vt:i4>5</vt:i4>
      </vt:variant>
      <vt:variant>
        <vt:lpwstr>http://lawschoolclerkship.blogspot.com/</vt:lpwstr>
      </vt:variant>
      <vt:variant>
        <vt:lpwstr/>
      </vt:variant>
      <vt:variant>
        <vt:i4>2490411</vt:i4>
      </vt:variant>
      <vt:variant>
        <vt:i4>540</vt:i4>
      </vt:variant>
      <vt:variant>
        <vt:i4>0</vt:i4>
      </vt:variant>
      <vt:variant>
        <vt:i4>5</vt:i4>
      </vt:variant>
      <vt:variant>
        <vt:lpwstr>http://www.lawclerkaddict.com/</vt:lpwstr>
      </vt:variant>
      <vt:variant>
        <vt:lpwstr/>
      </vt:variant>
      <vt:variant>
        <vt:i4>3801144</vt:i4>
      </vt:variant>
      <vt:variant>
        <vt:i4>537</vt:i4>
      </vt:variant>
      <vt:variant>
        <vt:i4>0</vt:i4>
      </vt:variant>
      <vt:variant>
        <vt:i4>5</vt:i4>
      </vt:variant>
      <vt:variant>
        <vt:lpwstr>http://www.thejadedjd.com/</vt:lpwstr>
      </vt:variant>
      <vt:variant>
        <vt:lpwstr/>
      </vt:variant>
      <vt:variant>
        <vt:i4>3473452</vt:i4>
      </vt:variant>
      <vt:variant>
        <vt:i4>534</vt:i4>
      </vt:variant>
      <vt:variant>
        <vt:i4>0</vt:i4>
      </vt:variant>
      <vt:variant>
        <vt:i4>5</vt:i4>
      </vt:variant>
      <vt:variant>
        <vt:lpwstr>http://judges.law.yale.edu/</vt:lpwstr>
      </vt:variant>
      <vt:variant>
        <vt:lpwstr/>
      </vt:variant>
      <vt:variant>
        <vt:i4>65553</vt:i4>
      </vt:variant>
      <vt:variant>
        <vt:i4>531</vt:i4>
      </vt:variant>
      <vt:variant>
        <vt:i4>0</vt:i4>
      </vt:variant>
      <vt:variant>
        <vt:i4>5</vt:i4>
      </vt:variant>
      <vt:variant>
        <vt:lpwstr>http://judiciary.senate.gov/nominations/judicial.cfm</vt:lpwstr>
      </vt:variant>
      <vt:variant>
        <vt:lpwstr/>
      </vt:variant>
      <vt:variant>
        <vt:i4>6160462</vt:i4>
      </vt:variant>
      <vt:variant>
        <vt:i4>528</vt:i4>
      </vt:variant>
      <vt:variant>
        <vt:i4>0</vt:i4>
      </vt:variant>
      <vt:variant>
        <vt:i4>5</vt:i4>
      </vt:variant>
      <vt:variant>
        <vt:lpwstr>http://www.usdoj.gov/olp</vt:lpwstr>
      </vt:variant>
      <vt:variant>
        <vt:lpwstr/>
      </vt:variant>
      <vt:variant>
        <vt:i4>5373963</vt:i4>
      </vt:variant>
      <vt:variant>
        <vt:i4>525</vt:i4>
      </vt:variant>
      <vt:variant>
        <vt:i4>0</vt:i4>
      </vt:variant>
      <vt:variant>
        <vt:i4>5</vt:i4>
      </vt:variant>
      <vt:variant>
        <vt:lpwstr>http://www.indiancountry.com/</vt:lpwstr>
      </vt:variant>
      <vt:variant>
        <vt:lpwstr/>
      </vt:variant>
      <vt:variant>
        <vt:i4>1245255</vt:i4>
      </vt:variant>
      <vt:variant>
        <vt:i4>522</vt:i4>
      </vt:variant>
      <vt:variant>
        <vt:i4>0</vt:i4>
      </vt:variant>
      <vt:variant>
        <vt:i4>5</vt:i4>
      </vt:variant>
      <vt:variant>
        <vt:lpwstr>http://www.tribal-institute.org/</vt:lpwstr>
      </vt:variant>
      <vt:variant>
        <vt:lpwstr/>
      </vt:variant>
      <vt:variant>
        <vt:i4>3473467</vt:i4>
      </vt:variant>
      <vt:variant>
        <vt:i4>519</vt:i4>
      </vt:variant>
      <vt:variant>
        <vt:i4>0</vt:i4>
      </vt:variant>
      <vt:variant>
        <vt:i4>5</vt:i4>
      </vt:variant>
      <vt:variant>
        <vt:lpwstr>http://www.naicja.org/</vt:lpwstr>
      </vt:variant>
      <vt:variant>
        <vt:lpwstr/>
      </vt:variant>
      <vt:variant>
        <vt:i4>6619191</vt:i4>
      </vt:variant>
      <vt:variant>
        <vt:i4>516</vt:i4>
      </vt:variant>
      <vt:variant>
        <vt:i4>0</vt:i4>
      </vt:variant>
      <vt:variant>
        <vt:i4>5</vt:i4>
      </vt:variant>
      <vt:variant>
        <vt:lpwstr>http://www.law.yale.edu/documents/pdf/CDO_Public/cdo-intltribunals_guide-2007PUBLICFINAL.pdf</vt:lpwstr>
      </vt:variant>
      <vt:variant>
        <vt:lpwstr/>
      </vt:variant>
      <vt:variant>
        <vt:i4>5898313</vt:i4>
      </vt:variant>
      <vt:variant>
        <vt:i4>513</vt:i4>
      </vt:variant>
      <vt:variant>
        <vt:i4>0</vt:i4>
      </vt:variant>
      <vt:variant>
        <vt:i4>5</vt:i4>
      </vt:variant>
      <vt:variant>
        <vt:lpwstr>http://www.nalp.org/</vt:lpwstr>
      </vt:variant>
      <vt:variant>
        <vt:lpwstr/>
      </vt:variant>
      <vt:variant>
        <vt:i4>2621498</vt:i4>
      </vt:variant>
      <vt:variant>
        <vt:i4>510</vt:i4>
      </vt:variant>
      <vt:variant>
        <vt:i4>0</vt:i4>
      </vt:variant>
      <vt:variant>
        <vt:i4>5</vt:i4>
      </vt:variant>
      <vt:variant>
        <vt:lpwstr>http://www.ncsconline.org/</vt:lpwstr>
      </vt:variant>
      <vt:variant>
        <vt:lpwstr/>
      </vt:variant>
      <vt:variant>
        <vt:i4>5111881</vt:i4>
      </vt:variant>
      <vt:variant>
        <vt:i4>507</vt:i4>
      </vt:variant>
      <vt:variant>
        <vt:i4>0</vt:i4>
      </vt:variant>
      <vt:variant>
        <vt:i4>5</vt:i4>
      </vt:variant>
      <vt:variant>
        <vt:lpwstr>http://www.fjc.gov/library/fjc_catalog.nsf/autoframepage!openform&amp;url=/library/fjc_catalog.nsf/DPublication!openform&amp;parentunid=CE672E74ECA2F716852572D000751A75</vt:lpwstr>
      </vt:variant>
      <vt:variant>
        <vt:lpwstr/>
      </vt:variant>
      <vt:variant>
        <vt:i4>655390</vt:i4>
      </vt:variant>
      <vt:variant>
        <vt:i4>504</vt:i4>
      </vt:variant>
      <vt:variant>
        <vt:i4>0</vt:i4>
      </vt:variant>
      <vt:variant>
        <vt:i4>5</vt:i4>
      </vt:variant>
      <vt:variant>
        <vt:lpwstr>http://www.uscourts.gov/News/TheThirdBranch.aspx</vt:lpwstr>
      </vt:variant>
      <vt:variant>
        <vt:lpwstr/>
      </vt:variant>
      <vt:variant>
        <vt:i4>2424923</vt:i4>
      </vt:variant>
      <vt:variant>
        <vt:i4>501</vt:i4>
      </vt:variant>
      <vt:variant>
        <vt:i4>0</vt:i4>
      </vt:variant>
      <vt:variant>
        <vt:i4>5</vt:i4>
      </vt:variant>
      <vt:variant>
        <vt:lpwstr>http://www.forthepeopleofcolor.org/guide_clerkship.html</vt:lpwstr>
      </vt:variant>
      <vt:variant>
        <vt:lpwstr/>
      </vt:variant>
      <vt:variant>
        <vt:i4>393233</vt:i4>
      </vt:variant>
      <vt:variant>
        <vt:i4>498</vt:i4>
      </vt:variant>
      <vt:variant>
        <vt:i4>0</vt:i4>
      </vt:variant>
      <vt:variant>
        <vt:i4>5</vt:i4>
      </vt:variant>
      <vt:variant>
        <vt:lpwstr>http://www.vermontlaw.edu/Resources/Judicial_Clerkship_and_Internship_Resources.htm</vt:lpwstr>
      </vt:variant>
      <vt:variant>
        <vt:lpwstr/>
      </vt:variant>
      <vt:variant>
        <vt:i4>327692</vt:i4>
      </vt:variant>
      <vt:variant>
        <vt:i4>495</vt:i4>
      </vt:variant>
      <vt:variant>
        <vt:i4>0</vt:i4>
      </vt:variant>
      <vt:variant>
        <vt:i4>5</vt:i4>
      </vt:variant>
      <vt:variant>
        <vt:lpwstr>http://www.afj.org/check-the-facts/nominees/</vt:lpwstr>
      </vt:variant>
      <vt:variant>
        <vt:lpwstr/>
      </vt:variant>
      <vt:variant>
        <vt:i4>5505108</vt:i4>
      </vt:variant>
      <vt:variant>
        <vt:i4>492</vt:i4>
      </vt:variant>
      <vt:variant>
        <vt:i4>0</vt:i4>
      </vt:variant>
      <vt:variant>
        <vt:i4>5</vt:i4>
      </vt:variant>
      <vt:variant>
        <vt:lpwstr>http://www.judicialselectionproject.org/</vt:lpwstr>
      </vt:variant>
      <vt:variant>
        <vt:lpwstr/>
      </vt:variant>
      <vt:variant>
        <vt:i4>7733375</vt:i4>
      </vt:variant>
      <vt:variant>
        <vt:i4>489</vt:i4>
      </vt:variant>
      <vt:variant>
        <vt:i4>0</vt:i4>
      </vt:variant>
      <vt:variant>
        <vt:i4>5</vt:i4>
      </vt:variant>
      <vt:variant>
        <vt:lpwstr>http://www.uscourts.gov/careers/howtoapply.cfm</vt:lpwstr>
      </vt:variant>
      <vt:variant>
        <vt:lpwstr/>
      </vt:variant>
      <vt:variant>
        <vt:i4>5374044</vt:i4>
      </vt:variant>
      <vt:variant>
        <vt:i4>486</vt:i4>
      </vt:variant>
      <vt:variant>
        <vt:i4>0</vt:i4>
      </vt:variant>
      <vt:variant>
        <vt:i4>5</vt:i4>
      </vt:variant>
      <vt:variant>
        <vt:lpwstr>http://www.uscourts.gov/</vt:lpwstr>
      </vt:variant>
      <vt:variant>
        <vt:lpwstr/>
      </vt:variant>
      <vt:variant>
        <vt:i4>4128891</vt:i4>
      </vt:variant>
      <vt:variant>
        <vt:i4>483</vt:i4>
      </vt:variant>
      <vt:variant>
        <vt:i4>0</vt:i4>
      </vt:variant>
      <vt:variant>
        <vt:i4>5</vt:i4>
      </vt:variant>
      <vt:variant>
        <vt:lpwstr>http://www.fjc.gov/</vt:lpwstr>
      </vt:variant>
      <vt:variant>
        <vt:lpwstr/>
      </vt:variant>
      <vt:variant>
        <vt:i4>2162792</vt:i4>
      </vt:variant>
      <vt:variant>
        <vt:i4>480</vt:i4>
      </vt:variant>
      <vt:variant>
        <vt:i4>0</vt:i4>
      </vt:variant>
      <vt:variant>
        <vt:i4>5</vt:i4>
      </vt:variant>
      <vt:variant>
        <vt:lpwstr>https://oscar.uscourts.gov/</vt:lpwstr>
      </vt:variant>
      <vt:variant>
        <vt:lpwstr/>
      </vt:variant>
      <vt:variant>
        <vt:i4>5373963</vt:i4>
      </vt:variant>
      <vt:variant>
        <vt:i4>468</vt:i4>
      </vt:variant>
      <vt:variant>
        <vt:i4>0</vt:i4>
      </vt:variant>
      <vt:variant>
        <vt:i4>5</vt:i4>
      </vt:variant>
      <vt:variant>
        <vt:lpwstr>http://www.indiancountry.com/</vt:lpwstr>
      </vt:variant>
      <vt:variant>
        <vt:lpwstr/>
      </vt:variant>
      <vt:variant>
        <vt:i4>1245255</vt:i4>
      </vt:variant>
      <vt:variant>
        <vt:i4>465</vt:i4>
      </vt:variant>
      <vt:variant>
        <vt:i4>0</vt:i4>
      </vt:variant>
      <vt:variant>
        <vt:i4>5</vt:i4>
      </vt:variant>
      <vt:variant>
        <vt:lpwstr>http://www.tribal-institute.org/</vt:lpwstr>
      </vt:variant>
      <vt:variant>
        <vt:lpwstr/>
      </vt:variant>
      <vt:variant>
        <vt:i4>3473467</vt:i4>
      </vt:variant>
      <vt:variant>
        <vt:i4>462</vt:i4>
      </vt:variant>
      <vt:variant>
        <vt:i4>0</vt:i4>
      </vt:variant>
      <vt:variant>
        <vt:i4>5</vt:i4>
      </vt:variant>
      <vt:variant>
        <vt:lpwstr>http://www.naicja.org/</vt:lpwstr>
      </vt:variant>
      <vt:variant>
        <vt:lpwstr/>
      </vt:variant>
      <vt:variant>
        <vt:i4>8192106</vt:i4>
      </vt:variant>
      <vt:variant>
        <vt:i4>459</vt:i4>
      </vt:variant>
      <vt:variant>
        <vt:i4>0</vt:i4>
      </vt:variant>
      <vt:variant>
        <vt:i4>5</vt:i4>
      </vt:variant>
      <vt:variant>
        <vt:lpwstr>http://www.law.ucdavis.edu/current/career-services/judicial-clerkship.html</vt:lpwstr>
      </vt:variant>
      <vt:variant>
        <vt:lpwstr/>
      </vt:variant>
      <vt:variant>
        <vt:i4>8192106</vt:i4>
      </vt:variant>
      <vt:variant>
        <vt:i4>456</vt:i4>
      </vt:variant>
      <vt:variant>
        <vt:i4>0</vt:i4>
      </vt:variant>
      <vt:variant>
        <vt:i4>5</vt:i4>
      </vt:variant>
      <vt:variant>
        <vt:lpwstr>http://www.law.ucdavis.edu/current/career-services/judicial-clerkship.html</vt:lpwstr>
      </vt:variant>
      <vt:variant>
        <vt:lpwstr/>
      </vt:variant>
      <vt:variant>
        <vt:i4>3473486</vt:i4>
      </vt:variant>
      <vt:variant>
        <vt:i4>453</vt:i4>
      </vt:variant>
      <vt:variant>
        <vt:i4>0</vt:i4>
      </vt:variant>
      <vt:variant>
        <vt:i4>5</vt:i4>
      </vt:variant>
      <vt:variant>
        <vt:lpwstr>mailto:judicialclerkships@law.ucdavis.edu</vt:lpwstr>
      </vt:variant>
      <vt:variant>
        <vt:lpwstr/>
      </vt:variant>
      <vt:variant>
        <vt:i4>8192106</vt:i4>
      </vt:variant>
      <vt:variant>
        <vt:i4>450</vt:i4>
      </vt:variant>
      <vt:variant>
        <vt:i4>0</vt:i4>
      </vt:variant>
      <vt:variant>
        <vt:i4>5</vt:i4>
      </vt:variant>
      <vt:variant>
        <vt:lpwstr>http://www.law.ucdavis.edu/current/career-services/judicial-clerkship.html</vt:lpwstr>
      </vt:variant>
      <vt:variant>
        <vt:lpwstr/>
      </vt:variant>
      <vt:variant>
        <vt:i4>8192106</vt:i4>
      </vt:variant>
      <vt:variant>
        <vt:i4>444</vt:i4>
      </vt:variant>
      <vt:variant>
        <vt:i4>0</vt:i4>
      </vt:variant>
      <vt:variant>
        <vt:i4>5</vt:i4>
      </vt:variant>
      <vt:variant>
        <vt:lpwstr>http://www.law.ucdavis.edu/current/career-services/judicial-clerkship.html</vt:lpwstr>
      </vt:variant>
      <vt:variant>
        <vt:lpwstr/>
      </vt:variant>
      <vt:variant>
        <vt:i4>3473486</vt:i4>
      </vt:variant>
      <vt:variant>
        <vt:i4>441</vt:i4>
      </vt:variant>
      <vt:variant>
        <vt:i4>0</vt:i4>
      </vt:variant>
      <vt:variant>
        <vt:i4>5</vt:i4>
      </vt:variant>
      <vt:variant>
        <vt:lpwstr>mailto:judicialclerkships@law.ucdavis.edu</vt:lpwstr>
      </vt:variant>
      <vt:variant>
        <vt:lpwstr/>
      </vt:variant>
      <vt:variant>
        <vt:i4>3473486</vt:i4>
      </vt:variant>
      <vt:variant>
        <vt:i4>438</vt:i4>
      </vt:variant>
      <vt:variant>
        <vt:i4>0</vt:i4>
      </vt:variant>
      <vt:variant>
        <vt:i4>5</vt:i4>
      </vt:variant>
      <vt:variant>
        <vt:lpwstr>mailto:judicialclerkships@law.ucdavis.edu</vt:lpwstr>
      </vt:variant>
      <vt:variant>
        <vt:lpwstr/>
      </vt:variant>
      <vt:variant>
        <vt:i4>3145776</vt:i4>
      </vt:variant>
      <vt:variant>
        <vt:i4>435</vt:i4>
      </vt:variant>
      <vt:variant>
        <vt:i4>0</vt:i4>
      </vt:variant>
      <vt:variant>
        <vt:i4>5</vt:i4>
      </vt:variant>
      <vt:variant>
        <vt:lpwstr>http://www.justice.gov/olp/</vt:lpwstr>
      </vt:variant>
      <vt:variant>
        <vt:lpwstr/>
      </vt:variant>
      <vt:variant>
        <vt:i4>6291514</vt:i4>
      </vt:variant>
      <vt:variant>
        <vt:i4>432</vt:i4>
      </vt:variant>
      <vt:variant>
        <vt:i4>0</vt:i4>
      </vt:variant>
      <vt:variant>
        <vt:i4>5</vt:i4>
      </vt:variant>
      <vt:variant>
        <vt:lpwstr>http://www.surveymonkey.com/s/JD2012JudicialClerkships</vt:lpwstr>
      </vt:variant>
      <vt:variant>
        <vt:lpwstr/>
      </vt:variant>
      <vt:variant>
        <vt:i4>8192106</vt:i4>
      </vt:variant>
      <vt:variant>
        <vt:i4>429</vt:i4>
      </vt:variant>
      <vt:variant>
        <vt:i4>0</vt:i4>
      </vt:variant>
      <vt:variant>
        <vt:i4>5</vt:i4>
      </vt:variant>
      <vt:variant>
        <vt:lpwstr>http://www.law.ucdavis.edu/current/career-services/judicial-clerkship.html</vt:lpwstr>
      </vt:variant>
      <vt:variant>
        <vt:lpwstr/>
      </vt:variant>
      <vt:variant>
        <vt:i4>8192106</vt:i4>
      </vt:variant>
      <vt:variant>
        <vt:i4>423</vt:i4>
      </vt:variant>
      <vt:variant>
        <vt:i4>0</vt:i4>
      </vt:variant>
      <vt:variant>
        <vt:i4>5</vt:i4>
      </vt:variant>
      <vt:variant>
        <vt:lpwstr>http://www.law.ucdavis.edu/current/career-services/judicial-clerkship.html</vt:lpwstr>
      </vt:variant>
      <vt:variant>
        <vt:lpwstr/>
      </vt:variant>
      <vt:variant>
        <vt:i4>8192106</vt:i4>
      </vt:variant>
      <vt:variant>
        <vt:i4>420</vt:i4>
      </vt:variant>
      <vt:variant>
        <vt:i4>0</vt:i4>
      </vt:variant>
      <vt:variant>
        <vt:i4>5</vt:i4>
      </vt:variant>
      <vt:variant>
        <vt:lpwstr>http://www.law.ucdavis.edu/current/career-services/judicial-clerkship.html</vt:lpwstr>
      </vt:variant>
      <vt:variant>
        <vt:lpwstr/>
      </vt:variant>
      <vt:variant>
        <vt:i4>8192106</vt:i4>
      </vt:variant>
      <vt:variant>
        <vt:i4>414</vt:i4>
      </vt:variant>
      <vt:variant>
        <vt:i4>0</vt:i4>
      </vt:variant>
      <vt:variant>
        <vt:i4>5</vt:i4>
      </vt:variant>
      <vt:variant>
        <vt:lpwstr>http://www.law.ucdavis.edu/current/career-services/judicial-clerkship.html</vt:lpwstr>
      </vt:variant>
      <vt:variant>
        <vt:lpwstr/>
      </vt:variant>
      <vt:variant>
        <vt:i4>3866744</vt:i4>
      </vt:variant>
      <vt:variant>
        <vt:i4>411</vt:i4>
      </vt:variant>
      <vt:variant>
        <vt:i4>0</vt:i4>
      </vt:variant>
      <vt:variant>
        <vt:i4>5</vt:i4>
      </vt:variant>
      <vt:variant>
        <vt:lpwstr>http://oscar.dcd.uscourts.gov/applicant-resources.html</vt:lpwstr>
      </vt:variant>
      <vt:variant>
        <vt:lpwstr/>
      </vt:variant>
      <vt:variant>
        <vt:i4>2883641</vt:i4>
      </vt:variant>
      <vt:variant>
        <vt:i4>408</vt:i4>
      </vt:variant>
      <vt:variant>
        <vt:i4>0</vt:i4>
      </vt:variant>
      <vt:variant>
        <vt:i4>5</vt:i4>
      </vt:variant>
      <vt:variant>
        <vt:lpwstr>http://oscar.uscourts.gov/</vt:lpwstr>
      </vt:variant>
      <vt:variant>
        <vt:lpwstr/>
      </vt:variant>
      <vt:variant>
        <vt:i4>8192106</vt:i4>
      </vt:variant>
      <vt:variant>
        <vt:i4>405</vt:i4>
      </vt:variant>
      <vt:variant>
        <vt:i4>0</vt:i4>
      </vt:variant>
      <vt:variant>
        <vt:i4>5</vt:i4>
      </vt:variant>
      <vt:variant>
        <vt:lpwstr>http://www.law.ucdavis.edu/current/career-services/judicial-clerkship.html</vt:lpwstr>
      </vt:variant>
      <vt:variant>
        <vt:lpwstr/>
      </vt:variant>
      <vt:variant>
        <vt:i4>2162792</vt:i4>
      </vt:variant>
      <vt:variant>
        <vt:i4>402</vt:i4>
      </vt:variant>
      <vt:variant>
        <vt:i4>0</vt:i4>
      </vt:variant>
      <vt:variant>
        <vt:i4>5</vt:i4>
      </vt:variant>
      <vt:variant>
        <vt:lpwstr>https://oscar.uscourts.gov/</vt:lpwstr>
      </vt:variant>
      <vt:variant>
        <vt:lpwstr/>
      </vt:variant>
      <vt:variant>
        <vt:i4>3473486</vt:i4>
      </vt:variant>
      <vt:variant>
        <vt:i4>399</vt:i4>
      </vt:variant>
      <vt:variant>
        <vt:i4>0</vt:i4>
      </vt:variant>
      <vt:variant>
        <vt:i4>5</vt:i4>
      </vt:variant>
      <vt:variant>
        <vt:lpwstr>mailto:judicialclerkships@law.ucdavis.edu</vt:lpwstr>
      </vt:variant>
      <vt:variant>
        <vt:lpwstr/>
      </vt:variant>
      <vt:variant>
        <vt:i4>7077978</vt:i4>
      </vt:variant>
      <vt:variant>
        <vt:i4>396</vt:i4>
      </vt:variant>
      <vt:variant>
        <vt:i4>0</vt:i4>
      </vt:variant>
      <vt:variant>
        <vt:i4>5</vt:i4>
      </vt:variant>
      <vt:variant>
        <vt:lpwstr>mailto:glmcglashan@ucdavis.edu</vt:lpwstr>
      </vt:variant>
      <vt:variant>
        <vt:lpwstr/>
      </vt:variant>
      <vt:variant>
        <vt:i4>3473486</vt:i4>
      </vt:variant>
      <vt:variant>
        <vt:i4>393</vt:i4>
      </vt:variant>
      <vt:variant>
        <vt:i4>0</vt:i4>
      </vt:variant>
      <vt:variant>
        <vt:i4>5</vt:i4>
      </vt:variant>
      <vt:variant>
        <vt:lpwstr>mailto:judicialclerkships@law.ucdavis.edu</vt:lpwstr>
      </vt:variant>
      <vt:variant>
        <vt:lpwstr/>
      </vt:variant>
      <vt:variant>
        <vt:i4>3473486</vt:i4>
      </vt:variant>
      <vt:variant>
        <vt:i4>390</vt:i4>
      </vt:variant>
      <vt:variant>
        <vt:i4>0</vt:i4>
      </vt:variant>
      <vt:variant>
        <vt:i4>5</vt:i4>
      </vt:variant>
      <vt:variant>
        <vt:lpwstr>mailto:judicialclerkships@law.ucdavis.edu</vt:lpwstr>
      </vt:variant>
      <vt:variant>
        <vt:lpwstr/>
      </vt:variant>
      <vt:variant>
        <vt:i4>6291514</vt:i4>
      </vt:variant>
      <vt:variant>
        <vt:i4>387</vt:i4>
      </vt:variant>
      <vt:variant>
        <vt:i4>0</vt:i4>
      </vt:variant>
      <vt:variant>
        <vt:i4>5</vt:i4>
      </vt:variant>
      <vt:variant>
        <vt:lpwstr>http://www.surveymonkey.com/s/JD2012JudicialClerkships</vt:lpwstr>
      </vt:variant>
      <vt:variant>
        <vt:lpwstr/>
      </vt:variant>
      <vt:variant>
        <vt:i4>8192106</vt:i4>
      </vt:variant>
      <vt:variant>
        <vt:i4>384</vt:i4>
      </vt:variant>
      <vt:variant>
        <vt:i4>0</vt:i4>
      </vt:variant>
      <vt:variant>
        <vt:i4>5</vt:i4>
      </vt:variant>
      <vt:variant>
        <vt:lpwstr>http://www.law.ucdavis.edu/current/career-services/judicial-clerkship.html</vt:lpwstr>
      </vt:variant>
      <vt:variant>
        <vt:lpwstr/>
      </vt:variant>
      <vt:variant>
        <vt:i4>3932265</vt:i4>
      </vt:variant>
      <vt:variant>
        <vt:i4>381</vt:i4>
      </vt:variant>
      <vt:variant>
        <vt:i4>0</vt:i4>
      </vt:variant>
      <vt:variant>
        <vt:i4>5</vt:i4>
      </vt:variant>
      <vt:variant>
        <vt:lpwstr>http://judicialclerkships.com/</vt:lpwstr>
      </vt:variant>
      <vt:variant>
        <vt:lpwstr/>
      </vt:variant>
      <vt:variant>
        <vt:i4>8192106</vt:i4>
      </vt:variant>
      <vt:variant>
        <vt:i4>378</vt:i4>
      </vt:variant>
      <vt:variant>
        <vt:i4>0</vt:i4>
      </vt:variant>
      <vt:variant>
        <vt:i4>5</vt:i4>
      </vt:variant>
      <vt:variant>
        <vt:lpwstr>http://www.law.ucdavis.edu/current/career-services/judicial-clerkship.html</vt:lpwstr>
      </vt:variant>
      <vt:variant>
        <vt:lpwstr/>
      </vt:variant>
      <vt:variant>
        <vt:i4>983059</vt:i4>
      </vt:variant>
      <vt:variant>
        <vt:i4>375</vt:i4>
      </vt:variant>
      <vt:variant>
        <vt:i4>0</vt:i4>
      </vt:variant>
      <vt:variant>
        <vt:i4>5</vt:i4>
      </vt:variant>
      <vt:variant>
        <vt:lpwstr>https://oscar.uscourts.gov/drupal/content/citizenship-requirements for more details. Non-U.S</vt:lpwstr>
      </vt:variant>
      <vt:variant>
        <vt:lpwstr/>
      </vt:variant>
      <vt:variant>
        <vt:i4>4784140</vt:i4>
      </vt:variant>
      <vt:variant>
        <vt:i4>372</vt:i4>
      </vt:variant>
      <vt:variant>
        <vt:i4>0</vt:i4>
      </vt:variant>
      <vt:variant>
        <vt:i4>5</vt:i4>
      </vt:variant>
      <vt:variant>
        <vt:lpwstr>https://oscar.uscourts.gov/drupal/content/qualifications-salary-and-benefits</vt:lpwstr>
      </vt:variant>
      <vt:variant>
        <vt:lpwstr/>
      </vt:variant>
      <vt:variant>
        <vt:i4>1507420</vt:i4>
      </vt:variant>
      <vt:variant>
        <vt:i4>369</vt:i4>
      </vt:variant>
      <vt:variant>
        <vt:i4>0</vt:i4>
      </vt:variant>
      <vt:variant>
        <vt:i4>5</vt:i4>
      </vt:variant>
      <vt:variant>
        <vt:lpwstr>http://www.uscourts.gov/Careers/Compensation/JudiciarySalaryPlanPayRates.aspx</vt:lpwstr>
      </vt:variant>
      <vt:variant>
        <vt:lpwstr/>
      </vt:variant>
      <vt:variant>
        <vt:i4>6291514</vt:i4>
      </vt:variant>
      <vt:variant>
        <vt:i4>366</vt:i4>
      </vt:variant>
      <vt:variant>
        <vt:i4>0</vt:i4>
      </vt:variant>
      <vt:variant>
        <vt:i4>5</vt:i4>
      </vt:variant>
      <vt:variant>
        <vt:lpwstr>http://www.surveymonkey.com/s/JD2012JudicialClerkships</vt:lpwstr>
      </vt:variant>
      <vt:variant>
        <vt:lpwstr/>
      </vt:variant>
      <vt:variant>
        <vt:i4>4784140</vt:i4>
      </vt:variant>
      <vt:variant>
        <vt:i4>363</vt:i4>
      </vt:variant>
      <vt:variant>
        <vt:i4>0</vt:i4>
      </vt:variant>
      <vt:variant>
        <vt:i4>5</vt:i4>
      </vt:variant>
      <vt:variant>
        <vt:lpwstr>https://oscar.uscourts.gov/drupal/content/qualifications-salary-and-benefits</vt:lpwstr>
      </vt:variant>
      <vt:variant>
        <vt:lpwstr/>
      </vt:variant>
      <vt:variant>
        <vt:i4>8192106</vt:i4>
      </vt:variant>
      <vt:variant>
        <vt:i4>360</vt:i4>
      </vt:variant>
      <vt:variant>
        <vt:i4>0</vt:i4>
      </vt:variant>
      <vt:variant>
        <vt:i4>5</vt:i4>
      </vt:variant>
      <vt:variant>
        <vt:lpwstr>http://www.law.ucdavis.edu/current/career-services/judicial-clerkship.html</vt:lpwstr>
      </vt:variant>
      <vt:variant>
        <vt:lpwstr/>
      </vt:variant>
      <vt:variant>
        <vt:i4>2621498</vt:i4>
      </vt:variant>
      <vt:variant>
        <vt:i4>357</vt:i4>
      </vt:variant>
      <vt:variant>
        <vt:i4>0</vt:i4>
      </vt:variant>
      <vt:variant>
        <vt:i4>5</vt:i4>
      </vt:variant>
      <vt:variant>
        <vt:lpwstr>http://www.ncsconline.org/</vt:lpwstr>
      </vt:variant>
      <vt:variant>
        <vt:lpwstr/>
      </vt:variant>
      <vt:variant>
        <vt:i4>3473486</vt:i4>
      </vt:variant>
      <vt:variant>
        <vt:i4>354</vt:i4>
      </vt:variant>
      <vt:variant>
        <vt:i4>0</vt:i4>
      </vt:variant>
      <vt:variant>
        <vt:i4>5</vt:i4>
      </vt:variant>
      <vt:variant>
        <vt:lpwstr>mailto:judicialclerkships@law.ucdavis.edu</vt:lpwstr>
      </vt:variant>
      <vt:variant>
        <vt:lpwstr/>
      </vt:variant>
      <vt:variant>
        <vt:i4>8323167</vt:i4>
      </vt:variant>
      <vt:variant>
        <vt:i4>351</vt:i4>
      </vt:variant>
      <vt:variant>
        <vt:i4>0</vt:i4>
      </vt:variant>
      <vt:variant>
        <vt:i4>5</vt:i4>
      </vt:variant>
      <vt:variant>
        <vt:lpwstr>mailto:alshinsato@ucdavis.edu</vt:lpwstr>
      </vt:variant>
      <vt:variant>
        <vt:lpwstr/>
      </vt:variant>
      <vt:variant>
        <vt:i4>1769524</vt:i4>
      </vt:variant>
      <vt:variant>
        <vt:i4>344</vt:i4>
      </vt:variant>
      <vt:variant>
        <vt:i4>0</vt:i4>
      </vt:variant>
      <vt:variant>
        <vt:i4>5</vt:i4>
      </vt:variant>
      <vt:variant>
        <vt:lpwstr/>
      </vt:variant>
      <vt:variant>
        <vt:lpwstr>_Toc291067122</vt:lpwstr>
      </vt:variant>
      <vt:variant>
        <vt:i4>1769524</vt:i4>
      </vt:variant>
      <vt:variant>
        <vt:i4>338</vt:i4>
      </vt:variant>
      <vt:variant>
        <vt:i4>0</vt:i4>
      </vt:variant>
      <vt:variant>
        <vt:i4>5</vt:i4>
      </vt:variant>
      <vt:variant>
        <vt:lpwstr/>
      </vt:variant>
      <vt:variant>
        <vt:lpwstr>_Toc291067121</vt:lpwstr>
      </vt:variant>
      <vt:variant>
        <vt:i4>1769524</vt:i4>
      </vt:variant>
      <vt:variant>
        <vt:i4>332</vt:i4>
      </vt:variant>
      <vt:variant>
        <vt:i4>0</vt:i4>
      </vt:variant>
      <vt:variant>
        <vt:i4>5</vt:i4>
      </vt:variant>
      <vt:variant>
        <vt:lpwstr/>
      </vt:variant>
      <vt:variant>
        <vt:lpwstr>_Toc291067120</vt:lpwstr>
      </vt:variant>
      <vt:variant>
        <vt:i4>1572916</vt:i4>
      </vt:variant>
      <vt:variant>
        <vt:i4>326</vt:i4>
      </vt:variant>
      <vt:variant>
        <vt:i4>0</vt:i4>
      </vt:variant>
      <vt:variant>
        <vt:i4>5</vt:i4>
      </vt:variant>
      <vt:variant>
        <vt:lpwstr/>
      </vt:variant>
      <vt:variant>
        <vt:lpwstr>_Toc291067119</vt:lpwstr>
      </vt:variant>
      <vt:variant>
        <vt:i4>1572916</vt:i4>
      </vt:variant>
      <vt:variant>
        <vt:i4>320</vt:i4>
      </vt:variant>
      <vt:variant>
        <vt:i4>0</vt:i4>
      </vt:variant>
      <vt:variant>
        <vt:i4>5</vt:i4>
      </vt:variant>
      <vt:variant>
        <vt:lpwstr/>
      </vt:variant>
      <vt:variant>
        <vt:lpwstr>_Toc291067118</vt:lpwstr>
      </vt:variant>
      <vt:variant>
        <vt:i4>1572916</vt:i4>
      </vt:variant>
      <vt:variant>
        <vt:i4>314</vt:i4>
      </vt:variant>
      <vt:variant>
        <vt:i4>0</vt:i4>
      </vt:variant>
      <vt:variant>
        <vt:i4>5</vt:i4>
      </vt:variant>
      <vt:variant>
        <vt:lpwstr/>
      </vt:variant>
      <vt:variant>
        <vt:lpwstr>_Toc291067117</vt:lpwstr>
      </vt:variant>
      <vt:variant>
        <vt:i4>1572916</vt:i4>
      </vt:variant>
      <vt:variant>
        <vt:i4>308</vt:i4>
      </vt:variant>
      <vt:variant>
        <vt:i4>0</vt:i4>
      </vt:variant>
      <vt:variant>
        <vt:i4>5</vt:i4>
      </vt:variant>
      <vt:variant>
        <vt:lpwstr/>
      </vt:variant>
      <vt:variant>
        <vt:lpwstr>_Toc291067116</vt:lpwstr>
      </vt:variant>
      <vt:variant>
        <vt:i4>1572916</vt:i4>
      </vt:variant>
      <vt:variant>
        <vt:i4>302</vt:i4>
      </vt:variant>
      <vt:variant>
        <vt:i4>0</vt:i4>
      </vt:variant>
      <vt:variant>
        <vt:i4>5</vt:i4>
      </vt:variant>
      <vt:variant>
        <vt:lpwstr/>
      </vt:variant>
      <vt:variant>
        <vt:lpwstr>_Toc291067115</vt:lpwstr>
      </vt:variant>
      <vt:variant>
        <vt:i4>1572916</vt:i4>
      </vt:variant>
      <vt:variant>
        <vt:i4>296</vt:i4>
      </vt:variant>
      <vt:variant>
        <vt:i4>0</vt:i4>
      </vt:variant>
      <vt:variant>
        <vt:i4>5</vt:i4>
      </vt:variant>
      <vt:variant>
        <vt:lpwstr/>
      </vt:variant>
      <vt:variant>
        <vt:lpwstr>_Toc291067114</vt:lpwstr>
      </vt:variant>
      <vt:variant>
        <vt:i4>1572916</vt:i4>
      </vt:variant>
      <vt:variant>
        <vt:i4>290</vt:i4>
      </vt:variant>
      <vt:variant>
        <vt:i4>0</vt:i4>
      </vt:variant>
      <vt:variant>
        <vt:i4>5</vt:i4>
      </vt:variant>
      <vt:variant>
        <vt:lpwstr/>
      </vt:variant>
      <vt:variant>
        <vt:lpwstr>_Toc291067113</vt:lpwstr>
      </vt:variant>
      <vt:variant>
        <vt:i4>1572916</vt:i4>
      </vt:variant>
      <vt:variant>
        <vt:i4>284</vt:i4>
      </vt:variant>
      <vt:variant>
        <vt:i4>0</vt:i4>
      </vt:variant>
      <vt:variant>
        <vt:i4>5</vt:i4>
      </vt:variant>
      <vt:variant>
        <vt:lpwstr/>
      </vt:variant>
      <vt:variant>
        <vt:lpwstr>_Toc291067112</vt:lpwstr>
      </vt:variant>
      <vt:variant>
        <vt:i4>1572916</vt:i4>
      </vt:variant>
      <vt:variant>
        <vt:i4>278</vt:i4>
      </vt:variant>
      <vt:variant>
        <vt:i4>0</vt:i4>
      </vt:variant>
      <vt:variant>
        <vt:i4>5</vt:i4>
      </vt:variant>
      <vt:variant>
        <vt:lpwstr/>
      </vt:variant>
      <vt:variant>
        <vt:lpwstr>_Toc291067111</vt:lpwstr>
      </vt:variant>
      <vt:variant>
        <vt:i4>1572916</vt:i4>
      </vt:variant>
      <vt:variant>
        <vt:i4>272</vt:i4>
      </vt:variant>
      <vt:variant>
        <vt:i4>0</vt:i4>
      </vt:variant>
      <vt:variant>
        <vt:i4>5</vt:i4>
      </vt:variant>
      <vt:variant>
        <vt:lpwstr/>
      </vt:variant>
      <vt:variant>
        <vt:lpwstr>_Toc291067110</vt:lpwstr>
      </vt:variant>
      <vt:variant>
        <vt:i4>1638452</vt:i4>
      </vt:variant>
      <vt:variant>
        <vt:i4>266</vt:i4>
      </vt:variant>
      <vt:variant>
        <vt:i4>0</vt:i4>
      </vt:variant>
      <vt:variant>
        <vt:i4>5</vt:i4>
      </vt:variant>
      <vt:variant>
        <vt:lpwstr/>
      </vt:variant>
      <vt:variant>
        <vt:lpwstr>_Toc291067109</vt:lpwstr>
      </vt:variant>
      <vt:variant>
        <vt:i4>1638452</vt:i4>
      </vt:variant>
      <vt:variant>
        <vt:i4>260</vt:i4>
      </vt:variant>
      <vt:variant>
        <vt:i4>0</vt:i4>
      </vt:variant>
      <vt:variant>
        <vt:i4>5</vt:i4>
      </vt:variant>
      <vt:variant>
        <vt:lpwstr/>
      </vt:variant>
      <vt:variant>
        <vt:lpwstr>_Toc291067108</vt:lpwstr>
      </vt:variant>
      <vt:variant>
        <vt:i4>1638452</vt:i4>
      </vt:variant>
      <vt:variant>
        <vt:i4>254</vt:i4>
      </vt:variant>
      <vt:variant>
        <vt:i4>0</vt:i4>
      </vt:variant>
      <vt:variant>
        <vt:i4>5</vt:i4>
      </vt:variant>
      <vt:variant>
        <vt:lpwstr/>
      </vt:variant>
      <vt:variant>
        <vt:lpwstr>_Toc291067107</vt:lpwstr>
      </vt:variant>
      <vt:variant>
        <vt:i4>1638452</vt:i4>
      </vt:variant>
      <vt:variant>
        <vt:i4>248</vt:i4>
      </vt:variant>
      <vt:variant>
        <vt:i4>0</vt:i4>
      </vt:variant>
      <vt:variant>
        <vt:i4>5</vt:i4>
      </vt:variant>
      <vt:variant>
        <vt:lpwstr/>
      </vt:variant>
      <vt:variant>
        <vt:lpwstr>_Toc291067106</vt:lpwstr>
      </vt:variant>
      <vt:variant>
        <vt:i4>1638452</vt:i4>
      </vt:variant>
      <vt:variant>
        <vt:i4>242</vt:i4>
      </vt:variant>
      <vt:variant>
        <vt:i4>0</vt:i4>
      </vt:variant>
      <vt:variant>
        <vt:i4>5</vt:i4>
      </vt:variant>
      <vt:variant>
        <vt:lpwstr/>
      </vt:variant>
      <vt:variant>
        <vt:lpwstr>_Toc291067105</vt:lpwstr>
      </vt:variant>
      <vt:variant>
        <vt:i4>1638452</vt:i4>
      </vt:variant>
      <vt:variant>
        <vt:i4>236</vt:i4>
      </vt:variant>
      <vt:variant>
        <vt:i4>0</vt:i4>
      </vt:variant>
      <vt:variant>
        <vt:i4>5</vt:i4>
      </vt:variant>
      <vt:variant>
        <vt:lpwstr/>
      </vt:variant>
      <vt:variant>
        <vt:lpwstr>_Toc291067104</vt:lpwstr>
      </vt:variant>
      <vt:variant>
        <vt:i4>1638452</vt:i4>
      </vt:variant>
      <vt:variant>
        <vt:i4>230</vt:i4>
      </vt:variant>
      <vt:variant>
        <vt:i4>0</vt:i4>
      </vt:variant>
      <vt:variant>
        <vt:i4>5</vt:i4>
      </vt:variant>
      <vt:variant>
        <vt:lpwstr/>
      </vt:variant>
      <vt:variant>
        <vt:lpwstr>_Toc291067103</vt:lpwstr>
      </vt:variant>
      <vt:variant>
        <vt:i4>1638452</vt:i4>
      </vt:variant>
      <vt:variant>
        <vt:i4>224</vt:i4>
      </vt:variant>
      <vt:variant>
        <vt:i4>0</vt:i4>
      </vt:variant>
      <vt:variant>
        <vt:i4>5</vt:i4>
      </vt:variant>
      <vt:variant>
        <vt:lpwstr/>
      </vt:variant>
      <vt:variant>
        <vt:lpwstr>_Toc291067102</vt:lpwstr>
      </vt:variant>
      <vt:variant>
        <vt:i4>1638452</vt:i4>
      </vt:variant>
      <vt:variant>
        <vt:i4>218</vt:i4>
      </vt:variant>
      <vt:variant>
        <vt:i4>0</vt:i4>
      </vt:variant>
      <vt:variant>
        <vt:i4>5</vt:i4>
      </vt:variant>
      <vt:variant>
        <vt:lpwstr/>
      </vt:variant>
      <vt:variant>
        <vt:lpwstr>_Toc291067101</vt:lpwstr>
      </vt:variant>
      <vt:variant>
        <vt:i4>1638452</vt:i4>
      </vt:variant>
      <vt:variant>
        <vt:i4>212</vt:i4>
      </vt:variant>
      <vt:variant>
        <vt:i4>0</vt:i4>
      </vt:variant>
      <vt:variant>
        <vt:i4>5</vt:i4>
      </vt:variant>
      <vt:variant>
        <vt:lpwstr/>
      </vt:variant>
      <vt:variant>
        <vt:lpwstr>_Toc291067100</vt:lpwstr>
      </vt:variant>
      <vt:variant>
        <vt:i4>1048629</vt:i4>
      </vt:variant>
      <vt:variant>
        <vt:i4>206</vt:i4>
      </vt:variant>
      <vt:variant>
        <vt:i4>0</vt:i4>
      </vt:variant>
      <vt:variant>
        <vt:i4>5</vt:i4>
      </vt:variant>
      <vt:variant>
        <vt:lpwstr/>
      </vt:variant>
      <vt:variant>
        <vt:lpwstr>_Toc291067099</vt:lpwstr>
      </vt:variant>
      <vt:variant>
        <vt:i4>1048629</vt:i4>
      </vt:variant>
      <vt:variant>
        <vt:i4>200</vt:i4>
      </vt:variant>
      <vt:variant>
        <vt:i4>0</vt:i4>
      </vt:variant>
      <vt:variant>
        <vt:i4>5</vt:i4>
      </vt:variant>
      <vt:variant>
        <vt:lpwstr/>
      </vt:variant>
      <vt:variant>
        <vt:lpwstr>_Toc291067098</vt:lpwstr>
      </vt:variant>
      <vt:variant>
        <vt:i4>1048629</vt:i4>
      </vt:variant>
      <vt:variant>
        <vt:i4>194</vt:i4>
      </vt:variant>
      <vt:variant>
        <vt:i4>0</vt:i4>
      </vt:variant>
      <vt:variant>
        <vt:i4>5</vt:i4>
      </vt:variant>
      <vt:variant>
        <vt:lpwstr/>
      </vt:variant>
      <vt:variant>
        <vt:lpwstr>_Toc291067097</vt:lpwstr>
      </vt:variant>
      <vt:variant>
        <vt:i4>1048629</vt:i4>
      </vt:variant>
      <vt:variant>
        <vt:i4>188</vt:i4>
      </vt:variant>
      <vt:variant>
        <vt:i4>0</vt:i4>
      </vt:variant>
      <vt:variant>
        <vt:i4>5</vt:i4>
      </vt:variant>
      <vt:variant>
        <vt:lpwstr/>
      </vt:variant>
      <vt:variant>
        <vt:lpwstr>_Toc291067096</vt:lpwstr>
      </vt:variant>
      <vt:variant>
        <vt:i4>1048629</vt:i4>
      </vt:variant>
      <vt:variant>
        <vt:i4>182</vt:i4>
      </vt:variant>
      <vt:variant>
        <vt:i4>0</vt:i4>
      </vt:variant>
      <vt:variant>
        <vt:i4>5</vt:i4>
      </vt:variant>
      <vt:variant>
        <vt:lpwstr/>
      </vt:variant>
      <vt:variant>
        <vt:lpwstr>_Toc291067095</vt:lpwstr>
      </vt:variant>
      <vt:variant>
        <vt:i4>1048629</vt:i4>
      </vt:variant>
      <vt:variant>
        <vt:i4>176</vt:i4>
      </vt:variant>
      <vt:variant>
        <vt:i4>0</vt:i4>
      </vt:variant>
      <vt:variant>
        <vt:i4>5</vt:i4>
      </vt:variant>
      <vt:variant>
        <vt:lpwstr/>
      </vt:variant>
      <vt:variant>
        <vt:lpwstr>_Toc291067094</vt:lpwstr>
      </vt:variant>
      <vt:variant>
        <vt:i4>1048629</vt:i4>
      </vt:variant>
      <vt:variant>
        <vt:i4>170</vt:i4>
      </vt:variant>
      <vt:variant>
        <vt:i4>0</vt:i4>
      </vt:variant>
      <vt:variant>
        <vt:i4>5</vt:i4>
      </vt:variant>
      <vt:variant>
        <vt:lpwstr/>
      </vt:variant>
      <vt:variant>
        <vt:lpwstr>_Toc291067093</vt:lpwstr>
      </vt:variant>
      <vt:variant>
        <vt:i4>1048629</vt:i4>
      </vt:variant>
      <vt:variant>
        <vt:i4>164</vt:i4>
      </vt:variant>
      <vt:variant>
        <vt:i4>0</vt:i4>
      </vt:variant>
      <vt:variant>
        <vt:i4>5</vt:i4>
      </vt:variant>
      <vt:variant>
        <vt:lpwstr/>
      </vt:variant>
      <vt:variant>
        <vt:lpwstr>_Toc291067092</vt:lpwstr>
      </vt:variant>
      <vt:variant>
        <vt:i4>1048629</vt:i4>
      </vt:variant>
      <vt:variant>
        <vt:i4>158</vt:i4>
      </vt:variant>
      <vt:variant>
        <vt:i4>0</vt:i4>
      </vt:variant>
      <vt:variant>
        <vt:i4>5</vt:i4>
      </vt:variant>
      <vt:variant>
        <vt:lpwstr/>
      </vt:variant>
      <vt:variant>
        <vt:lpwstr>_Toc291067091</vt:lpwstr>
      </vt:variant>
      <vt:variant>
        <vt:i4>1048629</vt:i4>
      </vt:variant>
      <vt:variant>
        <vt:i4>152</vt:i4>
      </vt:variant>
      <vt:variant>
        <vt:i4>0</vt:i4>
      </vt:variant>
      <vt:variant>
        <vt:i4>5</vt:i4>
      </vt:variant>
      <vt:variant>
        <vt:lpwstr/>
      </vt:variant>
      <vt:variant>
        <vt:lpwstr>_Toc291067090</vt:lpwstr>
      </vt:variant>
      <vt:variant>
        <vt:i4>1114165</vt:i4>
      </vt:variant>
      <vt:variant>
        <vt:i4>146</vt:i4>
      </vt:variant>
      <vt:variant>
        <vt:i4>0</vt:i4>
      </vt:variant>
      <vt:variant>
        <vt:i4>5</vt:i4>
      </vt:variant>
      <vt:variant>
        <vt:lpwstr/>
      </vt:variant>
      <vt:variant>
        <vt:lpwstr>_Toc291067089</vt:lpwstr>
      </vt:variant>
      <vt:variant>
        <vt:i4>1114165</vt:i4>
      </vt:variant>
      <vt:variant>
        <vt:i4>140</vt:i4>
      </vt:variant>
      <vt:variant>
        <vt:i4>0</vt:i4>
      </vt:variant>
      <vt:variant>
        <vt:i4>5</vt:i4>
      </vt:variant>
      <vt:variant>
        <vt:lpwstr/>
      </vt:variant>
      <vt:variant>
        <vt:lpwstr>_Toc291067088</vt:lpwstr>
      </vt:variant>
      <vt:variant>
        <vt:i4>1114165</vt:i4>
      </vt:variant>
      <vt:variant>
        <vt:i4>134</vt:i4>
      </vt:variant>
      <vt:variant>
        <vt:i4>0</vt:i4>
      </vt:variant>
      <vt:variant>
        <vt:i4>5</vt:i4>
      </vt:variant>
      <vt:variant>
        <vt:lpwstr/>
      </vt:variant>
      <vt:variant>
        <vt:lpwstr>_Toc291067087</vt:lpwstr>
      </vt:variant>
      <vt:variant>
        <vt:i4>1114165</vt:i4>
      </vt:variant>
      <vt:variant>
        <vt:i4>128</vt:i4>
      </vt:variant>
      <vt:variant>
        <vt:i4>0</vt:i4>
      </vt:variant>
      <vt:variant>
        <vt:i4>5</vt:i4>
      </vt:variant>
      <vt:variant>
        <vt:lpwstr/>
      </vt:variant>
      <vt:variant>
        <vt:lpwstr>_Toc291067086</vt:lpwstr>
      </vt:variant>
      <vt:variant>
        <vt:i4>1114165</vt:i4>
      </vt:variant>
      <vt:variant>
        <vt:i4>122</vt:i4>
      </vt:variant>
      <vt:variant>
        <vt:i4>0</vt:i4>
      </vt:variant>
      <vt:variant>
        <vt:i4>5</vt:i4>
      </vt:variant>
      <vt:variant>
        <vt:lpwstr/>
      </vt:variant>
      <vt:variant>
        <vt:lpwstr>_Toc291067085</vt:lpwstr>
      </vt:variant>
      <vt:variant>
        <vt:i4>1114165</vt:i4>
      </vt:variant>
      <vt:variant>
        <vt:i4>116</vt:i4>
      </vt:variant>
      <vt:variant>
        <vt:i4>0</vt:i4>
      </vt:variant>
      <vt:variant>
        <vt:i4>5</vt:i4>
      </vt:variant>
      <vt:variant>
        <vt:lpwstr/>
      </vt:variant>
      <vt:variant>
        <vt:lpwstr>_Toc291067084</vt:lpwstr>
      </vt:variant>
      <vt:variant>
        <vt:i4>1114165</vt:i4>
      </vt:variant>
      <vt:variant>
        <vt:i4>110</vt:i4>
      </vt:variant>
      <vt:variant>
        <vt:i4>0</vt:i4>
      </vt:variant>
      <vt:variant>
        <vt:i4>5</vt:i4>
      </vt:variant>
      <vt:variant>
        <vt:lpwstr/>
      </vt:variant>
      <vt:variant>
        <vt:lpwstr>_Toc291067083</vt:lpwstr>
      </vt:variant>
      <vt:variant>
        <vt:i4>1114165</vt:i4>
      </vt:variant>
      <vt:variant>
        <vt:i4>104</vt:i4>
      </vt:variant>
      <vt:variant>
        <vt:i4>0</vt:i4>
      </vt:variant>
      <vt:variant>
        <vt:i4>5</vt:i4>
      </vt:variant>
      <vt:variant>
        <vt:lpwstr/>
      </vt:variant>
      <vt:variant>
        <vt:lpwstr>_Toc291067082</vt:lpwstr>
      </vt:variant>
      <vt:variant>
        <vt:i4>1114165</vt:i4>
      </vt:variant>
      <vt:variant>
        <vt:i4>98</vt:i4>
      </vt:variant>
      <vt:variant>
        <vt:i4>0</vt:i4>
      </vt:variant>
      <vt:variant>
        <vt:i4>5</vt:i4>
      </vt:variant>
      <vt:variant>
        <vt:lpwstr/>
      </vt:variant>
      <vt:variant>
        <vt:lpwstr>_Toc291067081</vt:lpwstr>
      </vt:variant>
      <vt:variant>
        <vt:i4>1114165</vt:i4>
      </vt:variant>
      <vt:variant>
        <vt:i4>92</vt:i4>
      </vt:variant>
      <vt:variant>
        <vt:i4>0</vt:i4>
      </vt:variant>
      <vt:variant>
        <vt:i4>5</vt:i4>
      </vt:variant>
      <vt:variant>
        <vt:lpwstr/>
      </vt:variant>
      <vt:variant>
        <vt:lpwstr>_Toc291067080</vt:lpwstr>
      </vt:variant>
      <vt:variant>
        <vt:i4>1966133</vt:i4>
      </vt:variant>
      <vt:variant>
        <vt:i4>86</vt:i4>
      </vt:variant>
      <vt:variant>
        <vt:i4>0</vt:i4>
      </vt:variant>
      <vt:variant>
        <vt:i4>5</vt:i4>
      </vt:variant>
      <vt:variant>
        <vt:lpwstr/>
      </vt:variant>
      <vt:variant>
        <vt:lpwstr>_Toc291067079</vt:lpwstr>
      </vt:variant>
      <vt:variant>
        <vt:i4>1966133</vt:i4>
      </vt:variant>
      <vt:variant>
        <vt:i4>80</vt:i4>
      </vt:variant>
      <vt:variant>
        <vt:i4>0</vt:i4>
      </vt:variant>
      <vt:variant>
        <vt:i4>5</vt:i4>
      </vt:variant>
      <vt:variant>
        <vt:lpwstr/>
      </vt:variant>
      <vt:variant>
        <vt:lpwstr>_Toc291067078</vt:lpwstr>
      </vt:variant>
      <vt:variant>
        <vt:i4>1966133</vt:i4>
      </vt:variant>
      <vt:variant>
        <vt:i4>74</vt:i4>
      </vt:variant>
      <vt:variant>
        <vt:i4>0</vt:i4>
      </vt:variant>
      <vt:variant>
        <vt:i4>5</vt:i4>
      </vt:variant>
      <vt:variant>
        <vt:lpwstr/>
      </vt:variant>
      <vt:variant>
        <vt:lpwstr>_Toc291067077</vt:lpwstr>
      </vt:variant>
      <vt:variant>
        <vt:i4>1966133</vt:i4>
      </vt:variant>
      <vt:variant>
        <vt:i4>68</vt:i4>
      </vt:variant>
      <vt:variant>
        <vt:i4>0</vt:i4>
      </vt:variant>
      <vt:variant>
        <vt:i4>5</vt:i4>
      </vt:variant>
      <vt:variant>
        <vt:lpwstr/>
      </vt:variant>
      <vt:variant>
        <vt:lpwstr>_Toc291067076</vt:lpwstr>
      </vt:variant>
      <vt:variant>
        <vt:i4>1966133</vt:i4>
      </vt:variant>
      <vt:variant>
        <vt:i4>62</vt:i4>
      </vt:variant>
      <vt:variant>
        <vt:i4>0</vt:i4>
      </vt:variant>
      <vt:variant>
        <vt:i4>5</vt:i4>
      </vt:variant>
      <vt:variant>
        <vt:lpwstr/>
      </vt:variant>
      <vt:variant>
        <vt:lpwstr>_Toc291067075</vt:lpwstr>
      </vt:variant>
      <vt:variant>
        <vt:i4>1966133</vt:i4>
      </vt:variant>
      <vt:variant>
        <vt:i4>56</vt:i4>
      </vt:variant>
      <vt:variant>
        <vt:i4>0</vt:i4>
      </vt:variant>
      <vt:variant>
        <vt:i4>5</vt:i4>
      </vt:variant>
      <vt:variant>
        <vt:lpwstr/>
      </vt:variant>
      <vt:variant>
        <vt:lpwstr>_Toc291067074</vt:lpwstr>
      </vt:variant>
      <vt:variant>
        <vt:i4>1966133</vt:i4>
      </vt:variant>
      <vt:variant>
        <vt:i4>50</vt:i4>
      </vt:variant>
      <vt:variant>
        <vt:i4>0</vt:i4>
      </vt:variant>
      <vt:variant>
        <vt:i4>5</vt:i4>
      </vt:variant>
      <vt:variant>
        <vt:lpwstr/>
      </vt:variant>
      <vt:variant>
        <vt:lpwstr>_Toc291067073</vt:lpwstr>
      </vt:variant>
      <vt:variant>
        <vt:i4>1966133</vt:i4>
      </vt:variant>
      <vt:variant>
        <vt:i4>44</vt:i4>
      </vt:variant>
      <vt:variant>
        <vt:i4>0</vt:i4>
      </vt:variant>
      <vt:variant>
        <vt:i4>5</vt:i4>
      </vt:variant>
      <vt:variant>
        <vt:lpwstr/>
      </vt:variant>
      <vt:variant>
        <vt:lpwstr>_Toc291067072</vt:lpwstr>
      </vt:variant>
      <vt:variant>
        <vt:i4>1966133</vt:i4>
      </vt:variant>
      <vt:variant>
        <vt:i4>38</vt:i4>
      </vt:variant>
      <vt:variant>
        <vt:i4>0</vt:i4>
      </vt:variant>
      <vt:variant>
        <vt:i4>5</vt:i4>
      </vt:variant>
      <vt:variant>
        <vt:lpwstr/>
      </vt:variant>
      <vt:variant>
        <vt:lpwstr>_Toc291067071</vt:lpwstr>
      </vt:variant>
      <vt:variant>
        <vt:i4>1966133</vt:i4>
      </vt:variant>
      <vt:variant>
        <vt:i4>32</vt:i4>
      </vt:variant>
      <vt:variant>
        <vt:i4>0</vt:i4>
      </vt:variant>
      <vt:variant>
        <vt:i4>5</vt:i4>
      </vt:variant>
      <vt:variant>
        <vt:lpwstr/>
      </vt:variant>
      <vt:variant>
        <vt:lpwstr>_Toc291067070</vt:lpwstr>
      </vt:variant>
      <vt:variant>
        <vt:i4>2031669</vt:i4>
      </vt:variant>
      <vt:variant>
        <vt:i4>26</vt:i4>
      </vt:variant>
      <vt:variant>
        <vt:i4>0</vt:i4>
      </vt:variant>
      <vt:variant>
        <vt:i4>5</vt:i4>
      </vt:variant>
      <vt:variant>
        <vt:lpwstr/>
      </vt:variant>
      <vt:variant>
        <vt:lpwstr>_Toc291067069</vt:lpwstr>
      </vt:variant>
      <vt:variant>
        <vt:i4>2031669</vt:i4>
      </vt:variant>
      <vt:variant>
        <vt:i4>20</vt:i4>
      </vt:variant>
      <vt:variant>
        <vt:i4>0</vt:i4>
      </vt:variant>
      <vt:variant>
        <vt:i4>5</vt:i4>
      </vt:variant>
      <vt:variant>
        <vt:lpwstr/>
      </vt:variant>
      <vt:variant>
        <vt:lpwstr>_Toc291067068</vt:lpwstr>
      </vt:variant>
      <vt:variant>
        <vt:i4>2031669</vt:i4>
      </vt:variant>
      <vt:variant>
        <vt:i4>14</vt:i4>
      </vt:variant>
      <vt:variant>
        <vt:i4>0</vt:i4>
      </vt:variant>
      <vt:variant>
        <vt:i4>5</vt:i4>
      </vt:variant>
      <vt:variant>
        <vt:lpwstr/>
      </vt:variant>
      <vt:variant>
        <vt:lpwstr>_Toc291067067</vt:lpwstr>
      </vt:variant>
      <vt:variant>
        <vt:i4>2031669</vt:i4>
      </vt:variant>
      <vt:variant>
        <vt:i4>8</vt:i4>
      </vt:variant>
      <vt:variant>
        <vt:i4>0</vt:i4>
      </vt:variant>
      <vt:variant>
        <vt:i4>5</vt:i4>
      </vt:variant>
      <vt:variant>
        <vt:lpwstr/>
      </vt:variant>
      <vt:variant>
        <vt:lpwstr>_Toc291067066</vt:lpwstr>
      </vt:variant>
      <vt:variant>
        <vt:i4>2031669</vt:i4>
      </vt:variant>
      <vt:variant>
        <vt:i4>2</vt:i4>
      </vt:variant>
      <vt:variant>
        <vt:i4>0</vt:i4>
      </vt:variant>
      <vt:variant>
        <vt:i4>5</vt:i4>
      </vt:variant>
      <vt:variant>
        <vt:lpwstr/>
      </vt:variant>
      <vt:variant>
        <vt:lpwstr>_Toc291067065</vt:lpwstr>
      </vt:variant>
      <vt:variant>
        <vt:i4>7077973</vt:i4>
      </vt:variant>
      <vt:variant>
        <vt:i4>0</vt:i4>
      </vt:variant>
      <vt:variant>
        <vt:i4>0</vt:i4>
      </vt:variant>
      <vt:variant>
        <vt:i4>5</vt:i4>
      </vt:variant>
      <vt:variant>
        <vt:lpwstr>http://www.uscourts.gov/News/TheThirdBranch/10-12-01/OSCAR_Comes_of_Age.aspx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Alison Shinsato</dc:creator>
  <cp:lastModifiedBy>Natalie Johnston Butcher</cp:lastModifiedBy>
  <cp:revision>3</cp:revision>
  <cp:lastPrinted>2022-08-10T18:00:00Z</cp:lastPrinted>
  <dcterms:created xsi:type="dcterms:W3CDTF">2026-01-07T18:29:00Z</dcterms:created>
  <dcterms:modified xsi:type="dcterms:W3CDTF">2026-01-07T20:08:00Z</dcterms:modified>
</cp:coreProperties>
</file>